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5B" w:rsidRPr="004078D1" w:rsidRDefault="005A075B" w:rsidP="005A075B">
      <w:pPr>
        <w:ind w:right="-3"/>
        <w:jc w:val="center"/>
        <w:rPr>
          <w:rFonts w:ascii="Times New Roman" w:hAnsi="Times New Roman" w:cs="Times New Roman"/>
          <w:sz w:val="24"/>
          <w:szCs w:val="24"/>
        </w:rPr>
      </w:pPr>
    </w:p>
    <w:p w:rsidR="005A075B" w:rsidRPr="004078D1" w:rsidRDefault="005A075B" w:rsidP="005A075B">
      <w:pPr>
        <w:ind w:right="-3"/>
        <w:jc w:val="center"/>
        <w:rPr>
          <w:rFonts w:ascii="Times New Roman" w:hAnsi="Times New Roman" w:cs="Times New Roman"/>
          <w:sz w:val="24"/>
          <w:szCs w:val="24"/>
        </w:rPr>
      </w:pPr>
    </w:p>
    <w:p w:rsidR="005A075B" w:rsidRPr="004078D1" w:rsidRDefault="005A075B" w:rsidP="005A075B">
      <w:pPr>
        <w:ind w:right="-3"/>
        <w:jc w:val="center"/>
        <w:rPr>
          <w:rFonts w:ascii="Times New Roman" w:hAnsi="Times New Roman" w:cs="Times New Roman"/>
          <w:sz w:val="24"/>
          <w:szCs w:val="24"/>
        </w:rPr>
      </w:pPr>
    </w:p>
    <w:p w:rsidR="005A075B" w:rsidRPr="004078D1" w:rsidRDefault="00C8204D" w:rsidP="005A075B">
      <w:pPr>
        <w:ind w:right="-3"/>
        <w:jc w:val="center"/>
        <w:rPr>
          <w:rFonts w:ascii="Times New Roman" w:hAnsi="Times New Roman" w:cs="Times New Roman"/>
          <w:sz w:val="24"/>
          <w:szCs w:val="24"/>
        </w:rPr>
      </w:pPr>
      <w:r>
        <w:rPr>
          <w:noProof/>
          <w:lang w:eastAsia="hu-HU"/>
        </w:rPr>
        <w:drawing>
          <wp:inline distT="0" distB="0" distL="0" distR="0">
            <wp:extent cx="2581275" cy="3321131"/>
            <wp:effectExtent l="0" t="0" r="0" b="0"/>
            <wp:docPr id="1" name="Kép 1" descr="http://www.nemzetijelkepek.hu/pictures/onkormanyzat/Vask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mzetijelkepek.hu/pictures/onkormanyzat/Vasku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3321131"/>
                    </a:xfrm>
                    <a:prstGeom prst="rect">
                      <a:avLst/>
                    </a:prstGeom>
                    <a:noFill/>
                    <a:ln>
                      <a:noFill/>
                    </a:ln>
                  </pic:spPr>
                </pic:pic>
              </a:graphicData>
            </a:graphic>
          </wp:inline>
        </w:drawing>
      </w:r>
    </w:p>
    <w:p w:rsidR="005A075B" w:rsidRPr="004078D1" w:rsidRDefault="005A075B" w:rsidP="005A075B">
      <w:pPr>
        <w:jc w:val="center"/>
        <w:rPr>
          <w:rFonts w:ascii="Times New Roman" w:hAnsi="Times New Roman" w:cs="Times New Roman"/>
          <w:sz w:val="24"/>
          <w:szCs w:val="24"/>
        </w:rPr>
      </w:pPr>
    </w:p>
    <w:p w:rsidR="005A075B" w:rsidRPr="004078D1" w:rsidRDefault="005A075B" w:rsidP="005A075B">
      <w:pPr>
        <w:ind w:right="-3"/>
        <w:jc w:val="center"/>
        <w:rPr>
          <w:rFonts w:ascii="Times New Roman" w:hAnsi="Times New Roman" w:cs="Times New Roman"/>
          <w:sz w:val="24"/>
          <w:szCs w:val="24"/>
        </w:rPr>
      </w:pPr>
    </w:p>
    <w:p w:rsidR="005A075B" w:rsidRPr="004078D1" w:rsidRDefault="005A075B" w:rsidP="005A075B">
      <w:pPr>
        <w:snapToGrid w:val="0"/>
        <w:jc w:val="center"/>
        <w:rPr>
          <w:rFonts w:ascii="Times New Roman" w:hAnsi="Times New Roman" w:cs="Times New Roman"/>
          <w:sz w:val="24"/>
          <w:szCs w:val="24"/>
        </w:rPr>
      </w:pPr>
    </w:p>
    <w:p w:rsidR="005A075B" w:rsidRPr="004078D1" w:rsidRDefault="005A075B" w:rsidP="005A075B">
      <w:pPr>
        <w:ind w:right="-3"/>
        <w:jc w:val="center"/>
        <w:rPr>
          <w:rFonts w:ascii="Times New Roman" w:hAnsi="Times New Roman" w:cs="Times New Roman"/>
          <w:sz w:val="24"/>
          <w:szCs w:val="24"/>
        </w:rPr>
      </w:pPr>
    </w:p>
    <w:p w:rsidR="005A075B" w:rsidRPr="004078D1" w:rsidRDefault="005A075B" w:rsidP="005A075B">
      <w:pPr>
        <w:ind w:right="-3"/>
        <w:jc w:val="center"/>
        <w:rPr>
          <w:rFonts w:ascii="Times New Roman" w:hAnsi="Times New Roman" w:cs="Times New Roman"/>
          <w:sz w:val="24"/>
          <w:szCs w:val="24"/>
        </w:rPr>
      </w:pPr>
    </w:p>
    <w:p w:rsidR="005A075B" w:rsidRPr="004078D1" w:rsidRDefault="005A075B" w:rsidP="005A075B">
      <w:pPr>
        <w:pStyle w:val="Stlus1"/>
        <w:jc w:val="center"/>
        <w:rPr>
          <w:rFonts w:ascii="Times New Roman" w:hAnsi="Times New Roman" w:cs="Times New Roman"/>
          <w:b/>
          <w:bCs/>
          <w:sz w:val="24"/>
          <w:szCs w:val="24"/>
        </w:rPr>
      </w:pPr>
      <w:r w:rsidRPr="004078D1">
        <w:rPr>
          <w:rFonts w:ascii="Times New Roman" w:hAnsi="Times New Roman" w:cs="Times New Roman"/>
          <w:b/>
          <w:bCs/>
          <w:sz w:val="24"/>
          <w:szCs w:val="24"/>
        </w:rPr>
        <w:t>AJÁNLATKÉRÉSI DOKUMENTÁCIÓ</w:t>
      </w:r>
    </w:p>
    <w:p w:rsidR="005A075B" w:rsidRPr="004078D1" w:rsidRDefault="005A075B" w:rsidP="005A075B">
      <w:pPr>
        <w:pStyle w:val="Stlus1"/>
        <w:jc w:val="center"/>
        <w:rPr>
          <w:rFonts w:ascii="Times New Roman" w:hAnsi="Times New Roman" w:cs="Times New Roman"/>
          <w:b/>
          <w:bCs/>
          <w:sz w:val="24"/>
          <w:szCs w:val="24"/>
        </w:rPr>
      </w:pPr>
    </w:p>
    <w:p w:rsidR="005A075B" w:rsidRPr="00696FE1" w:rsidRDefault="005A075B" w:rsidP="005A075B">
      <w:pPr>
        <w:pStyle w:val="Stlus1"/>
        <w:jc w:val="center"/>
        <w:rPr>
          <w:rFonts w:ascii="Times New Roman" w:hAnsi="Times New Roman" w:cs="Times New Roman"/>
          <w:bCs/>
          <w:sz w:val="24"/>
          <w:szCs w:val="24"/>
        </w:rPr>
      </w:pPr>
      <w:r w:rsidRPr="00696FE1">
        <w:rPr>
          <w:rFonts w:ascii="Times New Roman" w:hAnsi="Times New Roman" w:cs="Times New Roman"/>
          <w:bCs/>
          <w:sz w:val="24"/>
          <w:szCs w:val="24"/>
        </w:rPr>
        <w:t>„</w:t>
      </w:r>
      <w:r w:rsidR="00C8204D">
        <w:rPr>
          <w:rFonts w:ascii="Times New Roman" w:hAnsi="Times New Roman" w:cs="Times New Roman"/>
          <w:bCs/>
          <w:sz w:val="24"/>
          <w:szCs w:val="24"/>
        </w:rPr>
        <w:t>Vaskút Nagyközség belterületi vízrendezés I. ütem</w:t>
      </w:r>
      <w:r w:rsidRPr="00696FE1">
        <w:rPr>
          <w:rFonts w:ascii="Times New Roman" w:hAnsi="Times New Roman" w:cs="Times New Roman"/>
          <w:bCs/>
          <w:sz w:val="24"/>
          <w:szCs w:val="24"/>
        </w:rPr>
        <w:t>”</w:t>
      </w:r>
    </w:p>
    <w:p w:rsidR="005A075B" w:rsidRPr="00696FE1" w:rsidRDefault="005A075B" w:rsidP="005A075B">
      <w:pPr>
        <w:pStyle w:val="Stlus1"/>
        <w:ind w:right="-3"/>
        <w:jc w:val="center"/>
        <w:rPr>
          <w:rFonts w:ascii="Times New Roman" w:hAnsi="Times New Roman" w:cs="Times New Roman"/>
          <w:sz w:val="24"/>
          <w:szCs w:val="24"/>
        </w:rPr>
      </w:pPr>
      <w:r w:rsidRPr="00696FE1">
        <w:rPr>
          <w:rFonts w:ascii="Times New Roman" w:hAnsi="Times New Roman" w:cs="Times New Roman"/>
          <w:sz w:val="24"/>
          <w:szCs w:val="24"/>
        </w:rPr>
        <w:t>tárgyú közbeszerzési eljárás ajánlattételi felhívásához</w:t>
      </w:r>
    </w:p>
    <w:p w:rsidR="005A075B" w:rsidRPr="00696FE1" w:rsidRDefault="005A075B" w:rsidP="005A075B">
      <w:pPr>
        <w:pStyle w:val="Stlus1"/>
        <w:jc w:val="center"/>
        <w:rPr>
          <w:rFonts w:ascii="Times New Roman" w:hAnsi="Times New Roman" w:cs="Times New Roman"/>
          <w:b/>
          <w:bCs/>
          <w:sz w:val="24"/>
          <w:szCs w:val="24"/>
        </w:rPr>
      </w:pPr>
    </w:p>
    <w:p w:rsidR="003655A3" w:rsidRDefault="003655A3" w:rsidP="005A075B">
      <w:pPr>
        <w:jc w:val="center"/>
        <w:rPr>
          <w:rFonts w:ascii="CIDFont+F4" w:eastAsiaTheme="minorHAnsi" w:hAnsi="CIDFont+F4" w:cs="CIDFont+F4"/>
          <w:sz w:val="24"/>
          <w:szCs w:val="24"/>
          <w:lang w:eastAsia="en-US"/>
        </w:rPr>
      </w:pPr>
    </w:p>
    <w:p w:rsidR="005A075B" w:rsidRPr="004078D1" w:rsidRDefault="005A075B" w:rsidP="005A075B">
      <w:pPr>
        <w:jc w:val="center"/>
        <w:rPr>
          <w:rFonts w:ascii="Times New Roman" w:hAnsi="Times New Roman" w:cs="Times New Roman"/>
          <w:b/>
          <w:bCs/>
          <w:iCs/>
          <w:sz w:val="24"/>
          <w:szCs w:val="24"/>
        </w:rPr>
      </w:pPr>
      <w:r w:rsidRPr="004078D1">
        <w:rPr>
          <w:rFonts w:ascii="Times New Roman" w:hAnsi="Times New Roman" w:cs="Times New Roman"/>
          <w:b/>
          <w:bCs/>
          <w:iCs/>
          <w:sz w:val="24"/>
          <w:szCs w:val="24"/>
        </w:rPr>
        <w:t>AJÁNLATKÉRŐ:</w:t>
      </w:r>
    </w:p>
    <w:p w:rsidR="005A075B" w:rsidRPr="004078D1" w:rsidRDefault="005A075B" w:rsidP="005A075B">
      <w:pPr>
        <w:pStyle w:val="Stlus1"/>
        <w:jc w:val="center"/>
        <w:rPr>
          <w:rFonts w:ascii="Times New Roman" w:hAnsi="Times New Roman" w:cs="Times New Roman"/>
          <w:caps/>
          <w:sz w:val="24"/>
          <w:szCs w:val="24"/>
        </w:rPr>
      </w:pPr>
    </w:p>
    <w:p w:rsidR="004E592A" w:rsidRDefault="004E592A" w:rsidP="004E592A">
      <w:pPr>
        <w:pStyle w:val="Stlus1"/>
        <w:jc w:val="center"/>
        <w:rPr>
          <w:rFonts w:ascii="Times New Roman" w:hAnsi="Times New Roman" w:cs="Times New Roman"/>
          <w:caps/>
          <w:sz w:val="24"/>
          <w:szCs w:val="24"/>
        </w:rPr>
      </w:pPr>
    </w:p>
    <w:p w:rsidR="004E592A" w:rsidRPr="00696FE1" w:rsidRDefault="00BD4453" w:rsidP="004E592A">
      <w:pPr>
        <w:pStyle w:val="Stlus1"/>
        <w:jc w:val="center"/>
        <w:rPr>
          <w:rFonts w:ascii="Times New Roman" w:hAnsi="Times New Roman" w:cs="Times New Roman"/>
          <w:sz w:val="24"/>
          <w:szCs w:val="24"/>
        </w:rPr>
      </w:pPr>
      <w:r>
        <w:rPr>
          <w:rFonts w:ascii="Times New Roman" w:hAnsi="Times New Roman" w:cs="Times New Roman"/>
          <w:sz w:val="24"/>
          <w:szCs w:val="24"/>
        </w:rPr>
        <w:t>Vaskút</w:t>
      </w:r>
      <w:r w:rsidR="004E592A" w:rsidRPr="00696FE1">
        <w:rPr>
          <w:rFonts w:ascii="Times New Roman" w:hAnsi="Times New Roman" w:cs="Times New Roman"/>
          <w:sz w:val="24"/>
          <w:szCs w:val="24"/>
        </w:rPr>
        <w:t xml:space="preserve"> Nagyközség</w:t>
      </w:r>
      <w:r w:rsidR="0028504F">
        <w:rPr>
          <w:rFonts w:ascii="Times New Roman" w:hAnsi="Times New Roman" w:cs="Times New Roman"/>
          <w:sz w:val="24"/>
          <w:szCs w:val="24"/>
        </w:rPr>
        <w:t>i</w:t>
      </w:r>
      <w:r w:rsidR="00696FE1" w:rsidRPr="00696FE1">
        <w:rPr>
          <w:rFonts w:ascii="Times New Roman" w:hAnsi="Times New Roman" w:cs="Times New Roman"/>
          <w:sz w:val="24"/>
          <w:szCs w:val="24"/>
        </w:rPr>
        <w:t xml:space="preserve"> Önkormányzat</w:t>
      </w:r>
    </w:p>
    <w:p w:rsidR="005A075B" w:rsidRPr="00BD4453" w:rsidRDefault="00BD4453" w:rsidP="00BD4453">
      <w:pPr>
        <w:ind w:right="-3"/>
        <w:jc w:val="center"/>
        <w:rPr>
          <w:rFonts w:ascii="Times New Roman" w:hAnsi="Times New Roman" w:cs="Times New Roman"/>
          <w:sz w:val="24"/>
          <w:szCs w:val="24"/>
        </w:rPr>
      </w:pPr>
      <w:r w:rsidRPr="00BD4453">
        <w:rPr>
          <w:rFonts w:ascii="Times New Roman" w:hAnsi="Times New Roman" w:cs="Times New Roman"/>
          <w:color w:val="000000"/>
          <w:sz w:val="24"/>
          <w:szCs w:val="24"/>
        </w:rPr>
        <w:t>6521 Vaskút, Kossuth Lajos utca 90.</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Pr="0028504F" w:rsidRDefault="00BD4453" w:rsidP="005A075B">
      <w:pPr>
        <w:pStyle w:val="Szvegtrzs"/>
        <w:spacing w:before="0"/>
        <w:ind w:right="284"/>
        <w:jc w:val="center"/>
        <w:rPr>
          <w:rFonts w:ascii="Times New Roman" w:hAnsi="Times New Roman" w:cs="Times New Roman"/>
          <w:sz w:val="24"/>
          <w:szCs w:val="24"/>
        </w:rPr>
      </w:pPr>
      <w:r>
        <w:rPr>
          <w:rFonts w:ascii="Times New Roman" w:hAnsi="Times New Roman" w:cs="Times New Roman"/>
          <w:sz w:val="24"/>
          <w:szCs w:val="24"/>
        </w:rPr>
        <w:t xml:space="preserve">2017. </w:t>
      </w:r>
      <w:r w:rsidR="004151B5">
        <w:rPr>
          <w:rFonts w:ascii="Times New Roman" w:hAnsi="Times New Roman" w:cs="Times New Roman"/>
          <w:sz w:val="24"/>
          <w:szCs w:val="24"/>
        </w:rPr>
        <w:t>november 29</w:t>
      </w:r>
      <w:r w:rsidR="003453F4">
        <w:rPr>
          <w:rFonts w:ascii="Times New Roman" w:hAnsi="Times New Roman" w:cs="Times New Roman"/>
          <w:sz w:val="24"/>
          <w:szCs w:val="24"/>
        </w:rPr>
        <w:t>.</w:t>
      </w:r>
    </w:p>
    <w:p w:rsidR="005A075B" w:rsidRPr="004078D1" w:rsidRDefault="005A075B" w:rsidP="005A075B">
      <w:pPr>
        <w:pStyle w:val="Szvegtrzs"/>
        <w:spacing w:before="0"/>
        <w:ind w:right="284"/>
        <w:jc w:val="center"/>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Pr="004078D1" w:rsidRDefault="005A075B" w:rsidP="005A075B">
      <w:pPr>
        <w:pStyle w:val="Stlus1"/>
        <w:ind w:right="-3"/>
        <w:jc w:val="left"/>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Default="005A075B" w:rsidP="005A075B">
      <w:pPr>
        <w:pStyle w:val="Stlus1"/>
        <w:ind w:right="-3"/>
        <w:rPr>
          <w:rFonts w:ascii="Times New Roman" w:hAnsi="Times New Roman" w:cs="Times New Roman"/>
          <w:sz w:val="24"/>
          <w:szCs w:val="24"/>
        </w:rPr>
      </w:pPr>
    </w:p>
    <w:p w:rsidR="002204DE" w:rsidRPr="004078D1" w:rsidRDefault="002204DE" w:rsidP="005A075B">
      <w:pPr>
        <w:pStyle w:val="Stlus1"/>
        <w:ind w:right="-3"/>
        <w:rPr>
          <w:rFonts w:ascii="Times New Roman" w:hAnsi="Times New Roman" w:cs="Times New Roman"/>
          <w:sz w:val="24"/>
          <w:szCs w:val="24"/>
        </w:rPr>
      </w:pPr>
    </w:p>
    <w:p w:rsidR="005A075B" w:rsidRPr="004078D1" w:rsidRDefault="005A075B" w:rsidP="005A075B">
      <w:pPr>
        <w:pStyle w:val="Stlus1"/>
        <w:ind w:right="-3"/>
        <w:rPr>
          <w:rFonts w:ascii="Times New Roman" w:hAnsi="Times New Roman" w:cs="Times New Roman"/>
          <w:sz w:val="24"/>
          <w:szCs w:val="24"/>
        </w:rPr>
      </w:pPr>
    </w:p>
    <w:p w:rsidR="005A075B" w:rsidRPr="004078D1" w:rsidRDefault="005A075B" w:rsidP="005A075B">
      <w:pPr>
        <w:pStyle w:val="Stlus1"/>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lastRenderedPageBreak/>
        <w:t>TARTALOMJEGYZÉK</w:t>
      </w:r>
    </w:p>
    <w:p w:rsidR="005A075B" w:rsidRPr="004078D1" w:rsidRDefault="005A075B" w:rsidP="005A075B">
      <w:pPr>
        <w:ind w:right="-3"/>
        <w:jc w:val="both"/>
        <w:rPr>
          <w:rFonts w:ascii="Times New Roman" w:hAnsi="Times New Roman" w:cs="Times New Roman"/>
          <w:b/>
          <w:bCs/>
          <w:sz w:val="24"/>
          <w:szCs w:val="24"/>
        </w:rPr>
      </w:pPr>
    </w:p>
    <w:p w:rsidR="005A075B" w:rsidRPr="004078D1" w:rsidRDefault="005A075B" w:rsidP="005A075B">
      <w:pPr>
        <w:ind w:right="-3"/>
        <w:jc w:val="both"/>
        <w:rPr>
          <w:rFonts w:ascii="Times New Roman" w:hAnsi="Times New Roman" w:cs="Times New Roman"/>
          <w:b/>
          <w:bCs/>
          <w:sz w:val="24"/>
          <w:szCs w:val="24"/>
        </w:rPr>
      </w:pPr>
    </w:p>
    <w:p w:rsidR="005A075B" w:rsidRPr="004078D1" w:rsidRDefault="005A075B" w:rsidP="005A075B">
      <w:pPr>
        <w:numPr>
          <w:ilvl w:val="0"/>
          <w:numId w:val="3"/>
        </w:numPr>
        <w:jc w:val="both"/>
        <w:rPr>
          <w:rFonts w:ascii="Times New Roman" w:hAnsi="Times New Roman" w:cs="Times New Roman"/>
          <w:sz w:val="24"/>
          <w:szCs w:val="24"/>
        </w:rPr>
      </w:pPr>
      <w:r w:rsidRPr="004078D1">
        <w:rPr>
          <w:rFonts w:ascii="Times New Roman" w:hAnsi="Times New Roman" w:cs="Times New Roman"/>
          <w:sz w:val="24"/>
          <w:szCs w:val="24"/>
        </w:rPr>
        <w:t>AJÁNLATTÉTELI FELHÍVÁS</w:t>
      </w:r>
    </w:p>
    <w:p w:rsidR="005A075B" w:rsidRPr="004078D1" w:rsidRDefault="005A075B" w:rsidP="005A075B">
      <w:pPr>
        <w:numPr>
          <w:ilvl w:val="0"/>
          <w:numId w:val="3"/>
        </w:numPr>
        <w:jc w:val="both"/>
        <w:rPr>
          <w:rFonts w:ascii="Times New Roman" w:hAnsi="Times New Roman" w:cs="Times New Roman"/>
          <w:sz w:val="24"/>
          <w:szCs w:val="24"/>
        </w:rPr>
      </w:pPr>
      <w:r w:rsidRPr="004078D1">
        <w:rPr>
          <w:rFonts w:ascii="Times New Roman" w:hAnsi="Times New Roman" w:cs="Times New Roman"/>
          <w:sz w:val="24"/>
          <w:szCs w:val="24"/>
        </w:rPr>
        <w:t>ÚTMUTATÓ AZ AJÁNLATTEVŐK RÉSZÉRE</w:t>
      </w:r>
    </w:p>
    <w:p w:rsidR="005A075B" w:rsidRPr="004078D1" w:rsidRDefault="005A075B" w:rsidP="005A075B">
      <w:pPr>
        <w:numPr>
          <w:ilvl w:val="0"/>
          <w:numId w:val="3"/>
        </w:numPr>
        <w:jc w:val="both"/>
        <w:rPr>
          <w:rFonts w:ascii="Times New Roman" w:hAnsi="Times New Roman" w:cs="Times New Roman"/>
          <w:sz w:val="24"/>
          <w:szCs w:val="24"/>
        </w:rPr>
      </w:pPr>
      <w:r w:rsidRPr="004078D1">
        <w:rPr>
          <w:rFonts w:ascii="Times New Roman" w:hAnsi="Times New Roman" w:cs="Times New Roman"/>
          <w:sz w:val="24"/>
          <w:szCs w:val="24"/>
        </w:rPr>
        <w:t>A KÖZBESZERZÉSI ELJÁRÁS TERVEZETT PROGRAMJA</w:t>
      </w:r>
    </w:p>
    <w:p w:rsidR="005A075B" w:rsidRPr="004078D1" w:rsidRDefault="005A075B" w:rsidP="005A075B">
      <w:pPr>
        <w:numPr>
          <w:ilvl w:val="0"/>
          <w:numId w:val="3"/>
        </w:numPr>
        <w:jc w:val="both"/>
        <w:rPr>
          <w:rFonts w:ascii="Times New Roman" w:hAnsi="Times New Roman" w:cs="Times New Roman"/>
          <w:sz w:val="24"/>
          <w:szCs w:val="24"/>
        </w:rPr>
      </w:pPr>
      <w:r w:rsidRPr="004078D1">
        <w:rPr>
          <w:rFonts w:ascii="Times New Roman" w:hAnsi="Times New Roman" w:cs="Times New Roman"/>
          <w:sz w:val="24"/>
          <w:szCs w:val="24"/>
        </w:rPr>
        <w:t>AZ AJÁNLAT NYELVE, IRÁNYADÓ JOG</w:t>
      </w:r>
    </w:p>
    <w:p w:rsidR="005A075B" w:rsidRPr="004078D1" w:rsidRDefault="005A075B" w:rsidP="005A075B">
      <w:pPr>
        <w:numPr>
          <w:ilvl w:val="0"/>
          <w:numId w:val="3"/>
        </w:numPr>
        <w:jc w:val="both"/>
        <w:rPr>
          <w:rFonts w:ascii="Times New Roman" w:hAnsi="Times New Roman" w:cs="Times New Roman"/>
          <w:sz w:val="24"/>
          <w:szCs w:val="24"/>
        </w:rPr>
      </w:pPr>
      <w:r w:rsidRPr="004078D1">
        <w:rPr>
          <w:rFonts w:ascii="Times New Roman" w:hAnsi="Times New Roman" w:cs="Times New Roman"/>
          <w:sz w:val="24"/>
          <w:szCs w:val="24"/>
        </w:rPr>
        <w:t>KOMMUNIKÁCIÓ AZ AJÁNLATTÉTELI IDŐSZAK ALATT</w:t>
      </w:r>
    </w:p>
    <w:p w:rsidR="005A075B" w:rsidRPr="004078D1" w:rsidRDefault="005A075B" w:rsidP="005A075B">
      <w:pPr>
        <w:numPr>
          <w:ilvl w:val="0"/>
          <w:numId w:val="3"/>
        </w:numPr>
        <w:jc w:val="both"/>
        <w:rPr>
          <w:rFonts w:ascii="Times New Roman" w:hAnsi="Times New Roman" w:cs="Times New Roman"/>
          <w:sz w:val="24"/>
          <w:szCs w:val="24"/>
        </w:rPr>
      </w:pPr>
      <w:r w:rsidRPr="004078D1">
        <w:rPr>
          <w:rFonts w:ascii="Times New Roman" w:hAnsi="Times New Roman" w:cs="Times New Roman"/>
          <w:sz w:val="24"/>
          <w:szCs w:val="24"/>
        </w:rPr>
        <w:t>AZ AJÁNLAT FORMÁJA ÉS ALÁÍRÁSA</w:t>
      </w:r>
    </w:p>
    <w:p w:rsidR="005A075B" w:rsidRPr="004078D1" w:rsidRDefault="005A075B" w:rsidP="005A075B">
      <w:pPr>
        <w:numPr>
          <w:ilvl w:val="0"/>
          <w:numId w:val="3"/>
        </w:numPr>
        <w:jc w:val="both"/>
        <w:rPr>
          <w:rFonts w:ascii="Times New Roman" w:hAnsi="Times New Roman" w:cs="Times New Roman"/>
          <w:sz w:val="24"/>
          <w:szCs w:val="24"/>
        </w:rPr>
      </w:pPr>
      <w:r w:rsidRPr="004078D1">
        <w:rPr>
          <w:rFonts w:ascii="Times New Roman" w:hAnsi="Times New Roman" w:cs="Times New Roman"/>
          <w:sz w:val="24"/>
          <w:szCs w:val="24"/>
        </w:rPr>
        <w:t>A BENYÚJTANDÓ IGAZOLÁSOK, NYILATKOZATOK JEGYZÉKE</w:t>
      </w:r>
    </w:p>
    <w:p w:rsidR="005A075B" w:rsidRPr="004078D1" w:rsidRDefault="005A075B" w:rsidP="005A075B">
      <w:pPr>
        <w:numPr>
          <w:ilvl w:val="0"/>
          <w:numId w:val="3"/>
        </w:numPr>
        <w:jc w:val="both"/>
        <w:rPr>
          <w:rFonts w:ascii="Times New Roman" w:hAnsi="Times New Roman" w:cs="Times New Roman"/>
          <w:sz w:val="24"/>
          <w:szCs w:val="24"/>
        </w:rPr>
      </w:pPr>
      <w:r w:rsidRPr="004078D1">
        <w:rPr>
          <w:rFonts w:ascii="Times New Roman" w:hAnsi="Times New Roman" w:cs="Times New Roman"/>
          <w:sz w:val="24"/>
          <w:szCs w:val="24"/>
        </w:rPr>
        <w:t>AZ AJÁNLATTEVŐK KÖRE</w:t>
      </w:r>
    </w:p>
    <w:p w:rsidR="005A075B" w:rsidRDefault="005A075B" w:rsidP="005A075B">
      <w:pPr>
        <w:numPr>
          <w:ilvl w:val="0"/>
          <w:numId w:val="3"/>
        </w:numPr>
        <w:jc w:val="both"/>
        <w:rPr>
          <w:rFonts w:ascii="Times New Roman" w:hAnsi="Times New Roman" w:cs="Times New Roman"/>
          <w:sz w:val="24"/>
          <w:szCs w:val="24"/>
        </w:rPr>
      </w:pPr>
      <w:r w:rsidRPr="004078D1">
        <w:rPr>
          <w:rFonts w:ascii="Times New Roman" w:hAnsi="Times New Roman" w:cs="Times New Roman"/>
          <w:sz w:val="24"/>
          <w:szCs w:val="24"/>
        </w:rPr>
        <w:t>AZ AJÁNLAT TÁRGYA</w:t>
      </w:r>
    </w:p>
    <w:p w:rsidR="005A075B" w:rsidRPr="00B83375" w:rsidRDefault="005A075B" w:rsidP="005A075B">
      <w:pPr>
        <w:numPr>
          <w:ilvl w:val="0"/>
          <w:numId w:val="3"/>
        </w:numPr>
        <w:jc w:val="both"/>
        <w:rPr>
          <w:rFonts w:ascii="Times New Roman" w:hAnsi="Times New Roman" w:cs="Times New Roman"/>
          <w:sz w:val="24"/>
          <w:szCs w:val="24"/>
        </w:rPr>
      </w:pPr>
      <w:r w:rsidRPr="00B83375">
        <w:rPr>
          <w:rFonts w:ascii="Times New Roman" w:hAnsi="Times New Roman" w:cs="Times New Roman"/>
          <w:bCs/>
          <w:sz w:val="24"/>
          <w:szCs w:val="24"/>
        </w:rPr>
        <w:t>AZ AJÁNLATI ÁR</w:t>
      </w:r>
    </w:p>
    <w:p w:rsidR="005A075B" w:rsidRPr="004078D1" w:rsidRDefault="005A075B" w:rsidP="005A075B">
      <w:pPr>
        <w:numPr>
          <w:ilvl w:val="0"/>
          <w:numId w:val="3"/>
        </w:numPr>
        <w:tabs>
          <w:tab w:val="left" w:pos="6840"/>
        </w:tabs>
        <w:jc w:val="both"/>
        <w:rPr>
          <w:rFonts w:ascii="Times New Roman" w:hAnsi="Times New Roman" w:cs="Times New Roman"/>
          <w:sz w:val="24"/>
          <w:szCs w:val="24"/>
        </w:rPr>
      </w:pPr>
      <w:r w:rsidRPr="004078D1">
        <w:rPr>
          <w:rFonts w:ascii="Times New Roman" w:hAnsi="Times New Roman" w:cs="Times New Roman"/>
          <w:sz w:val="24"/>
          <w:szCs w:val="24"/>
        </w:rPr>
        <w:t>SZERZŐDÉSTERVEZET</w:t>
      </w:r>
    </w:p>
    <w:p w:rsidR="005A075B" w:rsidRPr="004078D1" w:rsidRDefault="005A075B" w:rsidP="005A075B">
      <w:pPr>
        <w:numPr>
          <w:ilvl w:val="0"/>
          <w:numId w:val="3"/>
        </w:numPr>
        <w:jc w:val="both"/>
        <w:rPr>
          <w:rFonts w:ascii="Times New Roman" w:hAnsi="Times New Roman" w:cs="Times New Roman"/>
          <w:caps/>
          <w:sz w:val="24"/>
          <w:szCs w:val="24"/>
        </w:rPr>
      </w:pPr>
      <w:r w:rsidRPr="004078D1">
        <w:rPr>
          <w:rFonts w:ascii="Times New Roman" w:hAnsi="Times New Roman" w:cs="Times New Roman"/>
          <w:caps/>
          <w:sz w:val="24"/>
          <w:szCs w:val="24"/>
        </w:rPr>
        <w:t xml:space="preserve">AZ ELBÍRÁLÁS SZEMPONTJA </w:t>
      </w:r>
    </w:p>
    <w:p w:rsidR="005A075B" w:rsidRPr="004078D1" w:rsidRDefault="005A075B" w:rsidP="005A075B">
      <w:pPr>
        <w:numPr>
          <w:ilvl w:val="0"/>
          <w:numId w:val="3"/>
        </w:numPr>
        <w:jc w:val="both"/>
        <w:rPr>
          <w:rFonts w:ascii="Times New Roman" w:hAnsi="Times New Roman" w:cs="Times New Roman"/>
          <w:caps/>
          <w:sz w:val="24"/>
          <w:szCs w:val="24"/>
        </w:rPr>
      </w:pPr>
      <w:r w:rsidRPr="004078D1">
        <w:rPr>
          <w:rFonts w:ascii="Times New Roman" w:hAnsi="Times New Roman" w:cs="Times New Roman"/>
          <w:caps/>
          <w:sz w:val="24"/>
          <w:szCs w:val="24"/>
        </w:rPr>
        <w:t>Az ajánlatok ÉRTÉKELÉSE</w:t>
      </w:r>
    </w:p>
    <w:p w:rsidR="005A075B" w:rsidRDefault="005A075B" w:rsidP="005A075B">
      <w:pPr>
        <w:numPr>
          <w:ilvl w:val="0"/>
          <w:numId w:val="3"/>
        </w:numPr>
        <w:ind w:right="-3"/>
        <w:jc w:val="both"/>
        <w:rPr>
          <w:rFonts w:ascii="Times New Roman" w:hAnsi="Times New Roman" w:cs="Times New Roman"/>
          <w:caps/>
          <w:sz w:val="24"/>
          <w:szCs w:val="24"/>
        </w:rPr>
      </w:pPr>
      <w:r w:rsidRPr="004078D1">
        <w:rPr>
          <w:rFonts w:ascii="Times New Roman" w:hAnsi="Times New Roman" w:cs="Times New Roman"/>
          <w:caps/>
          <w:sz w:val="24"/>
          <w:szCs w:val="24"/>
        </w:rPr>
        <w:t>Az eljárás eredményének MEGKÜLDÉSE</w:t>
      </w:r>
    </w:p>
    <w:p w:rsidR="005A075B" w:rsidRPr="00270DA1" w:rsidRDefault="005A075B" w:rsidP="005A075B">
      <w:pPr>
        <w:numPr>
          <w:ilvl w:val="0"/>
          <w:numId w:val="3"/>
        </w:numPr>
        <w:jc w:val="both"/>
        <w:rPr>
          <w:rFonts w:ascii="Times New Roman" w:hAnsi="Times New Roman" w:cs="Times New Roman"/>
          <w:caps/>
          <w:sz w:val="24"/>
          <w:szCs w:val="24"/>
        </w:rPr>
      </w:pPr>
      <w:r>
        <w:rPr>
          <w:rFonts w:ascii="Times New Roman" w:hAnsi="Times New Roman" w:cs="Times New Roman"/>
          <w:caps/>
          <w:sz w:val="24"/>
          <w:szCs w:val="24"/>
        </w:rPr>
        <w:t>Tájékoztatás a Kbt. 73.§ (5) bekezdése szerint</w:t>
      </w:r>
    </w:p>
    <w:p w:rsidR="005A075B" w:rsidRPr="004078D1" w:rsidRDefault="005A075B" w:rsidP="005A075B">
      <w:pPr>
        <w:numPr>
          <w:ilvl w:val="0"/>
          <w:numId w:val="3"/>
        </w:numPr>
        <w:jc w:val="both"/>
        <w:rPr>
          <w:rFonts w:ascii="Times New Roman" w:hAnsi="Times New Roman" w:cs="Times New Roman"/>
          <w:caps/>
          <w:sz w:val="24"/>
          <w:szCs w:val="24"/>
        </w:rPr>
      </w:pPr>
      <w:r w:rsidRPr="004078D1">
        <w:rPr>
          <w:rFonts w:ascii="Times New Roman" w:hAnsi="Times New Roman" w:cs="Times New Roman"/>
          <w:caps/>
          <w:sz w:val="24"/>
          <w:szCs w:val="24"/>
        </w:rPr>
        <w:t>Záradék</w:t>
      </w:r>
    </w:p>
    <w:p w:rsidR="005A075B" w:rsidRPr="004078D1" w:rsidRDefault="005A075B" w:rsidP="005A075B">
      <w:pPr>
        <w:jc w:val="both"/>
        <w:rPr>
          <w:rFonts w:ascii="Times New Roman" w:hAnsi="Times New Roman" w:cs="Times New Roman"/>
          <w:caps/>
          <w:sz w:val="24"/>
          <w:szCs w:val="24"/>
        </w:rPr>
      </w:pPr>
    </w:p>
    <w:p w:rsidR="005A075B" w:rsidRPr="004078D1" w:rsidRDefault="005A075B" w:rsidP="005A075B">
      <w:pPr>
        <w:jc w:val="both"/>
        <w:rPr>
          <w:rFonts w:ascii="Times New Roman" w:hAnsi="Times New Roman" w:cs="Times New Roman"/>
          <w:b/>
          <w:bCs/>
          <w:caps/>
          <w:sz w:val="24"/>
          <w:szCs w:val="24"/>
        </w:rPr>
      </w:pPr>
      <w:r w:rsidRPr="004078D1">
        <w:rPr>
          <w:rFonts w:ascii="Times New Roman" w:hAnsi="Times New Roman" w:cs="Times New Roman"/>
          <w:b/>
          <w:bCs/>
          <w:caps/>
          <w:sz w:val="24"/>
          <w:szCs w:val="24"/>
        </w:rPr>
        <w:t>Melléklet</w:t>
      </w: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Cs/>
          <w:caps/>
          <w:sz w:val="24"/>
          <w:szCs w:val="24"/>
        </w:rPr>
      </w:pPr>
      <w:r w:rsidRPr="004078D1">
        <w:rPr>
          <w:rFonts w:ascii="Times New Roman" w:hAnsi="Times New Roman" w:cs="Times New Roman"/>
          <w:bCs/>
          <w:caps/>
          <w:sz w:val="24"/>
          <w:szCs w:val="24"/>
        </w:rPr>
        <w:t>MŰSZAKI DOKUMENTÁCIÓ (</w:t>
      </w:r>
      <w:r w:rsidRPr="004078D1">
        <w:rPr>
          <w:rFonts w:ascii="Times New Roman" w:hAnsi="Times New Roman" w:cs="Times New Roman"/>
          <w:caps/>
          <w:sz w:val="24"/>
          <w:szCs w:val="24"/>
        </w:rPr>
        <w:t xml:space="preserve">vízjogi </w:t>
      </w:r>
      <w:r>
        <w:rPr>
          <w:rFonts w:ascii="Times New Roman" w:hAnsi="Times New Roman" w:cs="Times New Roman"/>
          <w:caps/>
          <w:sz w:val="24"/>
          <w:szCs w:val="24"/>
        </w:rPr>
        <w:t xml:space="preserve">LÉTESÍTÉSI </w:t>
      </w:r>
      <w:r w:rsidRPr="004078D1">
        <w:rPr>
          <w:rFonts w:ascii="Times New Roman" w:hAnsi="Times New Roman" w:cs="Times New Roman"/>
          <w:caps/>
          <w:sz w:val="24"/>
          <w:szCs w:val="24"/>
        </w:rPr>
        <w:t xml:space="preserve">engedély, kiviteli </w:t>
      </w:r>
      <w:r w:rsidRPr="004078D1">
        <w:rPr>
          <w:rFonts w:ascii="Times New Roman" w:hAnsi="Times New Roman" w:cs="Times New Roman"/>
          <w:bCs/>
          <w:caps/>
          <w:sz w:val="24"/>
          <w:szCs w:val="24"/>
        </w:rPr>
        <w:t>TERVEK, KÖLTSÉGVETÉS)</w:t>
      </w: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tabs>
          <w:tab w:val="left" w:pos="3795"/>
        </w:tabs>
        <w:jc w:val="center"/>
        <w:rPr>
          <w:rFonts w:ascii="Times New Roman" w:hAnsi="Times New Roman" w:cs="Times New Roman"/>
          <w:b/>
          <w:bCs/>
          <w:caps/>
          <w:sz w:val="24"/>
          <w:szCs w:val="24"/>
        </w:rPr>
      </w:pPr>
      <w:r w:rsidRPr="004078D1">
        <w:rPr>
          <w:rFonts w:ascii="Times New Roman" w:hAnsi="Times New Roman" w:cs="Times New Roman"/>
          <w:b/>
          <w:bCs/>
          <w:caps/>
          <w:sz w:val="24"/>
          <w:szCs w:val="24"/>
        </w:rPr>
        <w:lastRenderedPageBreak/>
        <w:t>AJÁNLATTÉTELI FELHÍVÁS</w:t>
      </w:r>
    </w:p>
    <w:p w:rsidR="005A075B" w:rsidRPr="004078D1" w:rsidRDefault="005A075B" w:rsidP="005A075B">
      <w:pPr>
        <w:jc w:val="center"/>
        <w:rPr>
          <w:rFonts w:ascii="Times New Roman" w:hAnsi="Times New Roman" w:cs="Times New Roman"/>
          <w:b/>
          <w:bCs/>
          <w:caps/>
          <w:sz w:val="24"/>
          <w:szCs w:val="24"/>
        </w:rPr>
      </w:pPr>
      <w:r w:rsidRPr="004078D1">
        <w:rPr>
          <w:rFonts w:ascii="Times New Roman" w:hAnsi="Times New Roman" w:cs="Times New Roman"/>
          <w:b/>
          <w:bCs/>
          <w:caps/>
          <w:sz w:val="24"/>
          <w:szCs w:val="24"/>
        </w:rPr>
        <w:t>a Kbt. 115.§ alapján</w:t>
      </w:r>
    </w:p>
    <w:p w:rsidR="005A075B" w:rsidRPr="004078D1" w:rsidRDefault="005A075B" w:rsidP="005A075B">
      <w:pPr>
        <w:jc w:val="center"/>
        <w:rPr>
          <w:rFonts w:ascii="Times New Roman" w:hAnsi="Times New Roman" w:cs="Times New Roman"/>
          <w:b/>
          <w:bCs/>
          <w:sz w:val="24"/>
          <w:szCs w:val="24"/>
        </w:rPr>
      </w:pPr>
    </w:p>
    <w:p w:rsidR="005A075B" w:rsidRPr="004078D1" w:rsidRDefault="005A075B" w:rsidP="005A075B">
      <w:pPr>
        <w:pStyle w:val="Cmsor2"/>
        <w:numPr>
          <w:ilvl w:val="0"/>
          <w:numId w:val="0"/>
        </w:numPr>
        <w:tabs>
          <w:tab w:val="left" w:pos="708"/>
        </w:tabs>
        <w:ind w:right="284"/>
        <w:jc w:val="both"/>
        <w:rPr>
          <w:rFonts w:ascii="Times New Roman" w:hAnsi="Times New Roman" w:cs="Times New Roman"/>
          <w:b/>
          <w:bCs/>
          <w:sz w:val="24"/>
          <w:szCs w:val="24"/>
        </w:rPr>
      </w:pPr>
      <w:r w:rsidRPr="004078D1">
        <w:rPr>
          <w:rFonts w:ascii="Times New Roman" w:hAnsi="Times New Roman" w:cs="Times New Roman"/>
          <w:b/>
          <w:bCs/>
          <w:sz w:val="24"/>
          <w:szCs w:val="24"/>
        </w:rPr>
        <w:t xml:space="preserve">1. Az ajánlatkérő hivatalos megnevezése és címe </w:t>
      </w:r>
    </w:p>
    <w:p w:rsidR="00BD4453" w:rsidRPr="00696FE1" w:rsidRDefault="00BD4453" w:rsidP="00BD4453">
      <w:pPr>
        <w:pStyle w:val="Stlus1"/>
        <w:jc w:val="left"/>
        <w:rPr>
          <w:rFonts w:ascii="Times New Roman" w:hAnsi="Times New Roman" w:cs="Times New Roman"/>
          <w:sz w:val="24"/>
          <w:szCs w:val="24"/>
        </w:rPr>
      </w:pPr>
      <w:r>
        <w:rPr>
          <w:rFonts w:ascii="Times New Roman" w:hAnsi="Times New Roman" w:cs="Times New Roman"/>
          <w:sz w:val="24"/>
          <w:szCs w:val="24"/>
        </w:rPr>
        <w:t>Vaskút</w:t>
      </w:r>
      <w:r w:rsidRPr="00696FE1">
        <w:rPr>
          <w:rFonts w:ascii="Times New Roman" w:hAnsi="Times New Roman" w:cs="Times New Roman"/>
          <w:sz w:val="24"/>
          <w:szCs w:val="24"/>
        </w:rPr>
        <w:t xml:space="preserve"> Nagyközség</w:t>
      </w:r>
      <w:r>
        <w:rPr>
          <w:rFonts w:ascii="Times New Roman" w:hAnsi="Times New Roman" w:cs="Times New Roman"/>
          <w:sz w:val="24"/>
          <w:szCs w:val="24"/>
        </w:rPr>
        <w:t>i</w:t>
      </w:r>
      <w:r w:rsidRPr="00696FE1">
        <w:rPr>
          <w:rFonts w:ascii="Times New Roman" w:hAnsi="Times New Roman" w:cs="Times New Roman"/>
          <w:sz w:val="24"/>
          <w:szCs w:val="24"/>
        </w:rPr>
        <w:t xml:space="preserve"> Önkormányzat</w:t>
      </w:r>
    </w:p>
    <w:p w:rsidR="00BD4453" w:rsidRPr="00BD4453" w:rsidRDefault="00BD4453" w:rsidP="00BD4453">
      <w:pPr>
        <w:ind w:right="-3"/>
        <w:rPr>
          <w:rFonts w:ascii="Times New Roman" w:hAnsi="Times New Roman" w:cs="Times New Roman"/>
          <w:sz w:val="24"/>
          <w:szCs w:val="24"/>
        </w:rPr>
      </w:pPr>
      <w:r w:rsidRPr="00BD4453">
        <w:rPr>
          <w:rFonts w:ascii="Times New Roman" w:hAnsi="Times New Roman" w:cs="Times New Roman"/>
          <w:color w:val="000000"/>
          <w:sz w:val="24"/>
          <w:szCs w:val="24"/>
        </w:rPr>
        <w:t>6521 Vaskút, Kossuth Lajos utca 90.</w:t>
      </w:r>
    </w:p>
    <w:p w:rsidR="0028504F" w:rsidRPr="00391F33" w:rsidRDefault="004E592A" w:rsidP="004E592A">
      <w:pPr>
        <w:pStyle w:val="B"/>
        <w:spacing w:before="0" w:line="240" w:lineRule="auto"/>
        <w:ind w:left="0"/>
        <w:rPr>
          <w:rFonts w:ascii="Times New Roman" w:hAnsi="Times New Roman" w:cs="Times New Roman"/>
          <w:lang w:val="hu-HU"/>
        </w:rPr>
      </w:pPr>
      <w:r w:rsidRPr="00391F33">
        <w:rPr>
          <w:rFonts w:ascii="Times New Roman" w:hAnsi="Times New Roman" w:cs="Times New Roman"/>
          <w:bCs/>
          <w:lang w:val="hu-HU"/>
        </w:rPr>
        <w:t xml:space="preserve">Telefon: </w:t>
      </w:r>
      <w:r w:rsidR="00BD4453">
        <w:rPr>
          <w:rFonts w:ascii="Open Sans" w:hAnsi="Open Sans" w:cs="Arial"/>
          <w:color w:val="000000"/>
          <w:sz w:val="21"/>
          <w:szCs w:val="21"/>
        </w:rPr>
        <w:t>06-79/472-088</w:t>
      </w:r>
    </w:p>
    <w:p w:rsidR="004E592A" w:rsidRPr="00391F33" w:rsidRDefault="004E592A" w:rsidP="004E592A">
      <w:pPr>
        <w:pStyle w:val="B"/>
        <w:spacing w:before="0" w:line="240" w:lineRule="auto"/>
        <w:ind w:left="0"/>
        <w:rPr>
          <w:rFonts w:ascii="Times New Roman" w:hAnsi="Times New Roman" w:cs="Times New Roman"/>
          <w:lang w:val="hu-HU"/>
        </w:rPr>
      </w:pPr>
      <w:r w:rsidRPr="00391F33">
        <w:rPr>
          <w:rFonts w:ascii="Times New Roman" w:hAnsi="Times New Roman" w:cs="Times New Roman"/>
          <w:lang w:val="hu-HU"/>
        </w:rPr>
        <w:t xml:space="preserve">Fax: </w:t>
      </w:r>
      <w:r w:rsidR="00BD4453">
        <w:rPr>
          <w:rFonts w:ascii="Open Sans" w:hAnsi="Open Sans" w:cs="Arial"/>
          <w:color w:val="000000"/>
          <w:sz w:val="21"/>
          <w:szCs w:val="21"/>
        </w:rPr>
        <w:t>06-79/472-151</w:t>
      </w:r>
    </w:p>
    <w:p w:rsidR="004E592A" w:rsidRDefault="004E592A" w:rsidP="004E592A">
      <w:pPr>
        <w:pStyle w:val="B"/>
        <w:spacing w:before="0" w:line="240" w:lineRule="auto"/>
        <w:ind w:left="0"/>
        <w:rPr>
          <w:rFonts w:ascii="Times New Roman" w:hAnsi="Times New Roman" w:cs="Times New Roman"/>
          <w:lang w:val="hu-HU"/>
        </w:rPr>
      </w:pPr>
      <w:r w:rsidRPr="00391F33">
        <w:rPr>
          <w:rFonts w:ascii="Times New Roman" w:hAnsi="Times New Roman" w:cs="Times New Roman"/>
          <w:lang w:val="hu-HU"/>
        </w:rPr>
        <w:t xml:space="preserve">E-mail: </w:t>
      </w:r>
      <w:hyperlink r:id="rId9" w:history="1">
        <w:r w:rsidR="00BD4453">
          <w:rPr>
            <w:rStyle w:val="Hiperhivatkozs"/>
            <w:rFonts w:ascii="Open Sans" w:hAnsi="Open Sans"/>
            <w:sz w:val="21"/>
            <w:szCs w:val="21"/>
          </w:rPr>
          <w:t>hivatal.vaskut@gmail.com</w:t>
        </w:r>
      </w:hyperlink>
    </w:p>
    <w:p w:rsidR="004E592A" w:rsidRDefault="004E592A" w:rsidP="004E592A">
      <w:pPr>
        <w:pStyle w:val="B"/>
        <w:spacing w:before="0" w:line="240" w:lineRule="auto"/>
        <w:ind w:left="0"/>
        <w:rPr>
          <w:rFonts w:ascii="Times New Roman" w:hAnsi="Times New Roman" w:cs="Times New Roman"/>
          <w:lang w:val="hu-HU"/>
        </w:rPr>
      </w:pPr>
      <w:r>
        <w:rPr>
          <w:rFonts w:ascii="Times New Roman" w:hAnsi="Times New Roman" w:cs="Times New Roman"/>
          <w:lang w:val="hu-HU"/>
        </w:rPr>
        <w:t xml:space="preserve">Képviseli: </w:t>
      </w:r>
      <w:r w:rsidR="00BD4453">
        <w:rPr>
          <w:rFonts w:ascii="Times New Roman" w:hAnsi="Times New Roman" w:cs="Times New Roman"/>
          <w:lang w:val="hu-HU"/>
        </w:rPr>
        <w:t>Alszegi Zoltán</w:t>
      </w:r>
      <w:r>
        <w:rPr>
          <w:rFonts w:ascii="Times New Roman" w:hAnsi="Times New Roman" w:cs="Times New Roman"/>
          <w:lang w:val="hu-HU"/>
        </w:rPr>
        <w:t xml:space="preserve"> polgármester</w:t>
      </w:r>
    </w:p>
    <w:p w:rsidR="0028504F" w:rsidRDefault="0028504F" w:rsidP="004E592A">
      <w:pPr>
        <w:pStyle w:val="B"/>
        <w:spacing w:before="0" w:line="240" w:lineRule="auto"/>
        <w:ind w:left="0"/>
        <w:rPr>
          <w:rFonts w:ascii="Times New Roman" w:hAnsi="Times New Roman" w:cs="Times New Roman"/>
          <w:lang w:val="hu-HU"/>
        </w:rPr>
      </w:pPr>
      <w:r>
        <w:rPr>
          <w:rFonts w:ascii="Times New Roman" w:hAnsi="Times New Roman" w:cs="Times New Roman"/>
          <w:lang w:val="hu-HU"/>
        </w:rPr>
        <w:t xml:space="preserve">Honlap: </w:t>
      </w:r>
      <w:hyperlink r:id="rId10" w:history="1">
        <w:r w:rsidR="00BD4453" w:rsidRPr="0002013C">
          <w:rPr>
            <w:rStyle w:val="Hiperhivatkozs"/>
            <w:rFonts w:ascii="Times New Roman" w:hAnsi="Times New Roman"/>
            <w:lang w:val="hu-HU"/>
          </w:rPr>
          <w:t>www.vaskut-nagykozseg.hu</w:t>
        </w:r>
      </w:hyperlink>
    </w:p>
    <w:p w:rsidR="005A075B" w:rsidRPr="004078D1" w:rsidRDefault="005A075B" w:rsidP="005A075B">
      <w:pPr>
        <w:pStyle w:val="B"/>
        <w:spacing w:before="0" w:line="240" w:lineRule="auto"/>
        <w:ind w:left="0"/>
        <w:rPr>
          <w:rFonts w:ascii="Times New Roman" w:hAnsi="Times New Roman" w:cs="Times New Roman"/>
          <w:b/>
          <w:color w:val="000000"/>
          <w:lang w:val="hu-HU"/>
        </w:rPr>
      </w:pPr>
    </w:p>
    <w:p w:rsidR="005A075B" w:rsidRPr="004078D1" w:rsidRDefault="005A075B" w:rsidP="005A075B">
      <w:pPr>
        <w:pStyle w:val="B"/>
        <w:spacing w:before="0" w:line="240" w:lineRule="auto"/>
        <w:ind w:left="0"/>
        <w:rPr>
          <w:rFonts w:ascii="Times New Roman" w:hAnsi="Times New Roman" w:cs="Times New Roman"/>
          <w:b/>
          <w:color w:val="000000"/>
          <w:lang w:val="hu-HU"/>
        </w:rPr>
      </w:pPr>
      <w:r w:rsidRPr="004078D1">
        <w:rPr>
          <w:rFonts w:ascii="Times New Roman" w:hAnsi="Times New Roman" w:cs="Times New Roman"/>
          <w:b/>
          <w:color w:val="000000"/>
          <w:lang w:val="hu-HU"/>
        </w:rPr>
        <w:t>Ajánlatkérő nevében eljár:</w:t>
      </w:r>
    </w:p>
    <w:p w:rsidR="00BD4453" w:rsidRDefault="00BD4453" w:rsidP="0028504F">
      <w:pPr>
        <w:pStyle w:val="B"/>
        <w:spacing w:before="0" w:line="240" w:lineRule="auto"/>
        <w:ind w:left="0" w:right="-3"/>
        <w:rPr>
          <w:rFonts w:ascii="Times New Roman" w:hAnsi="Times New Roman" w:cs="Times New Roman"/>
          <w:lang w:val="hu-HU"/>
        </w:rPr>
      </w:pPr>
      <w:r>
        <w:rPr>
          <w:rFonts w:ascii="Times New Roman" w:hAnsi="Times New Roman" w:cs="Times New Roman"/>
          <w:lang w:val="hu-HU"/>
        </w:rPr>
        <w:t>EU MED Tender Kft.</w:t>
      </w:r>
    </w:p>
    <w:p w:rsidR="00BD4453" w:rsidRDefault="00DC3281" w:rsidP="0028504F">
      <w:pPr>
        <w:pStyle w:val="B"/>
        <w:spacing w:before="0" w:line="240" w:lineRule="auto"/>
        <w:ind w:left="0" w:right="-3"/>
        <w:rPr>
          <w:bCs/>
        </w:rPr>
      </w:pPr>
      <w:r>
        <w:rPr>
          <w:bCs/>
        </w:rPr>
        <w:t>1073 Budapest, Dob utca 84. III. em. 4.</w:t>
      </w:r>
    </w:p>
    <w:p w:rsidR="00C527CB" w:rsidRPr="004078D1" w:rsidRDefault="00C527CB" w:rsidP="00C527CB">
      <w:pPr>
        <w:jc w:val="both"/>
        <w:rPr>
          <w:rFonts w:ascii="Times New Roman" w:hAnsi="Times New Roman" w:cs="Times New Roman"/>
          <w:sz w:val="24"/>
          <w:szCs w:val="24"/>
        </w:rPr>
      </w:pPr>
      <w:r>
        <w:rPr>
          <w:rFonts w:ascii="Times New Roman" w:hAnsi="Times New Roman" w:cs="Times New Roman"/>
          <w:bCs/>
          <w:sz w:val="24"/>
          <w:szCs w:val="24"/>
        </w:rPr>
        <w:t>fióktelep: 6722 Szeged Szentháromság utca 46. I/9.</w:t>
      </w:r>
    </w:p>
    <w:p w:rsidR="0028504F" w:rsidRPr="002E52FA" w:rsidRDefault="00BD4453" w:rsidP="0028504F">
      <w:pPr>
        <w:pStyle w:val="B"/>
        <w:spacing w:before="0" w:line="240" w:lineRule="auto"/>
        <w:ind w:left="0" w:right="-3"/>
        <w:rPr>
          <w:rFonts w:ascii="Times New Roman" w:hAnsi="Times New Roman" w:cs="Times New Roman"/>
          <w:lang w:val="hu-HU"/>
        </w:rPr>
      </w:pPr>
      <w:r>
        <w:rPr>
          <w:rFonts w:ascii="Times New Roman" w:hAnsi="Times New Roman" w:cs="Times New Roman"/>
          <w:lang w:val="hu-HU"/>
        </w:rPr>
        <w:t>Dr. Mendebaba Radmila</w:t>
      </w:r>
    </w:p>
    <w:p w:rsidR="0028504F" w:rsidRPr="002E52FA" w:rsidRDefault="0028504F" w:rsidP="0028504F">
      <w:pPr>
        <w:pStyle w:val="B"/>
        <w:spacing w:before="0" w:line="240" w:lineRule="auto"/>
        <w:ind w:left="0" w:right="-3"/>
        <w:rPr>
          <w:rFonts w:ascii="Times New Roman" w:hAnsi="Times New Roman" w:cs="Times New Roman"/>
          <w:lang w:val="hu-HU"/>
        </w:rPr>
      </w:pPr>
      <w:r w:rsidRPr="002E52FA">
        <w:rPr>
          <w:rFonts w:ascii="Times New Roman" w:hAnsi="Times New Roman" w:cs="Times New Roman"/>
          <w:lang w:val="hu-HU"/>
        </w:rPr>
        <w:t>felelős akkreditált közbeszerzési szaktanácsadó</w:t>
      </w:r>
    </w:p>
    <w:p w:rsidR="0028504F" w:rsidRPr="002E52FA" w:rsidRDefault="00BD4453" w:rsidP="0028504F">
      <w:pPr>
        <w:pStyle w:val="B"/>
        <w:spacing w:before="0" w:line="240" w:lineRule="auto"/>
        <w:ind w:left="0" w:right="-3"/>
        <w:rPr>
          <w:rFonts w:ascii="Times New Roman" w:hAnsi="Times New Roman" w:cs="Times New Roman"/>
          <w:lang w:val="hu-HU"/>
        </w:rPr>
      </w:pPr>
      <w:r>
        <w:rPr>
          <w:rFonts w:ascii="Times New Roman" w:hAnsi="Times New Roman" w:cs="Times New Roman"/>
          <w:lang w:val="hu-HU"/>
        </w:rPr>
        <w:t>lajstromszáma: 00076</w:t>
      </w:r>
    </w:p>
    <w:p w:rsidR="0028504F" w:rsidRDefault="0028504F" w:rsidP="0028504F">
      <w:pPr>
        <w:pStyle w:val="B"/>
        <w:spacing w:before="0" w:line="240" w:lineRule="auto"/>
        <w:ind w:left="0" w:right="-3"/>
        <w:rPr>
          <w:rFonts w:ascii="Times New Roman" w:hAnsi="Times New Roman" w:cs="Times New Roman"/>
          <w:lang w:val="hu-HU"/>
        </w:rPr>
      </w:pPr>
      <w:r w:rsidRPr="00F91390">
        <w:rPr>
          <w:rFonts w:ascii="Times New Roman" w:hAnsi="Times New Roman" w:cs="Times New Roman"/>
          <w:lang w:val="hu-HU"/>
        </w:rPr>
        <w:t xml:space="preserve">E-mail: </w:t>
      </w:r>
      <w:hyperlink r:id="rId11" w:history="1">
        <w:r w:rsidR="00F91390" w:rsidRPr="00F91390">
          <w:rPr>
            <w:rStyle w:val="Hiperhivatkozs"/>
            <w:rFonts w:ascii="Times New Roman" w:hAnsi="Times New Roman"/>
            <w:lang w:val="hu-HU"/>
          </w:rPr>
          <w:t>info@eumedtender.hu</w:t>
        </w:r>
      </w:hyperlink>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b/>
          <w:bCs/>
          <w:sz w:val="24"/>
          <w:szCs w:val="24"/>
        </w:rPr>
        <w:t>2. A közbeszerzési eljárás fajtája:</w:t>
      </w:r>
      <w:r w:rsidRPr="004078D1">
        <w:rPr>
          <w:rFonts w:ascii="Times New Roman" w:hAnsi="Times New Roman" w:cs="Times New Roman"/>
          <w:sz w:val="24"/>
          <w:szCs w:val="24"/>
        </w:rPr>
        <w:t xml:space="preserve"> a Kbt. 115. § szerinti, tárgyalás nélküli </w:t>
      </w:r>
      <w:r w:rsidR="00CA7F74">
        <w:rPr>
          <w:rFonts w:ascii="Times New Roman" w:hAnsi="Times New Roman" w:cs="Times New Roman"/>
          <w:sz w:val="24"/>
          <w:szCs w:val="24"/>
        </w:rPr>
        <w:t xml:space="preserve">nyílt </w:t>
      </w:r>
      <w:r w:rsidRPr="004078D1">
        <w:rPr>
          <w:rFonts w:ascii="Times New Roman" w:hAnsi="Times New Roman" w:cs="Times New Roman"/>
          <w:sz w:val="24"/>
          <w:szCs w:val="24"/>
        </w:rPr>
        <w:t>eljárás</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pStyle w:val="Szvegtrzs"/>
        <w:widowControl w:val="0"/>
        <w:tabs>
          <w:tab w:val="left" w:pos="360"/>
        </w:tabs>
        <w:spacing w:before="0"/>
        <w:rPr>
          <w:rFonts w:ascii="Times New Roman" w:hAnsi="Times New Roman" w:cs="Times New Roman"/>
          <w:sz w:val="24"/>
          <w:szCs w:val="24"/>
        </w:rPr>
      </w:pPr>
      <w:r w:rsidRPr="004078D1">
        <w:rPr>
          <w:rFonts w:ascii="Times New Roman" w:hAnsi="Times New Roman" w:cs="Times New Roman"/>
          <w:b/>
          <w:bCs/>
          <w:sz w:val="24"/>
          <w:szCs w:val="24"/>
        </w:rPr>
        <w:t>3. A dokumentáció rendelkezésre bocsátásának módja, határideje, beszerzési helye és pénzügyi feltételei:</w:t>
      </w:r>
      <w:r w:rsidRPr="004078D1">
        <w:rPr>
          <w:rFonts w:ascii="Times New Roman" w:hAnsi="Times New Roman" w:cs="Times New Roman"/>
          <w:sz w:val="24"/>
          <w:szCs w:val="24"/>
        </w:rPr>
        <w:t xml:space="preserve"> Az ajánlat benyújtásával kapcsolatos további információkat az ajánlatkérési dokumentáció tartalmazza, melyet a felhívással egyidőben ingyenesen közvetlenül is megküld ajánlattevők részére. </w:t>
      </w:r>
    </w:p>
    <w:p w:rsidR="005A075B" w:rsidRPr="004078D1" w:rsidRDefault="005A075B" w:rsidP="005A075B">
      <w:pPr>
        <w:pStyle w:val="Szvegtrzs"/>
        <w:widowControl w:val="0"/>
        <w:tabs>
          <w:tab w:val="left" w:pos="360"/>
        </w:tabs>
        <w:spacing w:before="0"/>
        <w:rPr>
          <w:rFonts w:ascii="Times New Roman" w:hAnsi="Times New Roman" w:cs="Times New Roman"/>
          <w:b/>
          <w:bCs/>
          <w:sz w:val="24"/>
          <w:szCs w:val="24"/>
        </w:rPr>
      </w:pPr>
    </w:p>
    <w:p w:rsidR="00377B13" w:rsidRDefault="005A075B" w:rsidP="005A075B">
      <w:pPr>
        <w:jc w:val="both"/>
        <w:rPr>
          <w:rFonts w:ascii="Times New Roman" w:hAnsi="Times New Roman" w:cs="Times New Roman"/>
          <w:sz w:val="24"/>
          <w:szCs w:val="24"/>
        </w:rPr>
      </w:pPr>
      <w:r w:rsidRPr="004078D1">
        <w:rPr>
          <w:rFonts w:ascii="Times New Roman" w:hAnsi="Times New Roman" w:cs="Times New Roman"/>
          <w:b/>
          <w:bCs/>
          <w:sz w:val="24"/>
          <w:szCs w:val="24"/>
        </w:rPr>
        <w:t>4. A közbeszerzés tárgya, mennyisége:</w:t>
      </w:r>
      <w:r w:rsidRPr="004078D1">
        <w:rPr>
          <w:rFonts w:ascii="Times New Roman" w:hAnsi="Times New Roman" w:cs="Times New Roman"/>
          <w:sz w:val="24"/>
          <w:szCs w:val="24"/>
        </w:rPr>
        <w:t xml:space="preserve"> építési beruházás</w:t>
      </w:r>
      <w:r w:rsidR="00377B13">
        <w:rPr>
          <w:rFonts w:ascii="Times New Roman" w:hAnsi="Times New Roman" w:cs="Times New Roman"/>
          <w:sz w:val="24"/>
          <w:szCs w:val="24"/>
        </w:rPr>
        <w:t xml:space="preserve"> </w:t>
      </w:r>
    </w:p>
    <w:p w:rsidR="005A075B" w:rsidRPr="004078D1" w:rsidRDefault="00377B13" w:rsidP="005A075B">
      <w:pPr>
        <w:jc w:val="both"/>
        <w:rPr>
          <w:rFonts w:ascii="Times New Roman" w:hAnsi="Times New Roman" w:cs="Times New Roman"/>
          <w:sz w:val="24"/>
          <w:szCs w:val="24"/>
        </w:rPr>
      </w:pPr>
      <w:r>
        <w:rPr>
          <w:rFonts w:ascii="Times New Roman" w:hAnsi="Times New Roman" w:cs="Times New Roman"/>
          <w:sz w:val="24"/>
          <w:szCs w:val="24"/>
        </w:rPr>
        <w:t>CPV kód: 45232450-1</w:t>
      </w:r>
    </w:p>
    <w:p w:rsidR="00C06B73" w:rsidRPr="008571C6" w:rsidRDefault="00DC3281" w:rsidP="00C06B73">
      <w:pPr>
        <w:jc w:val="both"/>
        <w:rPr>
          <w:rFonts w:ascii="Times New Roman" w:hAnsi="Times New Roman" w:cs="Times New Roman"/>
          <w:sz w:val="24"/>
          <w:szCs w:val="24"/>
        </w:rPr>
      </w:pPr>
      <w:r>
        <w:rPr>
          <w:rFonts w:ascii="Times New Roman" w:hAnsi="Times New Roman" w:cs="Times New Roman"/>
          <w:sz w:val="24"/>
          <w:szCs w:val="24"/>
        </w:rPr>
        <w:t>Vaskút</w:t>
      </w:r>
      <w:r w:rsidR="00186D37" w:rsidRPr="00A378F5">
        <w:rPr>
          <w:rFonts w:ascii="Times New Roman" w:hAnsi="Times New Roman" w:cs="Times New Roman"/>
          <w:sz w:val="24"/>
          <w:szCs w:val="24"/>
        </w:rPr>
        <w:t xml:space="preserve"> </w:t>
      </w:r>
      <w:r w:rsidR="00C06B73" w:rsidRPr="00A378F5">
        <w:rPr>
          <w:rFonts w:ascii="Times New Roman" w:hAnsi="Times New Roman" w:cs="Times New Roman"/>
          <w:sz w:val="24"/>
          <w:szCs w:val="24"/>
        </w:rPr>
        <w:t xml:space="preserve">Nagyközség csapadékvíz-csatornázás fejlesztésének megvalósítása: </w:t>
      </w:r>
      <w:r w:rsidR="00B2136C" w:rsidRPr="00DC3281">
        <w:rPr>
          <w:rFonts w:ascii="Times New Roman" w:hAnsi="Times New Roman" w:cs="Times New Roman"/>
          <w:sz w:val="24"/>
          <w:szCs w:val="24"/>
        </w:rPr>
        <w:t xml:space="preserve">összesen </w:t>
      </w:r>
      <w:r w:rsidRPr="00DC3281">
        <w:rPr>
          <w:rFonts w:ascii="Times New Roman" w:hAnsi="Times New Roman" w:cs="Times New Roman"/>
          <w:sz w:val="24"/>
          <w:szCs w:val="24"/>
        </w:rPr>
        <w:t xml:space="preserve">2 318 </w:t>
      </w:r>
      <w:r w:rsidR="00B2136C" w:rsidRPr="008571C6">
        <w:rPr>
          <w:rFonts w:ascii="Times New Roman" w:hAnsi="Times New Roman" w:cs="Times New Roman"/>
          <w:sz w:val="24"/>
          <w:szCs w:val="24"/>
        </w:rPr>
        <w:t>fm</w:t>
      </w:r>
      <w:r w:rsidR="00C06B73" w:rsidRPr="008571C6">
        <w:rPr>
          <w:rFonts w:ascii="Times New Roman" w:hAnsi="Times New Roman" w:cs="Times New Roman"/>
          <w:sz w:val="24"/>
          <w:szCs w:val="24"/>
        </w:rPr>
        <w:t xml:space="preserve"> </w:t>
      </w:r>
      <w:r w:rsidR="00B2136C" w:rsidRPr="008571C6">
        <w:rPr>
          <w:rFonts w:ascii="Times New Roman" w:hAnsi="Times New Roman" w:cs="Times New Roman"/>
          <w:sz w:val="24"/>
          <w:szCs w:val="24"/>
        </w:rPr>
        <w:t>nyílt burkolt és földmedrű csatorna építése</w:t>
      </w:r>
      <w:r w:rsidR="00C06B73" w:rsidRPr="008571C6">
        <w:rPr>
          <w:rFonts w:ascii="Times New Roman" w:hAnsi="Times New Roman" w:cs="Times New Roman"/>
          <w:sz w:val="24"/>
          <w:szCs w:val="24"/>
        </w:rPr>
        <w:t xml:space="preserve">. </w:t>
      </w:r>
    </w:p>
    <w:p w:rsidR="005A075B" w:rsidRPr="004078D1" w:rsidRDefault="005A075B" w:rsidP="005A075B">
      <w:pPr>
        <w:pStyle w:val="Stlus1"/>
        <w:rPr>
          <w:rFonts w:ascii="Times New Roman" w:hAnsi="Times New Roman" w:cs="Times New Roman"/>
          <w:bCs/>
          <w:sz w:val="24"/>
          <w:szCs w:val="24"/>
        </w:rPr>
      </w:pPr>
      <w:r w:rsidRPr="008571C6">
        <w:rPr>
          <w:rFonts w:ascii="Times New Roman" w:hAnsi="Times New Roman" w:cs="Times New Roman"/>
          <w:bCs/>
          <w:sz w:val="24"/>
          <w:szCs w:val="24"/>
        </w:rPr>
        <w:t>Az ajánlatkérési dokumentáció részeként átadott vízjogi létesítési engedély, kiviteli terv és tervezői költségvetésben meghatározottak szerint.</w:t>
      </w: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b/>
          <w:bCs/>
          <w:sz w:val="24"/>
          <w:szCs w:val="24"/>
        </w:rPr>
        <w:t xml:space="preserve">5. A szerződés meghatározása: </w:t>
      </w:r>
      <w:r w:rsidRPr="004078D1">
        <w:rPr>
          <w:rFonts w:ascii="Times New Roman" w:hAnsi="Times New Roman" w:cs="Times New Roman"/>
          <w:sz w:val="24"/>
          <w:szCs w:val="24"/>
        </w:rPr>
        <w:t>átalányáras vállalkozási szerződés</w:t>
      </w:r>
    </w:p>
    <w:p w:rsidR="005A075B" w:rsidRPr="004078D1" w:rsidRDefault="005A075B" w:rsidP="005A075B">
      <w:pPr>
        <w:jc w:val="both"/>
        <w:rPr>
          <w:rFonts w:ascii="Times New Roman" w:eastAsia="Tahoma" w:hAnsi="Times New Roman" w:cs="Times New Roman"/>
          <w:sz w:val="24"/>
          <w:szCs w:val="24"/>
        </w:rPr>
      </w:pPr>
    </w:p>
    <w:p w:rsidR="003D04AA" w:rsidRPr="003D04AA" w:rsidRDefault="005A075B" w:rsidP="005A075B">
      <w:pPr>
        <w:pStyle w:val="Nincstrkz"/>
        <w:jc w:val="both"/>
        <w:rPr>
          <w:rFonts w:ascii="Times New Roman" w:hAnsi="Times New Roman"/>
          <w:bCs/>
          <w:color w:val="auto"/>
          <w:sz w:val="24"/>
          <w:szCs w:val="24"/>
        </w:rPr>
      </w:pPr>
      <w:r w:rsidRPr="004078D1">
        <w:rPr>
          <w:rFonts w:ascii="Times New Roman" w:hAnsi="Times New Roman"/>
          <w:b/>
          <w:bCs/>
          <w:color w:val="auto"/>
          <w:sz w:val="24"/>
          <w:szCs w:val="24"/>
        </w:rPr>
        <w:t xml:space="preserve">6.  A szerződés teljesítésének határideje: </w:t>
      </w:r>
      <w:r w:rsidRPr="00CA7F74">
        <w:rPr>
          <w:rFonts w:ascii="Times New Roman" w:hAnsi="Times New Roman"/>
          <w:bCs/>
          <w:color w:val="auto"/>
          <w:sz w:val="24"/>
          <w:szCs w:val="24"/>
        </w:rPr>
        <w:t xml:space="preserve">a szerződés </w:t>
      </w:r>
      <w:r w:rsidR="00CA7F74" w:rsidRPr="00CA7F74">
        <w:rPr>
          <w:rFonts w:ascii="Times New Roman" w:hAnsi="Times New Roman"/>
          <w:bCs/>
          <w:color w:val="auto"/>
          <w:sz w:val="24"/>
          <w:szCs w:val="24"/>
        </w:rPr>
        <w:t xml:space="preserve">megkötésétől </w:t>
      </w:r>
      <w:r w:rsidRPr="00CA7F74">
        <w:rPr>
          <w:rFonts w:ascii="Times New Roman" w:hAnsi="Times New Roman"/>
          <w:bCs/>
          <w:color w:val="auto"/>
          <w:sz w:val="24"/>
          <w:szCs w:val="24"/>
        </w:rPr>
        <w:t>számítva</w:t>
      </w:r>
      <w:r w:rsidRPr="004078D1">
        <w:rPr>
          <w:rFonts w:ascii="Times New Roman" w:hAnsi="Times New Roman"/>
          <w:bCs/>
          <w:color w:val="auto"/>
          <w:sz w:val="24"/>
          <w:szCs w:val="24"/>
        </w:rPr>
        <w:t xml:space="preserve"> a</w:t>
      </w:r>
      <w:r w:rsidRPr="004078D1">
        <w:rPr>
          <w:rFonts w:ascii="Times New Roman" w:hAnsi="Times New Roman"/>
          <w:b/>
          <w:bCs/>
          <w:color w:val="auto"/>
          <w:sz w:val="24"/>
          <w:szCs w:val="24"/>
        </w:rPr>
        <w:t xml:space="preserve"> </w:t>
      </w:r>
      <w:r w:rsidRPr="004078D1">
        <w:rPr>
          <w:rFonts w:ascii="Times New Roman" w:hAnsi="Times New Roman"/>
          <w:bCs/>
          <w:color w:val="auto"/>
          <w:sz w:val="24"/>
          <w:szCs w:val="24"/>
        </w:rPr>
        <w:t xml:space="preserve">megajánlás szerint min. </w:t>
      </w:r>
      <w:r w:rsidR="00CA7F74">
        <w:rPr>
          <w:rFonts w:ascii="Times New Roman" w:hAnsi="Times New Roman"/>
          <w:bCs/>
          <w:color w:val="auto"/>
          <w:sz w:val="24"/>
          <w:szCs w:val="24"/>
        </w:rPr>
        <w:t>165</w:t>
      </w:r>
      <w:r w:rsidRPr="004078D1">
        <w:rPr>
          <w:rFonts w:ascii="Times New Roman" w:hAnsi="Times New Roman"/>
          <w:bCs/>
          <w:color w:val="auto"/>
          <w:sz w:val="24"/>
          <w:szCs w:val="24"/>
        </w:rPr>
        <w:t xml:space="preserve"> nap, max. </w:t>
      </w:r>
      <w:r w:rsidR="00CA7F74">
        <w:rPr>
          <w:rFonts w:ascii="Times New Roman" w:hAnsi="Times New Roman"/>
          <w:bCs/>
          <w:color w:val="auto"/>
          <w:sz w:val="24"/>
          <w:szCs w:val="24"/>
        </w:rPr>
        <w:t>210</w:t>
      </w:r>
      <w:r w:rsidRPr="004078D1">
        <w:rPr>
          <w:rFonts w:ascii="Times New Roman" w:hAnsi="Times New Roman"/>
          <w:bCs/>
          <w:color w:val="auto"/>
          <w:sz w:val="24"/>
          <w:szCs w:val="24"/>
        </w:rPr>
        <w:t xml:space="preserve"> nap</w:t>
      </w:r>
    </w:p>
    <w:p w:rsidR="005A075B" w:rsidRPr="004078D1" w:rsidRDefault="005A075B" w:rsidP="005A075B">
      <w:pPr>
        <w:jc w:val="both"/>
        <w:rPr>
          <w:rFonts w:ascii="Times New Roman" w:hAnsi="Times New Roman" w:cs="Times New Roman"/>
          <w:bCs/>
          <w:sz w:val="24"/>
          <w:szCs w:val="24"/>
        </w:rPr>
      </w:pPr>
    </w:p>
    <w:p w:rsidR="005A075B" w:rsidRPr="004078D1" w:rsidRDefault="005A075B" w:rsidP="005A075B">
      <w:pPr>
        <w:jc w:val="both"/>
        <w:rPr>
          <w:rFonts w:ascii="Times New Roman" w:eastAsia="Times New Roman" w:hAnsi="Times New Roman" w:cs="Times New Roman"/>
          <w:sz w:val="24"/>
          <w:szCs w:val="24"/>
          <w:lang w:eastAsia="hu-HU"/>
        </w:rPr>
      </w:pPr>
      <w:r w:rsidRPr="004078D1">
        <w:rPr>
          <w:rFonts w:ascii="Times New Roman" w:hAnsi="Times New Roman" w:cs="Times New Roman"/>
          <w:b/>
          <w:sz w:val="24"/>
          <w:szCs w:val="24"/>
        </w:rPr>
        <w:t>7. A teljesítés helye:</w:t>
      </w:r>
      <w:r w:rsidRPr="004078D1">
        <w:rPr>
          <w:rFonts w:ascii="Times New Roman" w:hAnsi="Times New Roman" w:cs="Times New Roman"/>
          <w:bCs/>
          <w:sz w:val="24"/>
          <w:szCs w:val="24"/>
        </w:rPr>
        <w:t xml:space="preserve"> </w:t>
      </w:r>
      <w:r w:rsidR="00FD4C58">
        <w:rPr>
          <w:rFonts w:ascii="Times New Roman" w:hAnsi="Times New Roman" w:cs="Times New Roman"/>
          <w:bCs/>
          <w:sz w:val="24"/>
          <w:szCs w:val="24"/>
        </w:rPr>
        <w:t>Vaskút</w:t>
      </w:r>
      <w:r w:rsidRPr="004078D1">
        <w:rPr>
          <w:rFonts w:ascii="Times New Roman" w:hAnsi="Times New Roman" w:cs="Times New Roman"/>
          <w:bCs/>
          <w:sz w:val="24"/>
          <w:szCs w:val="24"/>
        </w:rPr>
        <w:t xml:space="preserve">     </w:t>
      </w:r>
    </w:p>
    <w:p w:rsidR="005A075B" w:rsidRPr="004078D1" w:rsidRDefault="005A075B" w:rsidP="005A075B">
      <w:pPr>
        <w:pStyle w:val="Szvegtrzs23"/>
        <w:keepNext w:val="0"/>
        <w:keepLines w:val="0"/>
        <w:widowControl/>
        <w:tabs>
          <w:tab w:val="clear" w:pos="0"/>
          <w:tab w:val="clear" w:pos="360"/>
          <w:tab w:val="clear" w:pos="720"/>
          <w:tab w:val="left" w:pos="77"/>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s>
        <w:suppressAutoHyphens w:val="0"/>
        <w:overflowPunct/>
        <w:autoSpaceDE/>
        <w:spacing w:line="240" w:lineRule="auto"/>
        <w:rPr>
          <w:rFonts w:cs="Times New Roman"/>
          <w:b/>
          <w:bCs/>
          <w:szCs w:val="24"/>
        </w:rPr>
      </w:pPr>
    </w:p>
    <w:p w:rsidR="005A075B" w:rsidRPr="004078D1" w:rsidRDefault="005A075B" w:rsidP="005A075B">
      <w:pPr>
        <w:pStyle w:val="Szvegtrzs23"/>
        <w:keepNext w:val="0"/>
        <w:keepLines w:val="0"/>
        <w:widowControl/>
        <w:tabs>
          <w:tab w:val="clear" w:pos="0"/>
          <w:tab w:val="clear" w:pos="360"/>
          <w:tab w:val="clear" w:pos="720"/>
          <w:tab w:val="left" w:pos="77"/>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s>
        <w:suppressAutoHyphens w:val="0"/>
        <w:overflowPunct/>
        <w:autoSpaceDE/>
        <w:spacing w:line="240" w:lineRule="auto"/>
        <w:rPr>
          <w:rFonts w:cs="Times New Roman"/>
          <w:bCs/>
          <w:szCs w:val="24"/>
        </w:rPr>
      </w:pPr>
      <w:r w:rsidRPr="004078D1">
        <w:rPr>
          <w:rFonts w:cs="Times New Roman"/>
          <w:b/>
          <w:bCs/>
          <w:szCs w:val="24"/>
        </w:rPr>
        <w:t>8. Az ellenszolgáltatás teljesítésének feltételei:</w:t>
      </w:r>
      <w:r w:rsidRPr="004078D1">
        <w:rPr>
          <w:rFonts w:cs="Times New Roman"/>
          <w:bCs/>
          <w:szCs w:val="24"/>
        </w:rPr>
        <w:t xml:space="preserve"> </w:t>
      </w:r>
    </w:p>
    <w:p w:rsidR="005A075B" w:rsidRDefault="005A075B" w:rsidP="005A075B">
      <w:pPr>
        <w:pStyle w:val="Normal10"/>
        <w:spacing w:after="0" w:line="240" w:lineRule="auto"/>
        <w:jc w:val="both"/>
        <w:rPr>
          <w:rFonts w:ascii="Times New Roman" w:hAnsi="Times New Roman" w:cs="Times New Roman"/>
          <w:color w:val="auto"/>
          <w:szCs w:val="24"/>
        </w:rPr>
      </w:pPr>
      <w:r w:rsidRPr="00037B9D">
        <w:rPr>
          <w:rFonts w:ascii="Times New Roman" w:hAnsi="Times New Roman" w:cs="Times New Roman"/>
          <w:color w:val="auto"/>
          <w:szCs w:val="24"/>
        </w:rPr>
        <w:t>Az Ajánlatkérő a nettó ajánlati ár</w:t>
      </w:r>
      <w:r w:rsidR="00037B9D" w:rsidRPr="00037B9D">
        <w:rPr>
          <w:rFonts w:ascii="Times New Roman" w:hAnsi="Times New Roman" w:cs="Times New Roman"/>
          <w:color w:val="auto"/>
          <w:szCs w:val="24"/>
        </w:rPr>
        <w:t xml:space="preserve"> max.</w:t>
      </w:r>
      <w:r w:rsidRPr="00037B9D">
        <w:rPr>
          <w:rFonts w:ascii="Times New Roman" w:hAnsi="Times New Roman" w:cs="Times New Roman"/>
          <w:color w:val="auto"/>
          <w:szCs w:val="24"/>
        </w:rPr>
        <w:t xml:space="preserve"> </w:t>
      </w:r>
      <w:r w:rsidR="00037B9D" w:rsidRPr="00037B9D">
        <w:rPr>
          <w:rFonts w:ascii="Times New Roman" w:hAnsi="Times New Roman" w:cs="Times New Roman"/>
          <w:color w:val="auto"/>
          <w:szCs w:val="24"/>
        </w:rPr>
        <w:t>30</w:t>
      </w:r>
      <w:r w:rsidRPr="00037B9D">
        <w:rPr>
          <w:rFonts w:ascii="Times New Roman" w:hAnsi="Times New Roman" w:cs="Times New Roman"/>
          <w:color w:val="auto"/>
          <w:szCs w:val="24"/>
        </w:rPr>
        <w:t xml:space="preserve"> % -</w:t>
      </w:r>
      <w:r w:rsidR="00037B9D" w:rsidRPr="00037B9D">
        <w:rPr>
          <w:rFonts w:ascii="Times New Roman" w:hAnsi="Times New Roman" w:cs="Times New Roman"/>
          <w:color w:val="auto"/>
          <w:szCs w:val="24"/>
        </w:rPr>
        <w:t xml:space="preserve"> </w:t>
      </w:r>
      <w:r w:rsidRPr="00037B9D">
        <w:rPr>
          <w:rFonts w:ascii="Times New Roman" w:hAnsi="Times New Roman" w:cs="Times New Roman"/>
          <w:color w:val="auto"/>
          <w:szCs w:val="24"/>
        </w:rPr>
        <w:t xml:space="preserve">ának megfelelő összegű előleget biztosít </w:t>
      </w:r>
      <w:r w:rsidRPr="00037B9D">
        <w:rPr>
          <w:rFonts w:ascii="Times New Roman" w:hAnsi="Times New Roman" w:cs="Times New Roman"/>
          <w:b/>
          <w:color w:val="auto"/>
          <w:szCs w:val="24"/>
        </w:rPr>
        <w:t>(igény szerint</w:t>
      </w:r>
      <w:r w:rsidRPr="00037B9D">
        <w:rPr>
          <w:rFonts w:ascii="Times New Roman" w:hAnsi="Times New Roman" w:cs="Times New Roman"/>
          <w:color w:val="auto"/>
          <w:szCs w:val="24"/>
        </w:rPr>
        <w:t>)</w:t>
      </w:r>
      <w:r w:rsidR="00037B9D" w:rsidRPr="00037B9D">
        <w:rPr>
          <w:rFonts w:ascii="Times New Roman" w:hAnsi="Times New Roman" w:cs="Times New Roman"/>
          <w:color w:val="auto"/>
          <w:szCs w:val="24"/>
        </w:rPr>
        <w:t xml:space="preserve">, </w:t>
      </w:r>
      <w:r w:rsidRPr="00037B9D">
        <w:rPr>
          <w:rFonts w:ascii="Times New Roman" w:hAnsi="Times New Roman" w:cs="Times New Roman"/>
          <w:color w:val="auto"/>
          <w:szCs w:val="24"/>
        </w:rPr>
        <w:t xml:space="preserve">Az ajánlatkérő a munka ellenértékét a teljesítés műszaki ellenőr által történő igazolását követően kiállított </w:t>
      </w:r>
      <w:r w:rsidRPr="00CC60FF">
        <w:rPr>
          <w:rFonts w:ascii="Times New Roman" w:hAnsi="Times New Roman" w:cs="Times New Roman"/>
          <w:color w:val="auto"/>
          <w:szCs w:val="24"/>
        </w:rPr>
        <w:t>3 db részszámla (25%, 50% és 7</w:t>
      </w:r>
      <w:r w:rsidR="00CC60FF" w:rsidRPr="00CC60FF">
        <w:rPr>
          <w:rFonts w:ascii="Times New Roman" w:hAnsi="Times New Roman" w:cs="Times New Roman"/>
          <w:color w:val="auto"/>
          <w:szCs w:val="24"/>
        </w:rPr>
        <w:t>0</w:t>
      </w:r>
      <w:r w:rsidRPr="00CC60FF">
        <w:rPr>
          <w:rFonts w:ascii="Times New Roman" w:hAnsi="Times New Roman" w:cs="Times New Roman"/>
          <w:color w:val="auto"/>
          <w:szCs w:val="24"/>
        </w:rPr>
        <w:t xml:space="preserve"> % - os teljesítést követően) és a végszámla ellenében, </w:t>
      </w:r>
      <w:r w:rsidRPr="00037B9D">
        <w:rPr>
          <w:rFonts w:ascii="Times New Roman" w:hAnsi="Times New Roman" w:cs="Times New Roman"/>
          <w:color w:val="auto"/>
          <w:szCs w:val="24"/>
        </w:rPr>
        <w:t xml:space="preserve">a </w:t>
      </w:r>
      <w:r w:rsidRPr="00037B9D">
        <w:rPr>
          <w:rFonts w:ascii="Times New Roman" w:hAnsi="Times New Roman" w:cs="Times New Roman"/>
          <w:color w:val="auto"/>
          <w:szCs w:val="24"/>
          <w:lang w:eastAsia="hu-HU"/>
        </w:rPr>
        <w:t xml:space="preserve">Ptk. 6:130. § (1) – (2) bekezdésének </w:t>
      </w:r>
      <w:r w:rsidRPr="00037B9D">
        <w:rPr>
          <w:rFonts w:ascii="Times New Roman" w:hAnsi="Times New Roman" w:cs="Times New Roman"/>
          <w:color w:val="auto"/>
          <w:szCs w:val="24"/>
        </w:rPr>
        <w:t xml:space="preserve">- </w:t>
      </w:r>
      <w:r w:rsidRPr="00037B9D">
        <w:rPr>
          <w:rFonts w:ascii="Times New Roman" w:hAnsi="Times New Roman" w:cs="Times New Roman"/>
          <w:bCs/>
          <w:iCs/>
          <w:color w:val="auto"/>
          <w:szCs w:val="24"/>
        </w:rPr>
        <w:t>illetve alvállalkozó igénybevétele esetén a Kbt. 135.§ (3) bekezdésnek</w:t>
      </w:r>
      <w:r w:rsidRPr="00037B9D">
        <w:rPr>
          <w:rFonts w:ascii="Times New Roman" w:hAnsi="Times New Roman" w:cs="Times New Roman"/>
          <w:color w:val="auto"/>
          <w:szCs w:val="24"/>
        </w:rPr>
        <w:t xml:space="preserve"> - megfelelően átutalással egyenlíti ki a számla kézhezvételét követő 30 napon belül. A számla</w:t>
      </w:r>
      <w:r w:rsidRPr="004078D1">
        <w:rPr>
          <w:rFonts w:ascii="Times New Roman" w:hAnsi="Times New Roman" w:cs="Times New Roman"/>
          <w:color w:val="auto"/>
          <w:szCs w:val="24"/>
        </w:rPr>
        <w:t xml:space="preserve"> kifizetés feltétele, hogy a számla jogosultja a kifizetés időpontjában szerepel a köztartozásmentes adózói adatbázisban, vagy „együttes adóigazolást” nyújt be a számla kifizető részére Az adózás rendjéről szóló 2003. évi XCII. törvény 36/A. §-a szerint. Az alvállalkozói részére a fenti tájékoztatás kiadása és a kifizetéseknél a jogszabály érvényesítése Ajánlattevő felelőssége. </w:t>
      </w:r>
    </w:p>
    <w:p w:rsidR="005A075B" w:rsidRPr="00795916" w:rsidRDefault="005A075B" w:rsidP="00795916">
      <w:pPr>
        <w:pStyle w:val="Szvegtrzs2"/>
        <w:spacing w:after="0" w:line="240" w:lineRule="auto"/>
        <w:jc w:val="both"/>
        <w:rPr>
          <w:rFonts w:ascii="Times New Roman" w:hAnsi="Times New Roman"/>
          <w:color w:val="auto"/>
          <w:sz w:val="24"/>
          <w:szCs w:val="24"/>
        </w:rPr>
      </w:pPr>
      <w:r w:rsidRPr="00C1675F">
        <w:rPr>
          <w:rFonts w:ascii="Times New Roman" w:hAnsi="Times New Roman"/>
          <w:color w:val="auto"/>
          <w:sz w:val="24"/>
          <w:szCs w:val="24"/>
        </w:rPr>
        <w:t>A kifizetés utófinanszírozással történik a 272/2014. (XI. 5.) Korm. rendelet szabályai szerint.</w:t>
      </w:r>
      <w:r w:rsidRPr="000A671F">
        <w:rPr>
          <w:rFonts w:ascii="Times New Roman" w:hAnsi="Times New Roman"/>
          <w:color w:val="auto"/>
          <w:sz w:val="24"/>
          <w:szCs w:val="24"/>
        </w:rPr>
        <w:t xml:space="preserve"> </w:t>
      </w:r>
      <w:r w:rsidR="00795916" w:rsidRPr="00795916">
        <w:rPr>
          <w:rFonts w:ascii="Times New Roman" w:hAnsi="Times New Roman"/>
          <w:sz w:val="24"/>
          <w:szCs w:val="24"/>
        </w:rPr>
        <w:t>M</w:t>
      </w:r>
      <w:r w:rsidRPr="00795916">
        <w:rPr>
          <w:rFonts w:ascii="Times New Roman" w:hAnsi="Times New Roman"/>
          <w:sz w:val="24"/>
          <w:szCs w:val="24"/>
        </w:rPr>
        <w:t xml:space="preserve">egrendelő pénzügyi késedelme esetén a felek a Ptk. 6:155. § szerint járnak el. </w:t>
      </w:r>
    </w:p>
    <w:p w:rsidR="005A075B" w:rsidRPr="004078D1" w:rsidRDefault="005A075B" w:rsidP="005A075B">
      <w:pPr>
        <w:jc w:val="both"/>
        <w:rPr>
          <w:rFonts w:ascii="Times New Roman" w:hAnsi="Times New Roman" w:cs="Times New Roman"/>
          <w:bCs/>
          <w:sz w:val="24"/>
          <w:szCs w:val="24"/>
        </w:rPr>
      </w:pPr>
      <w:r w:rsidRPr="004078D1">
        <w:rPr>
          <w:rFonts w:ascii="Times New Roman" w:hAnsi="Times New Roman" w:cs="Times New Roman"/>
          <w:b/>
          <w:bCs/>
          <w:sz w:val="24"/>
          <w:szCs w:val="24"/>
        </w:rPr>
        <w:lastRenderedPageBreak/>
        <w:t xml:space="preserve">9. Részajánlattételi lehetőség: </w:t>
      </w:r>
      <w:r w:rsidRPr="004078D1">
        <w:rPr>
          <w:rFonts w:ascii="Times New Roman" w:hAnsi="Times New Roman" w:cs="Times New Roman"/>
          <w:bCs/>
          <w:sz w:val="24"/>
          <w:szCs w:val="24"/>
        </w:rPr>
        <w:t>nincs, mivel műszaki és gazdasági szempontból a beszerzés tárgya nem elválasztható részekből áll, így részajánlattételi lehetőség biztosítása esetén a szerződés teljesítése problémás lenne.</w:t>
      </w:r>
    </w:p>
    <w:p w:rsidR="005A075B" w:rsidRPr="004078D1" w:rsidRDefault="005A075B" w:rsidP="005A075B">
      <w:pPr>
        <w:pStyle w:val="Vgjegyzetszvege"/>
        <w:widowControl/>
        <w:overflowPunct/>
        <w:autoSpaceDE/>
        <w:ind w:right="284"/>
        <w:jc w:val="both"/>
        <w:rPr>
          <w:b/>
          <w:bCs/>
          <w:sz w:val="24"/>
          <w:szCs w:val="24"/>
        </w:rPr>
      </w:pPr>
    </w:p>
    <w:p w:rsidR="005A075B" w:rsidRPr="004078D1" w:rsidRDefault="005A075B" w:rsidP="005A075B">
      <w:pPr>
        <w:pStyle w:val="Vgjegyzetszvege"/>
        <w:widowControl/>
        <w:overflowPunct/>
        <w:autoSpaceDE/>
        <w:ind w:right="284"/>
        <w:jc w:val="both"/>
        <w:rPr>
          <w:sz w:val="24"/>
          <w:szCs w:val="24"/>
        </w:rPr>
      </w:pPr>
      <w:r w:rsidRPr="004078D1">
        <w:rPr>
          <w:b/>
          <w:bCs/>
          <w:sz w:val="24"/>
          <w:szCs w:val="24"/>
        </w:rPr>
        <w:t>10. Többváltozatú ajánlattételre lehetőség:</w:t>
      </w:r>
      <w:r w:rsidRPr="004078D1">
        <w:rPr>
          <w:sz w:val="24"/>
          <w:szCs w:val="24"/>
        </w:rPr>
        <w:t xml:space="preserve"> nincs.</w:t>
      </w:r>
    </w:p>
    <w:p w:rsidR="005A075B" w:rsidRPr="004078D1" w:rsidRDefault="005A075B" w:rsidP="005A075B">
      <w:pPr>
        <w:pStyle w:val="Szvegtrzs23"/>
        <w:keepNext w:val="0"/>
        <w:keepLines w:val="0"/>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overflowPunct/>
        <w:autoSpaceDE/>
        <w:spacing w:line="240" w:lineRule="auto"/>
        <w:ind w:left="0" w:firstLine="0"/>
        <w:rPr>
          <w:rFonts w:cs="Times New Roman"/>
          <w:bCs/>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b/>
          <w:bCs/>
          <w:sz w:val="24"/>
          <w:szCs w:val="24"/>
        </w:rPr>
        <w:t>11. Az értékelés szempontja:</w:t>
      </w:r>
      <w:r w:rsidRPr="004078D1">
        <w:rPr>
          <w:rFonts w:ascii="Times New Roman" w:hAnsi="Times New Roman" w:cs="Times New Roman"/>
          <w:bCs/>
          <w:sz w:val="24"/>
          <w:szCs w:val="24"/>
        </w:rPr>
        <w:t xml:space="preserve"> </w:t>
      </w:r>
      <w:r w:rsidRPr="004078D1">
        <w:rPr>
          <w:rFonts w:ascii="Times New Roman" w:hAnsi="Times New Roman" w:cs="Times New Roman"/>
          <w:sz w:val="24"/>
          <w:szCs w:val="24"/>
        </w:rPr>
        <w:t>a legjobb ár – érték arány az alábbi résszempontok szerint</w:t>
      </w:r>
    </w:p>
    <w:p w:rsidR="005A075B" w:rsidRPr="004078D1" w:rsidRDefault="005A075B" w:rsidP="005A075B">
      <w:pPr>
        <w:jc w:val="both"/>
        <w:rPr>
          <w:rFonts w:ascii="Times New Roman" w:hAnsi="Times New Roman" w:cs="Times New Roman"/>
          <w:sz w:val="24"/>
          <w:szCs w:val="24"/>
        </w:rPr>
      </w:pPr>
    </w:p>
    <w:tbl>
      <w:tblPr>
        <w:tblStyle w:val="Rcsostblzat"/>
        <w:tblW w:w="9606" w:type="dxa"/>
        <w:tblLook w:val="04A0" w:firstRow="1" w:lastRow="0" w:firstColumn="1" w:lastColumn="0" w:noHBand="0" w:noVBand="1"/>
      </w:tblPr>
      <w:tblGrid>
        <w:gridCol w:w="8456"/>
        <w:gridCol w:w="1150"/>
      </w:tblGrid>
      <w:tr w:rsidR="005A075B" w:rsidRPr="00C1675F" w:rsidTr="004E592A">
        <w:tc>
          <w:tcPr>
            <w:tcW w:w="8456" w:type="dxa"/>
          </w:tcPr>
          <w:p w:rsidR="005A075B" w:rsidRPr="00C1675F" w:rsidRDefault="00C53E0B" w:rsidP="004E592A">
            <w:pPr>
              <w:jc w:val="center"/>
              <w:rPr>
                <w:rFonts w:ascii="Times New Roman" w:hAnsi="Times New Roman" w:cs="Times New Roman"/>
                <w:b/>
                <w:bCs/>
                <w:sz w:val="24"/>
                <w:szCs w:val="24"/>
              </w:rPr>
            </w:pPr>
            <w:r w:rsidRPr="00C1675F">
              <w:rPr>
                <w:rFonts w:ascii="Times New Roman" w:hAnsi="Times New Roman" w:cs="Times New Roman"/>
                <w:b/>
                <w:bCs/>
                <w:sz w:val="24"/>
                <w:szCs w:val="24"/>
              </w:rPr>
              <w:t>Értékelési</w:t>
            </w:r>
            <w:r w:rsidR="005A075B" w:rsidRPr="00C1675F">
              <w:rPr>
                <w:rFonts w:ascii="Times New Roman" w:hAnsi="Times New Roman" w:cs="Times New Roman"/>
                <w:b/>
                <w:bCs/>
                <w:sz w:val="24"/>
                <w:szCs w:val="24"/>
              </w:rPr>
              <w:t xml:space="preserve"> szempont</w:t>
            </w:r>
          </w:p>
        </w:tc>
        <w:tc>
          <w:tcPr>
            <w:tcW w:w="1150" w:type="dxa"/>
          </w:tcPr>
          <w:p w:rsidR="005A075B" w:rsidRPr="00C1675F" w:rsidRDefault="005A075B" w:rsidP="004E592A">
            <w:pPr>
              <w:jc w:val="center"/>
              <w:rPr>
                <w:rFonts w:ascii="Times New Roman" w:hAnsi="Times New Roman" w:cs="Times New Roman"/>
                <w:b/>
                <w:bCs/>
                <w:sz w:val="24"/>
                <w:szCs w:val="24"/>
              </w:rPr>
            </w:pPr>
            <w:r w:rsidRPr="00C1675F">
              <w:rPr>
                <w:rFonts w:ascii="Times New Roman" w:hAnsi="Times New Roman" w:cs="Times New Roman"/>
                <w:b/>
                <w:bCs/>
                <w:sz w:val="24"/>
                <w:szCs w:val="24"/>
              </w:rPr>
              <w:t>súlyszám</w:t>
            </w:r>
          </w:p>
        </w:tc>
      </w:tr>
      <w:tr w:rsidR="005A075B" w:rsidRPr="00C1675F" w:rsidTr="004E592A">
        <w:tc>
          <w:tcPr>
            <w:tcW w:w="8456" w:type="dxa"/>
          </w:tcPr>
          <w:p w:rsidR="005A075B" w:rsidRPr="00C1675F" w:rsidRDefault="005A075B" w:rsidP="004E592A">
            <w:pPr>
              <w:jc w:val="both"/>
              <w:rPr>
                <w:rFonts w:ascii="Times New Roman" w:hAnsi="Times New Roman" w:cs="Times New Roman"/>
                <w:sz w:val="24"/>
                <w:szCs w:val="24"/>
              </w:rPr>
            </w:pPr>
            <w:r w:rsidRPr="00C1675F">
              <w:rPr>
                <w:rFonts w:ascii="Times New Roman" w:hAnsi="Times New Roman" w:cs="Times New Roman"/>
                <w:sz w:val="24"/>
                <w:szCs w:val="24"/>
              </w:rPr>
              <w:t>1. Ajánlati ár (nettó Ft)</w:t>
            </w:r>
          </w:p>
        </w:tc>
        <w:tc>
          <w:tcPr>
            <w:tcW w:w="1150" w:type="dxa"/>
          </w:tcPr>
          <w:p w:rsidR="005A075B" w:rsidRPr="00C1675F" w:rsidRDefault="005A075B" w:rsidP="004E592A">
            <w:pPr>
              <w:jc w:val="center"/>
              <w:rPr>
                <w:rFonts w:ascii="Times New Roman" w:hAnsi="Times New Roman" w:cs="Times New Roman"/>
                <w:sz w:val="24"/>
                <w:szCs w:val="24"/>
              </w:rPr>
            </w:pPr>
            <w:r w:rsidRPr="00C1675F">
              <w:rPr>
                <w:rFonts w:ascii="Times New Roman" w:hAnsi="Times New Roman" w:cs="Times New Roman"/>
                <w:sz w:val="24"/>
                <w:szCs w:val="24"/>
              </w:rPr>
              <w:t>70</w:t>
            </w:r>
          </w:p>
        </w:tc>
      </w:tr>
      <w:tr w:rsidR="005A075B" w:rsidRPr="00C1675F" w:rsidTr="004E592A">
        <w:tc>
          <w:tcPr>
            <w:tcW w:w="8456" w:type="dxa"/>
          </w:tcPr>
          <w:p w:rsidR="005A075B" w:rsidRPr="00C1675F" w:rsidRDefault="005A075B" w:rsidP="004E592A">
            <w:pPr>
              <w:rPr>
                <w:rFonts w:ascii="Times New Roman" w:hAnsi="Times New Roman" w:cs="Times New Roman"/>
                <w:sz w:val="24"/>
                <w:szCs w:val="24"/>
              </w:rPr>
            </w:pPr>
            <w:r w:rsidRPr="00C1675F">
              <w:rPr>
                <w:rFonts w:ascii="Times New Roman" w:hAnsi="Times New Roman" w:cs="Times New Roman"/>
                <w:sz w:val="24"/>
                <w:szCs w:val="24"/>
              </w:rPr>
              <w:t>2. Előírtnál kedvezőbb napi késedelmi kötbér mértéke (min. 0,5 %/ nap max.1,00 %/ nap)</w:t>
            </w:r>
          </w:p>
        </w:tc>
        <w:tc>
          <w:tcPr>
            <w:tcW w:w="1150" w:type="dxa"/>
          </w:tcPr>
          <w:p w:rsidR="005A075B" w:rsidRPr="00C1675F" w:rsidRDefault="005A075B" w:rsidP="004E592A">
            <w:pPr>
              <w:jc w:val="center"/>
              <w:rPr>
                <w:rFonts w:ascii="Times New Roman" w:hAnsi="Times New Roman" w:cs="Times New Roman"/>
                <w:sz w:val="24"/>
                <w:szCs w:val="24"/>
              </w:rPr>
            </w:pPr>
            <w:r w:rsidRPr="00C1675F">
              <w:rPr>
                <w:rFonts w:ascii="Times New Roman" w:hAnsi="Times New Roman" w:cs="Times New Roman"/>
                <w:sz w:val="24"/>
                <w:szCs w:val="24"/>
              </w:rPr>
              <w:t>5</w:t>
            </w:r>
          </w:p>
        </w:tc>
      </w:tr>
      <w:tr w:rsidR="005A075B" w:rsidRPr="00C1675F" w:rsidTr="004E592A">
        <w:tc>
          <w:tcPr>
            <w:tcW w:w="8456" w:type="dxa"/>
          </w:tcPr>
          <w:p w:rsidR="005A075B" w:rsidRPr="00C1675F" w:rsidRDefault="005A075B" w:rsidP="004E592A">
            <w:pPr>
              <w:jc w:val="both"/>
              <w:rPr>
                <w:rFonts w:ascii="Times New Roman" w:hAnsi="Times New Roman" w:cs="Times New Roman"/>
                <w:sz w:val="24"/>
                <w:szCs w:val="24"/>
              </w:rPr>
            </w:pPr>
            <w:r w:rsidRPr="00C1675F">
              <w:rPr>
                <w:rFonts w:ascii="Times New Roman" w:hAnsi="Times New Roman" w:cs="Times New Roman"/>
                <w:sz w:val="24"/>
                <w:szCs w:val="24"/>
              </w:rPr>
              <w:t>3. Előírtnál kedvezőbb jótállási idő (min. 24 – max. 60 hónap)</w:t>
            </w:r>
          </w:p>
        </w:tc>
        <w:tc>
          <w:tcPr>
            <w:tcW w:w="1150" w:type="dxa"/>
          </w:tcPr>
          <w:p w:rsidR="005A075B" w:rsidRPr="00C1675F" w:rsidRDefault="005A075B" w:rsidP="004E592A">
            <w:pPr>
              <w:jc w:val="center"/>
              <w:rPr>
                <w:rFonts w:ascii="Times New Roman" w:hAnsi="Times New Roman" w:cs="Times New Roman"/>
                <w:sz w:val="24"/>
                <w:szCs w:val="24"/>
              </w:rPr>
            </w:pPr>
            <w:r w:rsidRPr="00C1675F">
              <w:rPr>
                <w:rFonts w:ascii="Times New Roman" w:hAnsi="Times New Roman" w:cs="Times New Roman"/>
                <w:sz w:val="24"/>
                <w:szCs w:val="24"/>
              </w:rPr>
              <w:t>10</w:t>
            </w:r>
          </w:p>
        </w:tc>
      </w:tr>
      <w:tr w:rsidR="005A075B" w:rsidRPr="00C1675F" w:rsidTr="004E592A">
        <w:tc>
          <w:tcPr>
            <w:tcW w:w="8456" w:type="dxa"/>
          </w:tcPr>
          <w:p w:rsidR="005A075B" w:rsidRPr="00C1675F" w:rsidRDefault="005A075B" w:rsidP="00CA7F74">
            <w:pPr>
              <w:rPr>
                <w:rFonts w:ascii="Times New Roman" w:hAnsi="Times New Roman" w:cs="Times New Roman"/>
                <w:sz w:val="24"/>
                <w:szCs w:val="24"/>
              </w:rPr>
            </w:pPr>
            <w:r w:rsidRPr="00C1675F">
              <w:rPr>
                <w:rFonts w:ascii="Times New Roman" w:hAnsi="Times New Roman" w:cs="Times New Roman"/>
                <w:sz w:val="24"/>
                <w:szCs w:val="24"/>
              </w:rPr>
              <w:t xml:space="preserve">4. Előírnál kedvezőbb teljesítési határidő (min. </w:t>
            </w:r>
            <w:r w:rsidR="00CA7F74" w:rsidRPr="00C1675F">
              <w:rPr>
                <w:rFonts w:ascii="Times New Roman" w:hAnsi="Times New Roman" w:cs="Times New Roman"/>
                <w:sz w:val="24"/>
                <w:szCs w:val="24"/>
              </w:rPr>
              <w:t>165</w:t>
            </w:r>
            <w:r w:rsidRPr="00C1675F">
              <w:rPr>
                <w:rFonts w:ascii="Times New Roman" w:hAnsi="Times New Roman" w:cs="Times New Roman"/>
                <w:sz w:val="24"/>
                <w:szCs w:val="24"/>
              </w:rPr>
              <w:t xml:space="preserve"> nap - max. </w:t>
            </w:r>
            <w:r w:rsidR="00CA7F74" w:rsidRPr="00C1675F">
              <w:rPr>
                <w:rFonts w:ascii="Times New Roman" w:hAnsi="Times New Roman" w:cs="Times New Roman"/>
                <w:sz w:val="24"/>
                <w:szCs w:val="24"/>
              </w:rPr>
              <w:t xml:space="preserve">210 </w:t>
            </w:r>
            <w:r w:rsidRPr="00C1675F">
              <w:rPr>
                <w:rFonts w:ascii="Times New Roman" w:hAnsi="Times New Roman" w:cs="Times New Roman"/>
                <w:sz w:val="24"/>
                <w:szCs w:val="24"/>
              </w:rPr>
              <w:t>nap)</w:t>
            </w:r>
          </w:p>
        </w:tc>
        <w:tc>
          <w:tcPr>
            <w:tcW w:w="1150" w:type="dxa"/>
          </w:tcPr>
          <w:p w:rsidR="005A075B" w:rsidRPr="00C1675F" w:rsidRDefault="005A075B" w:rsidP="004E592A">
            <w:pPr>
              <w:tabs>
                <w:tab w:val="left" w:pos="734"/>
                <w:tab w:val="center" w:pos="813"/>
              </w:tabs>
              <w:jc w:val="center"/>
              <w:rPr>
                <w:rFonts w:ascii="Times New Roman" w:hAnsi="Times New Roman" w:cs="Times New Roman"/>
                <w:sz w:val="24"/>
                <w:szCs w:val="24"/>
              </w:rPr>
            </w:pPr>
            <w:r w:rsidRPr="00C1675F">
              <w:rPr>
                <w:rFonts w:ascii="Times New Roman" w:hAnsi="Times New Roman" w:cs="Times New Roman"/>
                <w:sz w:val="24"/>
                <w:szCs w:val="24"/>
              </w:rPr>
              <w:t>10</w:t>
            </w:r>
          </w:p>
        </w:tc>
      </w:tr>
      <w:tr w:rsidR="005A075B" w:rsidRPr="00037B9D" w:rsidTr="004E592A">
        <w:tc>
          <w:tcPr>
            <w:tcW w:w="8456" w:type="dxa"/>
          </w:tcPr>
          <w:p w:rsidR="005A075B" w:rsidRPr="00C1675F" w:rsidRDefault="005A075B" w:rsidP="004E592A">
            <w:pPr>
              <w:tabs>
                <w:tab w:val="left" w:pos="708"/>
              </w:tabs>
              <w:jc w:val="both"/>
              <w:rPr>
                <w:rFonts w:ascii="Times New Roman" w:hAnsi="Times New Roman" w:cs="Times New Roman"/>
                <w:sz w:val="24"/>
                <w:szCs w:val="24"/>
              </w:rPr>
            </w:pPr>
            <w:r w:rsidRPr="00C1675F">
              <w:rPr>
                <w:rFonts w:ascii="Times New Roman" w:hAnsi="Times New Roman" w:cs="Times New Roman"/>
                <w:sz w:val="24"/>
                <w:szCs w:val="24"/>
              </w:rPr>
              <w:t>5. Előírtnál kedvezőbb jótállási biztosíték mértéke (min. 2 %, max 5 %)</w:t>
            </w:r>
          </w:p>
        </w:tc>
        <w:tc>
          <w:tcPr>
            <w:tcW w:w="1150" w:type="dxa"/>
          </w:tcPr>
          <w:p w:rsidR="005A075B" w:rsidRPr="00037B9D" w:rsidRDefault="005A075B" w:rsidP="004E592A">
            <w:pPr>
              <w:tabs>
                <w:tab w:val="left" w:pos="708"/>
              </w:tabs>
              <w:jc w:val="center"/>
              <w:rPr>
                <w:rFonts w:ascii="Times New Roman" w:eastAsia="Times New Roman" w:hAnsi="Times New Roman" w:cs="Times New Roman"/>
                <w:sz w:val="24"/>
                <w:szCs w:val="24"/>
              </w:rPr>
            </w:pPr>
            <w:r w:rsidRPr="00C1675F">
              <w:rPr>
                <w:rFonts w:ascii="Times New Roman" w:eastAsia="Times New Roman" w:hAnsi="Times New Roman" w:cs="Times New Roman"/>
                <w:sz w:val="24"/>
                <w:szCs w:val="24"/>
              </w:rPr>
              <w:t>5</w:t>
            </w:r>
          </w:p>
        </w:tc>
      </w:tr>
    </w:tbl>
    <w:p w:rsidR="005A075B" w:rsidRPr="00037B9D" w:rsidRDefault="005A075B" w:rsidP="005A075B">
      <w:pPr>
        <w:jc w:val="center"/>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b/>
          <w:bCs/>
          <w:sz w:val="24"/>
          <w:szCs w:val="24"/>
        </w:rPr>
      </w:pPr>
      <w:r w:rsidRPr="004078D1">
        <w:rPr>
          <w:rFonts w:ascii="Times New Roman" w:hAnsi="Times New Roman" w:cs="Times New Roman"/>
          <w:b/>
          <w:bCs/>
          <w:sz w:val="24"/>
          <w:szCs w:val="24"/>
        </w:rPr>
        <w:t xml:space="preserve">Az ajánlatok résszempontok szerinti tartalmi elemeinek értékelése során adható pontszám alsó határa 1 pont, felső határa </w:t>
      </w:r>
      <w:r w:rsidRPr="00CA7F74">
        <w:rPr>
          <w:rFonts w:ascii="Times New Roman" w:hAnsi="Times New Roman" w:cs="Times New Roman"/>
          <w:b/>
          <w:bCs/>
          <w:sz w:val="24"/>
          <w:szCs w:val="24"/>
        </w:rPr>
        <w:t>10 pont.</w:t>
      </w:r>
      <w:r w:rsidRPr="004078D1">
        <w:rPr>
          <w:rFonts w:ascii="Times New Roman" w:hAnsi="Times New Roman" w:cs="Times New Roman"/>
          <w:b/>
          <w:bCs/>
          <w:sz w:val="24"/>
          <w:szCs w:val="24"/>
        </w:rPr>
        <w:t xml:space="preserve"> </w:t>
      </w:r>
    </w:p>
    <w:p w:rsidR="005A075B" w:rsidRPr="004078D1" w:rsidRDefault="005A075B" w:rsidP="005A075B">
      <w:pPr>
        <w:jc w:val="both"/>
        <w:rPr>
          <w:rFonts w:ascii="Times New Roman" w:hAnsi="Times New Roman" w:cs="Times New Roman"/>
          <w:b/>
          <w:sz w:val="24"/>
          <w:szCs w:val="24"/>
        </w:rPr>
      </w:pPr>
    </w:p>
    <w:p w:rsidR="00186D37" w:rsidRPr="002E52FA" w:rsidRDefault="00186D37" w:rsidP="00186D37">
      <w:pPr>
        <w:jc w:val="both"/>
        <w:rPr>
          <w:rFonts w:ascii="Times New Roman" w:hAnsi="Times New Roman" w:cs="Times New Roman"/>
          <w:sz w:val="24"/>
          <w:szCs w:val="24"/>
        </w:rPr>
      </w:pPr>
      <w:r w:rsidRPr="002E52FA">
        <w:rPr>
          <w:rFonts w:ascii="Times New Roman" w:hAnsi="Times New Roman" w:cs="Times New Roman"/>
          <w:sz w:val="24"/>
          <w:szCs w:val="24"/>
        </w:rPr>
        <w:t xml:space="preserve">Ajánlatkérő az </w:t>
      </w:r>
      <w:r w:rsidRPr="002E52FA">
        <w:rPr>
          <w:rFonts w:ascii="Times New Roman" w:hAnsi="Times New Roman" w:cs="Times New Roman"/>
          <w:b/>
          <w:sz w:val="24"/>
          <w:szCs w:val="24"/>
        </w:rPr>
        <w:t>1. és 4. értékelési részszempont (Ár, Teljesítési határidő)</w:t>
      </w:r>
      <w:r w:rsidRPr="002E52FA">
        <w:rPr>
          <w:rFonts w:ascii="Times New Roman" w:hAnsi="Times New Roman" w:cs="Times New Roman"/>
          <w:sz w:val="24"/>
          <w:szCs w:val="24"/>
        </w:rPr>
        <w:t xml:space="preserve"> esetében a fordított arányosítás módszerét alkalmazza az alábbi képlet szerint:</w:t>
      </w:r>
    </w:p>
    <w:p w:rsidR="00186D37" w:rsidRPr="002E52FA" w:rsidRDefault="00186D37" w:rsidP="00186D37">
      <w:pPr>
        <w:rPr>
          <w:rFonts w:ascii="Times New Roman" w:hAnsi="Times New Roman" w:cs="Times New Roman"/>
          <w:sz w:val="24"/>
          <w:szCs w:val="24"/>
        </w:rPr>
      </w:pP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P = (A</w:t>
      </w:r>
      <w:r w:rsidRPr="002E52FA">
        <w:rPr>
          <w:rFonts w:ascii="Times New Roman" w:hAnsi="Times New Roman" w:cs="Times New Roman"/>
          <w:sz w:val="24"/>
          <w:szCs w:val="24"/>
          <w:vertAlign w:val="subscript"/>
        </w:rPr>
        <w:t>legjobb</w:t>
      </w:r>
      <w:r w:rsidRPr="002E52FA">
        <w:rPr>
          <w:rFonts w:ascii="Times New Roman" w:hAnsi="Times New Roman" w:cs="Times New Roman"/>
          <w:sz w:val="24"/>
          <w:szCs w:val="24"/>
        </w:rPr>
        <w:t xml:space="preserve"> / A</w:t>
      </w:r>
      <w:r w:rsidRPr="002E52FA">
        <w:rPr>
          <w:rFonts w:ascii="Times New Roman" w:hAnsi="Times New Roman" w:cs="Times New Roman"/>
          <w:sz w:val="24"/>
          <w:szCs w:val="24"/>
          <w:vertAlign w:val="subscript"/>
        </w:rPr>
        <w:t>vizsgált</w:t>
      </w:r>
      <w:r w:rsidRPr="002E52FA">
        <w:rPr>
          <w:rFonts w:ascii="Times New Roman" w:hAnsi="Times New Roman" w:cs="Times New Roman"/>
          <w:sz w:val="24"/>
          <w:szCs w:val="24"/>
        </w:rPr>
        <w:t>) x (P</w:t>
      </w:r>
      <w:r w:rsidRPr="002E52FA">
        <w:rPr>
          <w:rFonts w:ascii="Times New Roman" w:hAnsi="Times New Roman" w:cs="Times New Roman"/>
          <w:sz w:val="24"/>
          <w:szCs w:val="24"/>
          <w:vertAlign w:val="subscript"/>
        </w:rPr>
        <w:t>max</w:t>
      </w:r>
      <w:r w:rsidRPr="002E52FA">
        <w:rPr>
          <w:rFonts w:ascii="Times New Roman" w:hAnsi="Times New Roman" w:cs="Times New Roman"/>
          <w:sz w:val="24"/>
          <w:szCs w:val="24"/>
        </w:rPr>
        <w:t xml:space="preserve"> – P</w:t>
      </w:r>
      <w:r w:rsidRPr="002E52FA">
        <w:rPr>
          <w:rFonts w:ascii="Times New Roman" w:hAnsi="Times New Roman" w:cs="Times New Roman"/>
          <w:sz w:val="24"/>
          <w:szCs w:val="24"/>
          <w:vertAlign w:val="subscript"/>
        </w:rPr>
        <w:t>min</w:t>
      </w:r>
      <w:r w:rsidRPr="002E52FA">
        <w:rPr>
          <w:rFonts w:ascii="Times New Roman" w:hAnsi="Times New Roman" w:cs="Times New Roman"/>
          <w:sz w:val="24"/>
          <w:szCs w:val="24"/>
        </w:rPr>
        <w:t>) + P</w:t>
      </w:r>
      <w:r w:rsidRPr="002E52FA">
        <w:rPr>
          <w:rFonts w:ascii="Times New Roman" w:hAnsi="Times New Roman" w:cs="Times New Roman"/>
          <w:sz w:val="24"/>
          <w:szCs w:val="24"/>
          <w:vertAlign w:val="subscript"/>
        </w:rPr>
        <w:t>min</w:t>
      </w:r>
    </w:p>
    <w:p w:rsidR="00186D37" w:rsidRPr="002E52FA" w:rsidRDefault="00186D37" w:rsidP="00186D37">
      <w:pPr>
        <w:ind w:left="567"/>
        <w:rPr>
          <w:rFonts w:ascii="Times New Roman" w:hAnsi="Times New Roman" w:cs="Times New Roman"/>
          <w:sz w:val="24"/>
          <w:szCs w:val="24"/>
        </w:rPr>
      </w:pP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P: a vizsgált ajánlati elem adott szempontra vonatkozó pontszáma</w:t>
      </w: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P</w:t>
      </w:r>
      <w:r w:rsidRPr="002E52FA">
        <w:rPr>
          <w:rFonts w:ascii="Times New Roman" w:hAnsi="Times New Roman" w:cs="Times New Roman"/>
          <w:sz w:val="24"/>
          <w:szCs w:val="24"/>
          <w:vertAlign w:val="subscript"/>
        </w:rPr>
        <w:t>max</w:t>
      </w:r>
      <w:r w:rsidRPr="002E52FA">
        <w:rPr>
          <w:rFonts w:ascii="Times New Roman" w:hAnsi="Times New Roman" w:cs="Times New Roman"/>
          <w:sz w:val="24"/>
          <w:szCs w:val="24"/>
        </w:rPr>
        <w:t>: a pontskála felső határa, azaz 10</w:t>
      </w: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P</w:t>
      </w:r>
      <w:r w:rsidRPr="002E52FA">
        <w:rPr>
          <w:rFonts w:ascii="Times New Roman" w:hAnsi="Times New Roman" w:cs="Times New Roman"/>
          <w:sz w:val="24"/>
          <w:szCs w:val="24"/>
          <w:vertAlign w:val="subscript"/>
        </w:rPr>
        <w:t>min</w:t>
      </w:r>
      <w:r w:rsidRPr="002E52FA">
        <w:rPr>
          <w:rFonts w:ascii="Times New Roman" w:hAnsi="Times New Roman" w:cs="Times New Roman"/>
          <w:sz w:val="24"/>
          <w:szCs w:val="24"/>
        </w:rPr>
        <w:t>: a pontskála alsó határa, azaz 1</w:t>
      </w: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A</w:t>
      </w:r>
      <w:r w:rsidRPr="002E52FA">
        <w:rPr>
          <w:rFonts w:ascii="Times New Roman" w:hAnsi="Times New Roman" w:cs="Times New Roman"/>
          <w:sz w:val="24"/>
          <w:szCs w:val="24"/>
          <w:vertAlign w:val="subscript"/>
        </w:rPr>
        <w:t>legjobb</w:t>
      </w:r>
      <w:r w:rsidRPr="002E52FA">
        <w:rPr>
          <w:rFonts w:ascii="Times New Roman" w:hAnsi="Times New Roman" w:cs="Times New Roman"/>
          <w:sz w:val="24"/>
          <w:szCs w:val="24"/>
        </w:rPr>
        <w:t>: a legelőnyösebb ajánlat tartalmi eleme</w:t>
      </w: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A</w:t>
      </w:r>
      <w:r w:rsidRPr="002E52FA">
        <w:rPr>
          <w:rFonts w:ascii="Times New Roman" w:hAnsi="Times New Roman" w:cs="Times New Roman"/>
          <w:sz w:val="24"/>
          <w:szCs w:val="24"/>
          <w:vertAlign w:val="subscript"/>
        </w:rPr>
        <w:t>vizsgált</w:t>
      </w:r>
      <w:r w:rsidRPr="002E52FA">
        <w:rPr>
          <w:rFonts w:ascii="Times New Roman" w:hAnsi="Times New Roman" w:cs="Times New Roman"/>
          <w:sz w:val="24"/>
          <w:szCs w:val="24"/>
        </w:rPr>
        <w:t>: a vizsgált ajánlat tartalmi eleme</w:t>
      </w:r>
    </w:p>
    <w:p w:rsidR="00186D37" w:rsidRPr="002E52FA" w:rsidRDefault="00186D37" w:rsidP="00186D37">
      <w:pPr>
        <w:rPr>
          <w:rFonts w:ascii="Times New Roman" w:hAnsi="Times New Roman" w:cs="Times New Roman"/>
          <w:sz w:val="24"/>
          <w:szCs w:val="24"/>
        </w:rPr>
      </w:pPr>
    </w:p>
    <w:p w:rsidR="00186D37" w:rsidRPr="002E52FA" w:rsidRDefault="00186D37" w:rsidP="00186D37">
      <w:pPr>
        <w:jc w:val="both"/>
        <w:rPr>
          <w:rFonts w:ascii="Times New Roman" w:hAnsi="Times New Roman" w:cs="Times New Roman"/>
          <w:sz w:val="24"/>
          <w:szCs w:val="24"/>
        </w:rPr>
      </w:pPr>
      <w:r w:rsidRPr="002E52FA">
        <w:rPr>
          <w:rFonts w:ascii="Times New Roman" w:hAnsi="Times New Roman" w:cs="Times New Roman"/>
          <w:sz w:val="24"/>
          <w:szCs w:val="24"/>
        </w:rPr>
        <w:t xml:space="preserve">A </w:t>
      </w:r>
      <w:r w:rsidRPr="002E52FA">
        <w:rPr>
          <w:rFonts w:ascii="Times New Roman" w:hAnsi="Times New Roman" w:cs="Times New Roman"/>
          <w:b/>
          <w:sz w:val="24"/>
          <w:szCs w:val="24"/>
        </w:rPr>
        <w:t>2.,3. és 5. értékelési részszempont</w:t>
      </w:r>
      <w:r w:rsidR="003A3952">
        <w:rPr>
          <w:rFonts w:ascii="Times New Roman" w:hAnsi="Times New Roman" w:cs="Times New Roman"/>
          <w:b/>
          <w:sz w:val="24"/>
          <w:szCs w:val="24"/>
        </w:rPr>
        <w:t xml:space="preserve"> </w:t>
      </w:r>
      <w:r w:rsidRPr="002E52FA">
        <w:rPr>
          <w:rFonts w:ascii="Times New Roman" w:hAnsi="Times New Roman" w:cs="Times New Roman"/>
          <w:b/>
          <w:sz w:val="24"/>
          <w:szCs w:val="24"/>
        </w:rPr>
        <w:t>(</w:t>
      </w:r>
      <w:r w:rsidR="003A3952">
        <w:rPr>
          <w:rFonts w:ascii="Times New Roman" w:hAnsi="Times New Roman" w:cs="Times New Roman"/>
          <w:b/>
          <w:sz w:val="24"/>
          <w:szCs w:val="24"/>
        </w:rPr>
        <w:t xml:space="preserve">Késedelmi kötbér, </w:t>
      </w:r>
      <w:r w:rsidRPr="002E52FA">
        <w:rPr>
          <w:rFonts w:ascii="Times New Roman" w:hAnsi="Times New Roman" w:cs="Times New Roman"/>
          <w:b/>
          <w:sz w:val="24"/>
          <w:szCs w:val="24"/>
        </w:rPr>
        <w:t>Jótállás időtartam</w:t>
      </w:r>
      <w:r w:rsidR="003A3952">
        <w:rPr>
          <w:rFonts w:ascii="Times New Roman" w:hAnsi="Times New Roman" w:cs="Times New Roman"/>
          <w:b/>
          <w:sz w:val="24"/>
          <w:szCs w:val="24"/>
        </w:rPr>
        <w:t>a, Jótállási biztosíték mértéke</w:t>
      </w:r>
      <w:r w:rsidRPr="002E52FA">
        <w:rPr>
          <w:rFonts w:ascii="Times New Roman" w:hAnsi="Times New Roman" w:cs="Times New Roman"/>
          <w:b/>
          <w:sz w:val="24"/>
          <w:szCs w:val="24"/>
        </w:rPr>
        <w:t>)</w:t>
      </w:r>
      <w:r w:rsidRPr="002E52FA">
        <w:rPr>
          <w:rFonts w:ascii="Times New Roman" w:hAnsi="Times New Roman" w:cs="Times New Roman"/>
          <w:sz w:val="24"/>
          <w:szCs w:val="24"/>
        </w:rPr>
        <w:t xml:space="preserve"> esetében az egyenes arányosítás módszerét alkalmazza Ajánlatkérő az alábbi képlet szerint:</w:t>
      </w:r>
    </w:p>
    <w:p w:rsidR="00186D37" w:rsidRPr="002E52FA" w:rsidRDefault="00186D37" w:rsidP="00186D37">
      <w:pPr>
        <w:spacing w:before="120"/>
        <w:rPr>
          <w:rFonts w:ascii="Times New Roman" w:hAnsi="Times New Roman" w:cs="Times New Roman"/>
          <w:sz w:val="24"/>
          <w:szCs w:val="24"/>
        </w:rPr>
      </w:pPr>
      <w:r w:rsidRPr="002E52FA">
        <w:rPr>
          <w:rFonts w:ascii="Times New Roman" w:hAnsi="Times New Roman" w:cs="Times New Roman"/>
          <w:sz w:val="24"/>
          <w:szCs w:val="24"/>
        </w:rPr>
        <w:t>P = (A</w:t>
      </w:r>
      <w:r w:rsidRPr="002E52FA">
        <w:rPr>
          <w:rFonts w:ascii="Times New Roman" w:hAnsi="Times New Roman" w:cs="Times New Roman"/>
          <w:sz w:val="24"/>
          <w:szCs w:val="24"/>
          <w:vertAlign w:val="subscript"/>
        </w:rPr>
        <w:t>vizsgált</w:t>
      </w:r>
      <w:r w:rsidRPr="002E52FA">
        <w:rPr>
          <w:rFonts w:ascii="Times New Roman" w:hAnsi="Times New Roman" w:cs="Times New Roman"/>
          <w:sz w:val="24"/>
          <w:szCs w:val="24"/>
        </w:rPr>
        <w:t>/ A</w:t>
      </w:r>
      <w:r w:rsidRPr="002E52FA">
        <w:rPr>
          <w:rFonts w:ascii="Times New Roman" w:hAnsi="Times New Roman" w:cs="Times New Roman"/>
          <w:sz w:val="24"/>
          <w:szCs w:val="24"/>
          <w:vertAlign w:val="subscript"/>
        </w:rPr>
        <w:t>legjobb</w:t>
      </w:r>
      <w:r w:rsidRPr="002E52FA">
        <w:rPr>
          <w:rFonts w:ascii="Times New Roman" w:hAnsi="Times New Roman" w:cs="Times New Roman"/>
          <w:sz w:val="24"/>
          <w:szCs w:val="24"/>
        </w:rPr>
        <w:t>)x (P</w:t>
      </w:r>
      <w:r w:rsidRPr="002E52FA">
        <w:rPr>
          <w:rFonts w:ascii="Times New Roman" w:hAnsi="Times New Roman" w:cs="Times New Roman"/>
          <w:sz w:val="24"/>
          <w:szCs w:val="24"/>
          <w:vertAlign w:val="subscript"/>
        </w:rPr>
        <w:t>max</w:t>
      </w:r>
      <w:r w:rsidRPr="002E52FA">
        <w:rPr>
          <w:rFonts w:ascii="Times New Roman" w:hAnsi="Times New Roman" w:cs="Times New Roman"/>
          <w:sz w:val="24"/>
          <w:szCs w:val="24"/>
        </w:rPr>
        <w:t xml:space="preserve"> – P</w:t>
      </w:r>
      <w:r w:rsidRPr="002E52FA">
        <w:rPr>
          <w:rFonts w:ascii="Times New Roman" w:hAnsi="Times New Roman" w:cs="Times New Roman"/>
          <w:sz w:val="24"/>
          <w:szCs w:val="24"/>
          <w:vertAlign w:val="subscript"/>
        </w:rPr>
        <w:t>min</w:t>
      </w:r>
      <w:r w:rsidRPr="002E52FA">
        <w:rPr>
          <w:rFonts w:ascii="Times New Roman" w:hAnsi="Times New Roman" w:cs="Times New Roman"/>
          <w:sz w:val="24"/>
          <w:szCs w:val="24"/>
        </w:rPr>
        <w:t>) + P</w:t>
      </w:r>
      <w:r w:rsidRPr="002E52FA">
        <w:rPr>
          <w:rFonts w:ascii="Times New Roman" w:hAnsi="Times New Roman" w:cs="Times New Roman"/>
          <w:sz w:val="24"/>
          <w:szCs w:val="24"/>
          <w:vertAlign w:val="subscript"/>
        </w:rPr>
        <w:t>min</w:t>
      </w:r>
    </w:p>
    <w:p w:rsidR="00186D37" w:rsidRPr="002E52FA" w:rsidRDefault="00186D37" w:rsidP="00186D37">
      <w:pPr>
        <w:ind w:left="567"/>
        <w:rPr>
          <w:rFonts w:ascii="Times New Roman" w:hAnsi="Times New Roman" w:cs="Times New Roman"/>
          <w:sz w:val="24"/>
          <w:szCs w:val="24"/>
        </w:rPr>
      </w:pP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P: a vizsgált ajánlati elem adott szempontra vonatkozó pontszáma</w:t>
      </w: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bCs/>
          <w:sz w:val="24"/>
          <w:szCs w:val="24"/>
        </w:rPr>
        <w:t>P</w:t>
      </w:r>
      <w:r w:rsidRPr="002E52FA">
        <w:rPr>
          <w:rFonts w:ascii="Times New Roman" w:hAnsi="Times New Roman" w:cs="Times New Roman"/>
          <w:bCs/>
          <w:sz w:val="24"/>
          <w:szCs w:val="24"/>
          <w:vertAlign w:val="subscript"/>
        </w:rPr>
        <w:t>max</w:t>
      </w:r>
      <w:r w:rsidRPr="002E52FA">
        <w:rPr>
          <w:rFonts w:ascii="Times New Roman" w:hAnsi="Times New Roman" w:cs="Times New Roman"/>
          <w:sz w:val="24"/>
          <w:szCs w:val="24"/>
        </w:rPr>
        <w:t>: a pontskála felső határa, azaz 10</w:t>
      </w: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P</w:t>
      </w:r>
      <w:r w:rsidRPr="002E52FA">
        <w:rPr>
          <w:rFonts w:ascii="Times New Roman" w:hAnsi="Times New Roman" w:cs="Times New Roman"/>
          <w:sz w:val="24"/>
          <w:szCs w:val="24"/>
          <w:vertAlign w:val="subscript"/>
        </w:rPr>
        <w:t>min</w:t>
      </w:r>
      <w:r w:rsidRPr="002E52FA">
        <w:rPr>
          <w:rFonts w:ascii="Times New Roman" w:hAnsi="Times New Roman" w:cs="Times New Roman"/>
          <w:sz w:val="24"/>
          <w:szCs w:val="24"/>
        </w:rPr>
        <w:t>: a pontskála alsó határa, azaz 1</w:t>
      </w: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A</w:t>
      </w:r>
      <w:r w:rsidRPr="002E52FA">
        <w:rPr>
          <w:rFonts w:ascii="Times New Roman" w:hAnsi="Times New Roman" w:cs="Times New Roman"/>
          <w:sz w:val="24"/>
          <w:szCs w:val="24"/>
          <w:vertAlign w:val="subscript"/>
        </w:rPr>
        <w:t>legjobb</w:t>
      </w:r>
      <w:r w:rsidRPr="002E52FA">
        <w:rPr>
          <w:rFonts w:ascii="Times New Roman" w:hAnsi="Times New Roman" w:cs="Times New Roman"/>
          <w:sz w:val="24"/>
          <w:szCs w:val="24"/>
        </w:rPr>
        <w:t>: a legelőnyösebb ajánlat tartalmi eleme</w:t>
      </w:r>
    </w:p>
    <w:p w:rsidR="00186D37" w:rsidRPr="002E52FA" w:rsidRDefault="00186D37" w:rsidP="00186D37">
      <w:pPr>
        <w:rPr>
          <w:rFonts w:ascii="Times New Roman" w:hAnsi="Times New Roman" w:cs="Times New Roman"/>
          <w:sz w:val="24"/>
          <w:szCs w:val="24"/>
        </w:rPr>
      </w:pPr>
      <w:r w:rsidRPr="002E52FA">
        <w:rPr>
          <w:rFonts w:ascii="Times New Roman" w:hAnsi="Times New Roman" w:cs="Times New Roman"/>
          <w:sz w:val="24"/>
          <w:szCs w:val="24"/>
        </w:rPr>
        <w:t>A</w:t>
      </w:r>
      <w:r w:rsidRPr="002E52FA">
        <w:rPr>
          <w:rFonts w:ascii="Times New Roman" w:hAnsi="Times New Roman" w:cs="Times New Roman"/>
          <w:sz w:val="24"/>
          <w:szCs w:val="24"/>
          <w:vertAlign w:val="subscript"/>
        </w:rPr>
        <w:t>vizsgált</w:t>
      </w:r>
      <w:r w:rsidRPr="002E52FA">
        <w:rPr>
          <w:rFonts w:ascii="Times New Roman" w:hAnsi="Times New Roman" w:cs="Times New Roman"/>
          <w:sz w:val="24"/>
          <w:szCs w:val="24"/>
        </w:rPr>
        <w:t>: a vizsgált ajánlat tartalmi eleme</w:t>
      </w:r>
    </w:p>
    <w:p w:rsidR="005A075B" w:rsidRDefault="005A075B" w:rsidP="005A075B">
      <w:pPr>
        <w:ind w:right="-3"/>
        <w:jc w:val="both"/>
        <w:rPr>
          <w:rFonts w:ascii="Times New Roman" w:hAnsi="Times New Roman" w:cs="Times New Roman"/>
          <w:b/>
          <w:sz w:val="24"/>
          <w:szCs w:val="24"/>
        </w:rPr>
      </w:pPr>
    </w:p>
    <w:p w:rsidR="00111677" w:rsidRPr="002F336F" w:rsidRDefault="00111677" w:rsidP="00111677">
      <w:pPr>
        <w:ind w:right="284"/>
        <w:jc w:val="both"/>
        <w:rPr>
          <w:rFonts w:ascii="Times New Roman" w:hAnsi="Times New Roman" w:cs="Times New Roman"/>
          <w:b/>
          <w:bCs/>
          <w:sz w:val="24"/>
          <w:szCs w:val="24"/>
        </w:rPr>
      </w:pPr>
      <w:r w:rsidRPr="002F336F">
        <w:rPr>
          <w:rFonts w:ascii="Times New Roman" w:hAnsi="Times New Roman" w:cs="Times New Roman"/>
          <w:b/>
          <w:bCs/>
          <w:sz w:val="24"/>
          <w:szCs w:val="24"/>
        </w:rPr>
        <w:t>12. Kizáró okok és igazolási módjai:</w:t>
      </w:r>
    </w:p>
    <w:p w:rsidR="00111677" w:rsidRDefault="00111677" w:rsidP="00111677">
      <w:pPr>
        <w:pStyle w:val="Standard0"/>
        <w:jc w:val="both"/>
        <w:rPr>
          <w:rFonts w:ascii="Times New Roman" w:hAnsi="Times New Roman"/>
        </w:rPr>
      </w:pPr>
      <w:r>
        <w:rPr>
          <w:rFonts w:ascii="Times New Roman" w:hAnsi="Times New Roman"/>
        </w:rPr>
        <w:t xml:space="preserve">Az eljárásban nem lehet ajánlattevő, alvállalkozó, és nem vehet részt az alkalmasság igazolásában olyan gazdasági szereplő, akire nézve a Kbt. 62. § (1) g) – k), m) és q) pontjában meghatározott kizáró okok bármelyike fennáll. </w:t>
      </w:r>
    </w:p>
    <w:p w:rsidR="00111677" w:rsidRPr="002F336F" w:rsidRDefault="00111677" w:rsidP="00111677">
      <w:pPr>
        <w:pStyle w:val="rub1"/>
        <w:tabs>
          <w:tab w:val="left" w:pos="708"/>
          <w:tab w:val="right" w:leader="underscore" w:pos="9072"/>
        </w:tabs>
        <w:rPr>
          <w:rFonts w:ascii="Times New Roman" w:hAnsi="Times New Roman" w:cs="Times New Roman"/>
        </w:rPr>
      </w:pPr>
    </w:p>
    <w:p w:rsidR="00111677" w:rsidRPr="002F336F" w:rsidRDefault="00111677" w:rsidP="00111677">
      <w:pPr>
        <w:pStyle w:val="rub1"/>
        <w:tabs>
          <w:tab w:val="left" w:pos="708"/>
          <w:tab w:val="right" w:leader="underscore" w:pos="9072"/>
        </w:tabs>
        <w:rPr>
          <w:rFonts w:ascii="Times New Roman" w:hAnsi="Times New Roman" w:cs="Times New Roman"/>
          <w:smallCaps w:val="0"/>
        </w:rPr>
      </w:pPr>
      <w:r w:rsidRPr="002F336F">
        <w:rPr>
          <w:rFonts w:ascii="Times New Roman" w:hAnsi="Times New Roman" w:cs="Times New Roman"/>
          <w:smallCaps w:val="0"/>
        </w:rPr>
        <w:t>Igazolási módok:</w:t>
      </w:r>
    </w:p>
    <w:p w:rsidR="00111677" w:rsidRPr="00B85896" w:rsidRDefault="00111677" w:rsidP="00111677">
      <w:pPr>
        <w:pStyle w:val="Szvegtrzs1"/>
        <w:tabs>
          <w:tab w:val="left" w:pos="708"/>
          <w:tab w:val="right" w:leader="underscore" w:pos="9072"/>
        </w:tabs>
        <w:spacing w:after="0"/>
      </w:pPr>
      <w:r w:rsidRPr="00B85896">
        <w:t>Az ajánlattevőnek a Kbt. 114. § (1) bekezdése és a 321/2015. (IX.30) Korm. rendelet 17. § szerint egyszerű nyilatkozatot kell benyújtania arról, hogy nem tartozik az eljárást megindító felhívásban előírt kizáró okok hatálya alá, valamint a Kbt. 62. § (1) bekezdés k) pont kb) alpontját a 8. § i) pont ib) alpontja és a 10. § g) pont gb) alpontjában foglaltak szerint kell igazolnia.</w:t>
      </w:r>
    </w:p>
    <w:p w:rsidR="00111677" w:rsidRPr="00B85896" w:rsidRDefault="00111677" w:rsidP="00111677">
      <w:pPr>
        <w:pStyle w:val="Szvegtrzs1"/>
        <w:tabs>
          <w:tab w:val="left" w:pos="708"/>
          <w:tab w:val="right" w:leader="underscore" w:pos="9072"/>
        </w:tabs>
        <w:spacing w:after="0"/>
      </w:pPr>
      <w:r w:rsidRPr="00B85896">
        <w:t xml:space="preserve">Jelen eljárásban az egységes európai közbeszerzési dokumentum nem alkalmazandó, azonban az ajánlatkérő elfogadja, ha az ajánlattevő a 7. § szerinti - korábbi közbeszerzési eljárásban felhasznált </w:t>
      </w:r>
      <w:r w:rsidRPr="00B85896">
        <w:lastRenderedPageBreak/>
        <w:t>- egységes európai közbeszerzési dokumentumot nyújt be, feltéve, hogy az abban foglalt információk megfelelnek a valóságnak, és tartalmazzák az ajánlatkérő által a kizáró okok igazolása tekintetében megkövetelt információkat. Az egységes európai közbeszerzési dokumentumban foglalt információk valóságtartalmáért az ajánlattevő felel.</w:t>
      </w:r>
    </w:p>
    <w:p w:rsidR="00111677" w:rsidRPr="00B85896" w:rsidRDefault="00111677" w:rsidP="00111677">
      <w:pPr>
        <w:pStyle w:val="StlusBookmanOldStyle11ptSorkizrt"/>
        <w:tabs>
          <w:tab w:val="left" w:pos="708"/>
          <w:tab w:val="right" w:leader="underscore" w:pos="9072"/>
        </w:tabs>
        <w:spacing w:before="0" w:after="0"/>
        <w:rPr>
          <w:rFonts w:ascii="Times New Roman" w:hAnsi="Times New Roman" w:cs="Times New Roman"/>
          <w:b/>
          <w:bCs/>
          <w:sz w:val="24"/>
          <w:szCs w:val="24"/>
        </w:rPr>
      </w:pPr>
      <w:r w:rsidRPr="00B85896">
        <w:rPr>
          <w:rFonts w:ascii="Times New Roman" w:hAnsi="Times New Roman" w:cs="Times New Roman"/>
          <w:sz w:val="24"/>
          <w:szCs w:val="24"/>
        </w:rPr>
        <w:t>A Kbt. 67. § (4) bekezdése szerint, valamint a 321/2015. (IX.30) Korm. rendelet 17. § (2) bekezdése szerint az ajánlattevőnek nyilatkoznia kell arról, hogy az alvállalkozók nem állnak az eljárásban foglalt kizáró okok hatálya alatt.</w:t>
      </w:r>
    </w:p>
    <w:p w:rsidR="00111677" w:rsidRPr="004078D1" w:rsidRDefault="00111677" w:rsidP="005A075B">
      <w:pPr>
        <w:ind w:right="-3"/>
        <w:jc w:val="both"/>
        <w:rPr>
          <w:rFonts w:ascii="Times New Roman" w:hAnsi="Times New Roman" w:cs="Times New Roman"/>
          <w:b/>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b/>
          <w:bCs/>
          <w:sz w:val="24"/>
          <w:szCs w:val="24"/>
        </w:rPr>
        <w:t xml:space="preserve">13. Az alkalmassági követelmények és a megkövetelt igazolási módok: </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 xml:space="preserve">Az ajánlattevőnek az alábbi igazolásokat illetve nyilatkozatokat kell csatolnia vagy a </w:t>
      </w:r>
      <w:r w:rsidRPr="004078D1">
        <w:rPr>
          <w:rFonts w:ascii="Times New Roman" w:hAnsi="Times New Roman" w:cs="Times New Roman"/>
          <w:sz w:val="24"/>
          <w:szCs w:val="24"/>
          <w:lang w:eastAsia="hu-HU"/>
        </w:rPr>
        <w:t>321/2015. (X.30.) Korm. rendelet 24.§ (2) bekezdése szerint nyilatkoznia kell</w:t>
      </w:r>
      <w:r w:rsidRPr="004078D1">
        <w:rPr>
          <w:rFonts w:ascii="Times New Roman" w:hAnsi="Times New Roman" w:cs="Times New Roman"/>
          <w:sz w:val="24"/>
          <w:szCs w:val="24"/>
        </w:rPr>
        <w:t xml:space="preserve"> a teljesítendő követelmény és a megfelelést igazoló dokumentum helyének pontos megjelöléséről.</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bCs/>
          <w:color w:val="auto"/>
          <w:szCs w:val="24"/>
        </w:rPr>
      </w:pPr>
      <w:r w:rsidRPr="004078D1">
        <w:rPr>
          <w:rFonts w:ascii="Times New Roman" w:hAnsi="Times New Roman" w:cs="Times New Roman"/>
          <w:b/>
          <w:bCs/>
          <w:color w:val="auto"/>
          <w:szCs w:val="24"/>
        </w:rPr>
        <w:t>M/</w:t>
      </w:r>
      <w:r w:rsidR="00E3118C">
        <w:rPr>
          <w:rFonts w:ascii="Times New Roman" w:hAnsi="Times New Roman" w:cs="Times New Roman"/>
          <w:b/>
          <w:bCs/>
          <w:color w:val="auto"/>
          <w:szCs w:val="24"/>
        </w:rPr>
        <w:t>1</w:t>
      </w:r>
      <w:r w:rsidRPr="004078D1">
        <w:rPr>
          <w:rFonts w:ascii="Times New Roman" w:hAnsi="Times New Roman" w:cs="Times New Roman"/>
          <w:b/>
          <w:bCs/>
          <w:color w:val="auto"/>
          <w:szCs w:val="24"/>
        </w:rPr>
        <w:t>.</w:t>
      </w:r>
      <w:r w:rsidRPr="004078D1">
        <w:rPr>
          <w:rFonts w:ascii="Times New Roman" w:hAnsi="Times New Roman" w:cs="Times New Roman"/>
          <w:color w:val="auto"/>
          <w:szCs w:val="24"/>
        </w:rPr>
        <w:t xml:space="preserve"> Azoknak a szakembereknek (szervezeteknek), illetve vezetőknek a megnevezése, képzettségük, szakmai tapasztalatuk ismertetése, akiket be kíván vonni a teljesítésbe, szakmai önéletrajzuk és a végzettséget igazoló okirat valamint adott esetben a jogosultság meglétére vonatkozó igazolás egyszerű másolatának csatolásával,</w:t>
      </w:r>
      <w:r w:rsidRPr="004078D1">
        <w:rPr>
          <w:rFonts w:ascii="Times New Roman" w:hAnsi="Times New Roman" w:cs="Times New Roman"/>
          <w:b/>
          <w:bCs/>
          <w:color w:val="auto"/>
          <w:szCs w:val="24"/>
        </w:rPr>
        <w:t xml:space="preserve"> </w:t>
      </w:r>
      <w:r w:rsidRPr="004078D1">
        <w:rPr>
          <w:rFonts w:ascii="Times New Roman" w:hAnsi="Times New Roman" w:cs="Times New Roman"/>
          <w:bCs/>
          <w:color w:val="auto"/>
          <w:szCs w:val="24"/>
        </w:rPr>
        <w:t xml:space="preserve">a </w:t>
      </w:r>
      <w:r w:rsidRPr="004078D1">
        <w:rPr>
          <w:rFonts w:ascii="Times New Roman" w:hAnsi="Times New Roman" w:cs="Times New Roman"/>
          <w:color w:val="auto"/>
          <w:szCs w:val="24"/>
          <w:lang w:eastAsia="hu-HU"/>
        </w:rPr>
        <w:t xml:space="preserve">321/2015. (X.30.) </w:t>
      </w:r>
      <w:r w:rsidRPr="004078D1">
        <w:rPr>
          <w:rFonts w:ascii="Times New Roman" w:hAnsi="Times New Roman" w:cs="Times New Roman"/>
          <w:color w:val="auto"/>
          <w:szCs w:val="24"/>
        </w:rPr>
        <w:t>Korm. rendelet</w:t>
      </w:r>
      <w:r w:rsidRPr="004078D1">
        <w:rPr>
          <w:rFonts w:ascii="Times New Roman" w:hAnsi="Times New Roman" w:cs="Times New Roman"/>
          <w:bCs/>
          <w:color w:val="auto"/>
          <w:szCs w:val="24"/>
        </w:rPr>
        <w:t xml:space="preserve"> 21. § (2) bekezdés e) pontja alapján. </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 műszaki vezető tekintetében a jogosultság megléte igazolható a 244/2006. (XII.5.) Korm. rendelet vagy a </w:t>
      </w:r>
      <w:r w:rsidRPr="004078D1">
        <w:rPr>
          <w:rStyle w:val="Kiemels2"/>
          <w:rFonts w:ascii="Times New Roman" w:hAnsi="Times New Roman"/>
          <w:color w:val="auto"/>
          <w:szCs w:val="24"/>
          <w:shd w:val="clear" w:color="auto" w:fill="FFFFFF"/>
        </w:rPr>
        <w:t xml:space="preserve">266/2013. (VII. 11.) Korm. rendelet </w:t>
      </w:r>
      <w:r w:rsidRPr="004078D1">
        <w:rPr>
          <w:rFonts w:ascii="Times New Roman" w:hAnsi="Times New Roman" w:cs="Times New Roman"/>
          <w:color w:val="auto"/>
          <w:szCs w:val="24"/>
        </w:rPr>
        <w:t>szerinti felelős műszaki vezetői névjegyzék szerinti nyilvántartási szám megadása elegendő. A Fmv. jogosultság ellenőrizhetősége érdekében kérjük a területileg illetékes kamara elektronikus nyilvántartás megjelölését a pontos internetes elérhetőség megadásával illetve szükséges esetben a névjegyzékbe vételről szóló határozat egyszerű másolatát.</w:t>
      </w:r>
    </w:p>
    <w:p w:rsidR="005A075B" w:rsidRDefault="005A075B" w:rsidP="005A075B">
      <w:pPr>
        <w:pStyle w:val="Normal10"/>
        <w:spacing w:after="0" w:line="240" w:lineRule="auto"/>
        <w:jc w:val="both"/>
        <w:rPr>
          <w:rFonts w:ascii="Times New Roman" w:hAnsi="Times New Roman" w:cs="Times New Roman"/>
          <w:bCs/>
          <w:color w:val="auto"/>
          <w:szCs w:val="24"/>
        </w:rPr>
      </w:pPr>
      <w:r w:rsidRPr="004078D1">
        <w:rPr>
          <w:rFonts w:ascii="Times New Roman" w:hAnsi="Times New Roman" w:cs="Times New Roman"/>
          <w:bCs/>
          <w:color w:val="auto"/>
          <w:szCs w:val="24"/>
        </w:rPr>
        <w:t xml:space="preserve">Amennyiben kamarai regisztrációval a megjelölt szakember nem rendelkezik, az Ajánlattevőnek nyilatkoznia kell, hogy a megjelölt szakember az építésügyi és az építésüggyel összefüggő szakmagyakorlási tevékenységekről szóló </w:t>
      </w:r>
      <w:r w:rsidRPr="004078D1">
        <w:rPr>
          <w:rStyle w:val="Kiemels2"/>
          <w:rFonts w:ascii="Times New Roman" w:hAnsi="Times New Roman"/>
          <w:color w:val="auto"/>
          <w:szCs w:val="24"/>
          <w:shd w:val="clear" w:color="auto" w:fill="FFFFFF"/>
        </w:rPr>
        <w:t xml:space="preserve">266/2013. (VII. 11.) Korm. rendelet </w:t>
      </w:r>
      <w:r w:rsidRPr="004078D1">
        <w:rPr>
          <w:rFonts w:ascii="Times New Roman" w:hAnsi="Times New Roman" w:cs="Times New Roman"/>
          <w:bCs/>
          <w:color w:val="auto"/>
          <w:szCs w:val="24"/>
        </w:rPr>
        <w:t xml:space="preserve">szerinti felelős műszaki vezetői névjegyzékbe vétel feltételeit teljesíti a szerződéskötés időpontjáig a </w:t>
      </w:r>
      <w:r w:rsidRPr="004078D1">
        <w:rPr>
          <w:rFonts w:ascii="Times New Roman" w:hAnsi="Times New Roman" w:cs="Times New Roman"/>
          <w:color w:val="auto"/>
          <w:szCs w:val="24"/>
          <w:lang w:eastAsia="hu-HU"/>
        </w:rPr>
        <w:t xml:space="preserve">321/2015. (X.30.) </w:t>
      </w:r>
      <w:r w:rsidRPr="004078D1">
        <w:rPr>
          <w:rFonts w:ascii="Times New Roman" w:hAnsi="Times New Roman" w:cs="Times New Roman"/>
          <w:color w:val="auto"/>
          <w:szCs w:val="24"/>
        </w:rPr>
        <w:t>Korm. rendelet</w:t>
      </w:r>
      <w:r w:rsidRPr="004078D1">
        <w:rPr>
          <w:rFonts w:ascii="Times New Roman" w:hAnsi="Times New Roman" w:cs="Times New Roman"/>
          <w:bCs/>
          <w:color w:val="auto"/>
          <w:szCs w:val="24"/>
        </w:rPr>
        <w:t xml:space="preserve"> 21. § (2) bekezdés e) pontja alapján. </w:t>
      </w:r>
    </w:p>
    <w:p w:rsidR="00CD6EED" w:rsidRDefault="00CD6EED" w:rsidP="005A075B">
      <w:pPr>
        <w:pStyle w:val="Normal10"/>
        <w:spacing w:after="0" w:line="240" w:lineRule="auto"/>
        <w:jc w:val="both"/>
        <w:rPr>
          <w:rFonts w:ascii="Times New Roman" w:hAnsi="Times New Roman" w:cs="Times New Roman"/>
          <w:bCs/>
          <w:color w:val="auto"/>
          <w:szCs w:val="24"/>
        </w:rPr>
      </w:pPr>
    </w:p>
    <w:p w:rsidR="005A075B" w:rsidRPr="004078D1" w:rsidRDefault="005A075B" w:rsidP="005A075B">
      <w:pPr>
        <w:pStyle w:val="Normal10"/>
        <w:spacing w:after="0" w:line="240" w:lineRule="auto"/>
        <w:rPr>
          <w:rFonts w:ascii="Times New Roman" w:hAnsi="Times New Roman" w:cs="Times New Roman"/>
          <w:b/>
          <w:bCs/>
          <w:color w:val="auto"/>
          <w:szCs w:val="24"/>
        </w:rPr>
      </w:pPr>
      <w:r w:rsidRPr="004078D1">
        <w:rPr>
          <w:rFonts w:ascii="Times New Roman" w:hAnsi="Times New Roman" w:cs="Times New Roman"/>
          <w:b/>
          <w:bCs/>
          <w:color w:val="auto"/>
          <w:szCs w:val="24"/>
        </w:rPr>
        <w:t>Alkalmasság minimum követelményei:</w:t>
      </w: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M/</w:t>
      </w:r>
      <w:r w:rsidR="00E3118C">
        <w:rPr>
          <w:rFonts w:ascii="Times New Roman" w:hAnsi="Times New Roman" w:cs="Times New Roman"/>
          <w:b/>
          <w:bCs/>
          <w:color w:val="auto"/>
          <w:szCs w:val="24"/>
        </w:rPr>
        <w:t>1</w:t>
      </w:r>
      <w:r w:rsidRPr="004078D1">
        <w:rPr>
          <w:rFonts w:ascii="Times New Roman" w:hAnsi="Times New Roman" w:cs="Times New Roman"/>
          <w:b/>
          <w:bCs/>
          <w:color w:val="auto"/>
          <w:szCs w:val="24"/>
        </w:rPr>
        <w:t>.</w:t>
      </w:r>
      <w:r w:rsidRPr="004078D1">
        <w:rPr>
          <w:rFonts w:ascii="Times New Roman" w:hAnsi="Times New Roman" w:cs="Times New Roman"/>
          <w:color w:val="auto"/>
          <w:szCs w:val="24"/>
        </w:rPr>
        <w:t xml:space="preserve"> Rendelkezik legalább:</w:t>
      </w:r>
    </w:p>
    <w:p w:rsidR="005A075B" w:rsidRPr="004078D1" w:rsidRDefault="005A075B" w:rsidP="005A075B">
      <w:pPr>
        <w:jc w:val="both"/>
        <w:rPr>
          <w:rFonts w:ascii="Times New Roman" w:hAnsi="Times New Roman" w:cs="Times New Roman"/>
          <w:sz w:val="24"/>
          <w:szCs w:val="24"/>
        </w:rPr>
      </w:pPr>
      <w:r w:rsidRPr="004078D1">
        <w:rPr>
          <w:rFonts w:ascii="Times New Roman" w:eastAsia="Times New Roman" w:hAnsi="Times New Roman" w:cs="Times New Roman"/>
          <w:sz w:val="24"/>
          <w:szCs w:val="24"/>
          <w:lang w:eastAsia="hu-HU"/>
        </w:rPr>
        <w:t>1 fő v</w:t>
      </w:r>
      <w:r w:rsidRPr="004078D1">
        <w:rPr>
          <w:rFonts w:ascii="Times New Roman" w:hAnsi="Times New Roman" w:cs="Times New Roman"/>
          <w:sz w:val="24"/>
          <w:szCs w:val="24"/>
        </w:rPr>
        <w:t xml:space="preserve">ízgazdálkodási építmények </w:t>
      </w:r>
      <w:r w:rsidRPr="004078D1">
        <w:rPr>
          <w:rFonts w:ascii="Times New Roman" w:eastAsia="Times New Roman" w:hAnsi="Times New Roman" w:cs="Times New Roman"/>
          <w:sz w:val="24"/>
          <w:szCs w:val="24"/>
          <w:lang w:eastAsia="hu-HU"/>
        </w:rPr>
        <w:t xml:space="preserve">(MV-VZ) </w:t>
      </w:r>
      <w:r w:rsidRPr="004078D1">
        <w:rPr>
          <w:rFonts w:ascii="Times New Roman" w:hAnsi="Times New Roman" w:cs="Times New Roman"/>
          <w:sz w:val="24"/>
          <w:szCs w:val="24"/>
        </w:rPr>
        <w:t xml:space="preserve">felelős műszaki vezetői jogosultsági követelményeket teljesítő szakemberrel, aki a </w:t>
      </w:r>
      <w:r w:rsidRPr="004078D1">
        <w:rPr>
          <w:rStyle w:val="Kiemels2"/>
          <w:rFonts w:ascii="Times New Roman" w:hAnsi="Times New Roman"/>
          <w:sz w:val="24"/>
          <w:szCs w:val="24"/>
          <w:shd w:val="clear" w:color="auto" w:fill="FFFFFF"/>
        </w:rPr>
        <w:t>266/2013. (VII. 11.) Korm. rendelet</w:t>
      </w:r>
      <w:r w:rsidRPr="004078D1">
        <w:rPr>
          <w:rFonts w:ascii="Times New Roman" w:hAnsi="Times New Roman" w:cs="Times New Roman"/>
          <w:sz w:val="24"/>
          <w:szCs w:val="24"/>
        </w:rPr>
        <w:t>ben foglaltaknak eleget tesz vagy rendelkezik az előírt jogosultsággal,</w:t>
      </w:r>
    </w:p>
    <w:p w:rsidR="006B7F2D" w:rsidRPr="004078D1" w:rsidRDefault="006B7F2D" w:rsidP="005A075B">
      <w:pPr>
        <w:jc w:val="both"/>
        <w:rPr>
          <w:rFonts w:ascii="Times New Roman" w:hAnsi="Times New Roman" w:cs="Times New Roman"/>
          <w:b/>
          <w:sz w:val="24"/>
          <w:szCs w:val="24"/>
        </w:rPr>
      </w:pPr>
    </w:p>
    <w:p w:rsidR="005A075B" w:rsidRPr="004078D1" w:rsidRDefault="005A075B" w:rsidP="005A075B">
      <w:pPr>
        <w:jc w:val="both"/>
        <w:rPr>
          <w:rFonts w:ascii="Times New Roman" w:hAnsi="Times New Roman" w:cs="Times New Roman"/>
          <w:b/>
          <w:sz w:val="24"/>
          <w:szCs w:val="24"/>
        </w:rPr>
      </w:pPr>
      <w:r w:rsidRPr="004078D1">
        <w:rPr>
          <w:rFonts w:ascii="Times New Roman" w:hAnsi="Times New Roman" w:cs="Times New Roman"/>
          <w:b/>
          <w:sz w:val="24"/>
          <w:szCs w:val="24"/>
        </w:rPr>
        <w:t xml:space="preserve">Ajánlatkérő a </w:t>
      </w:r>
      <w:r w:rsidRPr="004078D1">
        <w:rPr>
          <w:rFonts w:ascii="Times New Roman" w:hAnsi="Times New Roman" w:cs="Times New Roman"/>
          <w:b/>
          <w:sz w:val="24"/>
          <w:szCs w:val="24"/>
          <w:lang w:eastAsia="hu-HU"/>
        </w:rPr>
        <w:t>321/2015. (X.30.) Korm. rendelet 25.§ (2) bekezdése alapján elfogadja ajánlattevő nyilatkozatát, hogy megfelel az előírt alkalmassági követelményeknek.</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pStyle w:val="Szvegtrzs"/>
        <w:spacing w:before="0"/>
        <w:ind w:right="284"/>
        <w:rPr>
          <w:rFonts w:ascii="Times New Roman" w:hAnsi="Times New Roman" w:cs="Times New Roman"/>
          <w:sz w:val="24"/>
          <w:szCs w:val="24"/>
        </w:rPr>
      </w:pPr>
      <w:r w:rsidRPr="003453F4">
        <w:rPr>
          <w:rFonts w:ascii="Times New Roman" w:hAnsi="Times New Roman" w:cs="Times New Roman"/>
          <w:b/>
          <w:bCs/>
          <w:sz w:val="24"/>
          <w:szCs w:val="24"/>
        </w:rPr>
        <w:t>14. Ajánlattételi határidő:</w:t>
      </w:r>
      <w:r w:rsidRPr="003453F4">
        <w:rPr>
          <w:rFonts w:ascii="Times New Roman" w:hAnsi="Times New Roman" w:cs="Times New Roman"/>
          <w:sz w:val="24"/>
          <w:szCs w:val="24"/>
        </w:rPr>
        <w:t xml:space="preserve"> 2017. </w:t>
      </w:r>
      <w:r w:rsidR="00BD3F03">
        <w:rPr>
          <w:rFonts w:ascii="Times New Roman" w:hAnsi="Times New Roman" w:cs="Times New Roman"/>
          <w:sz w:val="24"/>
          <w:szCs w:val="24"/>
        </w:rPr>
        <w:t>december 7</w:t>
      </w:r>
      <w:r w:rsidR="003453F4" w:rsidRPr="003453F4">
        <w:rPr>
          <w:rFonts w:ascii="Times New Roman" w:hAnsi="Times New Roman" w:cs="Times New Roman"/>
          <w:sz w:val="24"/>
          <w:szCs w:val="24"/>
        </w:rPr>
        <w:t>., 10.00</w:t>
      </w:r>
      <w:r w:rsidRPr="003453F4">
        <w:rPr>
          <w:rFonts w:ascii="Times New Roman" w:hAnsi="Times New Roman" w:cs="Times New Roman"/>
          <w:sz w:val="24"/>
          <w:szCs w:val="24"/>
        </w:rPr>
        <w:t xml:space="preserve"> óra</w:t>
      </w:r>
      <w:r w:rsidRPr="00E3118C">
        <w:rPr>
          <w:rFonts w:ascii="Times New Roman" w:hAnsi="Times New Roman" w:cs="Times New Roman"/>
          <w:sz w:val="24"/>
          <w:szCs w:val="24"/>
        </w:rPr>
        <w:t xml:space="preserve"> </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b/>
          <w:sz w:val="24"/>
          <w:szCs w:val="24"/>
        </w:rPr>
        <w:t>15. Az ajánlat benyújtásának címe:</w:t>
      </w:r>
      <w:r w:rsidRPr="004078D1">
        <w:rPr>
          <w:rFonts w:ascii="Times New Roman" w:hAnsi="Times New Roman" w:cs="Times New Roman"/>
          <w:sz w:val="24"/>
          <w:szCs w:val="24"/>
        </w:rPr>
        <w:t xml:space="preserve"> </w:t>
      </w:r>
      <w:r w:rsidR="00DE2747">
        <w:rPr>
          <w:rFonts w:ascii="Times New Roman" w:hAnsi="Times New Roman" w:cs="Times New Roman"/>
          <w:sz w:val="24"/>
          <w:szCs w:val="24"/>
        </w:rPr>
        <w:t>Vaskút Nagyközségi Önkormányzat 6521 Vaskút, Kossuth Lajos u. 90.</w:t>
      </w:r>
      <w:r w:rsidR="00367EEE">
        <w:rPr>
          <w:rFonts w:ascii="Times New Roman" w:hAnsi="Times New Roman" w:cs="Times New Roman"/>
          <w:sz w:val="24"/>
          <w:szCs w:val="24"/>
        </w:rPr>
        <w:t>, polgármesteri titkárság</w:t>
      </w:r>
    </w:p>
    <w:p w:rsidR="005A075B" w:rsidRPr="004078D1" w:rsidRDefault="005A075B" w:rsidP="005A075B">
      <w:pPr>
        <w:jc w:val="both"/>
        <w:rPr>
          <w:rFonts w:ascii="Times New Roman" w:eastAsia="Times New Roman" w:hAnsi="Times New Roman" w:cs="Times New Roman"/>
          <w:sz w:val="24"/>
          <w:szCs w:val="24"/>
          <w:lang w:eastAsia="hu-HU"/>
        </w:rPr>
      </w:pPr>
      <w:r w:rsidRPr="004078D1">
        <w:rPr>
          <w:rFonts w:ascii="Times New Roman" w:eastAsia="Times New Roman" w:hAnsi="Times New Roman" w:cs="Times New Roman"/>
          <w:sz w:val="24"/>
          <w:szCs w:val="24"/>
          <w:lang w:eastAsia="hu-HU"/>
        </w:rPr>
        <w:t xml:space="preserve"> </w:t>
      </w:r>
      <w:r w:rsidRPr="004078D1">
        <w:rPr>
          <w:rFonts w:ascii="Times New Roman" w:eastAsia="Times New Roman" w:hAnsi="Times New Roman" w:cs="Times New Roman"/>
          <w:sz w:val="24"/>
          <w:szCs w:val="24"/>
          <w:lang w:eastAsia="hu-HU"/>
        </w:rPr>
        <w:tab/>
      </w:r>
    </w:p>
    <w:p w:rsidR="005A075B" w:rsidRPr="004078D1" w:rsidRDefault="005A075B" w:rsidP="005A075B">
      <w:pPr>
        <w:pStyle w:val="Szvegtrzs"/>
        <w:spacing w:before="0"/>
        <w:ind w:right="284"/>
        <w:rPr>
          <w:rFonts w:ascii="Times New Roman" w:hAnsi="Times New Roman" w:cs="Times New Roman"/>
          <w:sz w:val="24"/>
          <w:szCs w:val="24"/>
        </w:rPr>
      </w:pPr>
      <w:r w:rsidRPr="004078D1">
        <w:rPr>
          <w:rFonts w:ascii="Times New Roman" w:hAnsi="Times New Roman" w:cs="Times New Roman"/>
          <w:b/>
          <w:bCs/>
          <w:sz w:val="24"/>
          <w:szCs w:val="24"/>
        </w:rPr>
        <w:t>16. Az ajánlattétel nyelve:</w:t>
      </w:r>
      <w:r w:rsidRPr="004078D1">
        <w:rPr>
          <w:rFonts w:ascii="Times New Roman" w:hAnsi="Times New Roman" w:cs="Times New Roman"/>
          <w:sz w:val="24"/>
          <w:szCs w:val="24"/>
        </w:rPr>
        <w:t xml:space="preserve"> magyar</w:t>
      </w:r>
    </w:p>
    <w:p w:rsidR="005A075B" w:rsidRPr="004078D1" w:rsidRDefault="005A075B" w:rsidP="005A075B">
      <w:pPr>
        <w:pStyle w:val="Szvegtrzs"/>
        <w:spacing w:before="0"/>
        <w:ind w:right="284"/>
        <w:rPr>
          <w:rFonts w:ascii="Times New Roman" w:hAnsi="Times New Roman" w:cs="Times New Roman"/>
          <w:sz w:val="24"/>
          <w:szCs w:val="24"/>
        </w:rPr>
      </w:pPr>
    </w:p>
    <w:p w:rsidR="005A075B" w:rsidRPr="004078D1" w:rsidRDefault="005A075B" w:rsidP="00C527CB">
      <w:pPr>
        <w:jc w:val="both"/>
        <w:rPr>
          <w:rFonts w:ascii="Times New Roman" w:hAnsi="Times New Roman" w:cs="Times New Roman"/>
          <w:sz w:val="24"/>
          <w:szCs w:val="24"/>
        </w:rPr>
      </w:pPr>
      <w:r w:rsidRPr="004078D1">
        <w:rPr>
          <w:rFonts w:ascii="Times New Roman" w:hAnsi="Times New Roman" w:cs="Times New Roman"/>
          <w:b/>
          <w:bCs/>
          <w:sz w:val="24"/>
          <w:szCs w:val="24"/>
        </w:rPr>
        <w:t>17. Az ajánlatok felbontásának helye, ideje, az ajánlatok felbontásán jelenlétre jogosultak:</w:t>
      </w:r>
      <w:r w:rsidRPr="004078D1">
        <w:rPr>
          <w:rFonts w:ascii="Times New Roman" w:hAnsi="Times New Roman" w:cs="Times New Roman"/>
          <w:bCs/>
          <w:sz w:val="24"/>
          <w:szCs w:val="24"/>
        </w:rPr>
        <w:t xml:space="preserve"> </w:t>
      </w:r>
      <w:r w:rsidR="008571C6" w:rsidRPr="00367EEE">
        <w:rPr>
          <w:rFonts w:ascii="Times New Roman" w:hAnsi="Times New Roman" w:cs="Times New Roman"/>
          <w:bCs/>
          <w:sz w:val="24"/>
          <w:szCs w:val="24"/>
        </w:rPr>
        <w:t>6521 Vaskút, Kossuth Lajos u. 90</w:t>
      </w:r>
      <w:r w:rsidR="00C527CB" w:rsidRPr="00367EEE">
        <w:rPr>
          <w:rFonts w:ascii="Times New Roman" w:hAnsi="Times New Roman" w:cs="Times New Roman"/>
          <w:bCs/>
          <w:sz w:val="24"/>
          <w:szCs w:val="24"/>
        </w:rPr>
        <w:t>.</w:t>
      </w:r>
      <w:r w:rsidR="00367EEE" w:rsidRPr="00367EEE">
        <w:rPr>
          <w:rFonts w:ascii="Times New Roman" w:hAnsi="Times New Roman" w:cs="Times New Roman"/>
          <w:bCs/>
          <w:sz w:val="24"/>
          <w:szCs w:val="24"/>
        </w:rPr>
        <w:t>, polgármesteri titkárság</w:t>
      </w:r>
      <w:r w:rsidR="00C527CB" w:rsidRPr="00367EEE">
        <w:rPr>
          <w:rFonts w:ascii="Times New Roman" w:hAnsi="Times New Roman" w:cs="Times New Roman"/>
          <w:bCs/>
          <w:sz w:val="24"/>
          <w:szCs w:val="24"/>
        </w:rPr>
        <w:t xml:space="preserve">, </w:t>
      </w:r>
      <w:r w:rsidRPr="00367EEE">
        <w:rPr>
          <w:rFonts w:ascii="Times New Roman" w:hAnsi="Times New Roman" w:cs="Times New Roman"/>
          <w:sz w:val="24"/>
          <w:szCs w:val="24"/>
        </w:rPr>
        <w:t xml:space="preserve">2017. </w:t>
      </w:r>
      <w:r w:rsidR="00BD3F03">
        <w:rPr>
          <w:rFonts w:ascii="Times New Roman" w:hAnsi="Times New Roman" w:cs="Times New Roman"/>
          <w:sz w:val="24"/>
          <w:szCs w:val="24"/>
        </w:rPr>
        <w:t>december 7</w:t>
      </w:r>
      <w:r w:rsidR="00367EEE" w:rsidRPr="00367EEE">
        <w:rPr>
          <w:rFonts w:ascii="Times New Roman" w:hAnsi="Times New Roman" w:cs="Times New Roman"/>
          <w:sz w:val="24"/>
          <w:szCs w:val="24"/>
        </w:rPr>
        <w:t>., 10.00</w:t>
      </w:r>
      <w:r w:rsidRPr="00367EEE">
        <w:rPr>
          <w:rFonts w:ascii="Times New Roman" w:hAnsi="Times New Roman" w:cs="Times New Roman"/>
          <w:sz w:val="24"/>
          <w:szCs w:val="24"/>
        </w:rPr>
        <w:t xml:space="preserve"> óra, a Kbt.</w:t>
      </w:r>
      <w:r w:rsidRPr="004078D1">
        <w:rPr>
          <w:rFonts w:ascii="Times New Roman" w:hAnsi="Times New Roman" w:cs="Times New Roman"/>
          <w:sz w:val="24"/>
          <w:szCs w:val="24"/>
        </w:rPr>
        <w:t xml:space="preserve"> 68. § (3) bekezdése szerint.</w:t>
      </w:r>
    </w:p>
    <w:p w:rsidR="005A075B" w:rsidRPr="004078D1" w:rsidRDefault="005A075B" w:rsidP="005A075B">
      <w:pPr>
        <w:pStyle w:val="Cm"/>
        <w:jc w:val="both"/>
        <w:rPr>
          <w:b w:val="0"/>
          <w:sz w:val="24"/>
          <w:szCs w:val="24"/>
        </w:rPr>
      </w:pPr>
    </w:p>
    <w:p w:rsidR="005A075B" w:rsidRPr="004078D1" w:rsidRDefault="005A075B" w:rsidP="005A075B">
      <w:pPr>
        <w:pStyle w:val="Szvegtrzs"/>
        <w:spacing w:before="0"/>
        <w:ind w:right="284"/>
        <w:rPr>
          <w:rFonts w:ascii="Times New Roman" w:hAnsi="Times New Roman" w:cs="Times New Roman"/>
          <w:sz w:val="24"/>
          <w:szCs w:val="24"/>
        </w:rPr>
      </w:pPr>
      <w:r w:rsidRPr="004078D1">
        <w:rPr>
          <w:rFonts w:ascii="Times New Roman" w:hAnsi="Times New Roman" w:cs="Times New Roman"/>
          <w:b/>
          <w:bCs/>
          <w:sz w:val="24"/>
          <w:szCs w:val="24"/>
        </w:rPr>
        <w:t>18. Az ajánlati kötöttség időtartama:</w:t>
      </w:r>
      <w:r w:rsidRPr="004078D1">
        <w:rPr>
          <w:rFonts w:ascii="Times New Roman" w:hAnsi="Times New Roman" w:cs="Times New Roman"/>
          <w:sz w:val="24"/>
          <w:szCs w:val="24"/>
        </w:rPr>
        <w:t xml:space="preserve"> az ajánlattételi határidő lejártától számított 60 nap.</w:t>
      </w:r>
    </w:p>
    <w:p w:rsidR="005A075B" w:rsidRPr="004078D1" w:rsidRDefault="005A075B" w:rsidP="005A075B">
      <w:pPr>
        <w:pStyle w:val="Szvegtrzs"/>
        <w:spacing w:before="0"/>
        <w:ind w:right="284"/>
        <w:rPr>
          <w:rFonts w:ascii="Times New Roman" w:hAnsi="Times New Roman" w:cs="Times New Roman"/>
          <w:b/>
          <w:bCs/>
          <w:sz w:val="24"/>
          <w:szCs w:val="24"/>
        </w:rPr>
      </w:pPr>
    </w:p>
    <w:p w:rsidR="005A075B" w:rsidRPr="004078D1" w:rsidRDefault="005A075B" w:rsidP="005A075B">
      <w:pPr>
        <w:pStyle w:val="Szvegtrzs"/>
        <w:spacing w:before="0"/>
        <w:ind w:right="284"/>
        <w:rPr>
          <w:rFonts w:ascii="Times New Roman" w:hAnsi="Times New Roman" w:cs="Times New Roman"/>
          <w:sz w:val="24"/>
          <w:szCs w:val="24"/>
        </w:rPr>
      </w:pPr>
      <w:r w:rsidRPr="004078D1">
        <w:rPr>
          <w:rFonts w:ascii="Times New Roman" w:hAnsi="Times New Roman" w:cs="Times New Roman"/>
          <w:b/>
          <w:bCs/>
          <w:sz w:val="24"/>
          <w:szCs w:val="24"/>
        </w:rPr>
        <w:t>19. Ajánlati biztosíték:</w:t>
      </w:r>
      <w:r w:rsidRPr="004078D1">
        <w:rPr>
          <w:rFonts w:ascii="Times New Roman" w:hAnsi="Times New Roman" w:cs="Times New Roman"/>
          <w:sz w:val="24"/>
          <w:szCs w:val="24"/>
        </w:rPr>
        <w:t xml:space="preserve"> nincs.</w:t>
      </w: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b/>
          <w:bCs/>
          <w:sz w:val="24"/>
          <w:szCs w:val="24"/>
        </w:rPr>
        <w:lastRenderedPageBreak/>
        <w:t xml:space="preserve">20. Különleges feltételek: </w:t>
      </w:r>
      <w:r w:rsidRPr="004078D1">
        <w:rPr>
          <w:rFonts w:ascii="Times New Roman" w:eastAsia="Times New Roman" w:hAnsi="Times New Roman" w:cs="Times New Roman"/>
          <w:sz w:val="24"/>
          <w:szCs w:val="24"/>
          <w:lang w:eastAsia="hu-HU"/>
        </w:rPr>
        <w:t>---</w:t>
      </w:r>
    </w:p>
    <w:p w:rsidR="005A075B" w:rsidRPr="004078D1" w:rsidRDefault="005A075B" w:rsidP="005A075B">
      <w:pPr>
        <w:ind w:right="-108"/>
        <w:jc w:val="both"/>
        <w:rPr>
          <w:rFonts w:ascii="Times New Roman" w:hAnsi="Times New Roman" w:cs="Times New Roman"/>
          <w:b/>
          <w:bCs/>
          <w:sz w:val="24"/>
          <w:szCs w:val="24"/>
        </w:rPr>
      </w:pPr>
    </w:p>
    <w:p w:rsidR="005A075B" w:rsidRPr="004078D1" w:rsidRDefault="005A075B" w:rsidP="005A075B">
      <w:pPr>
        <w:ind w:right="-108"/>
        <w:jc w:val="both"/>
        <w:rPr>
          <w:rFonts w:ascii="Times New Roman" w:hAnsi="Times New Roman" w:cs="Times New Roman"/>
          <w:sz w:val="24"/>
          <w:szCs w:val="24"/>
        </w:rPr>
      </w:pPr>
      <w:r w:rsidRPr="004078D1">
        <w:rPr>
          <w:rFonts w:ascii="Times New Roman" w:hAnsi="Times New Roman" w:cs="Times New Roman"/>
          <w:b/>
          <w:bCs/>
          <w:sz w:val="24"/>
          <w:szCs w:val="24"/>
        </w:rPr>
        <w:t>21. A szerződést biztosító mellékötelezettségek:</w:t>
      </w:r>
      <w:r w:rsidRPr="004078D1">
        <w:rPr>
          <w:rFonts w:ascii="Times New Roman" w:hAnsi="Times New Roman" w:cs="Times New Roman"/>
          <w:sz w:val="24"/>
          <w:szCs w:val="24"/>
        </w:rPr>
        <w:t xml:space="preserve"> </w:t>
      </w:r>
    </w:p>
    <w:p w:rsidR="005A075B" w:rsidRPr="004078D1" w:rsidRDefault="005A075B" w:rsidP="005A075B">
      <w:pPr>
        <w:pStyle w:val="Listaszerbekezds"/>
        <w:numPr>
          <w:ilvl w:val="0"/>
          <w:numId w:val="31"/>
        </w:numPr>
        <w:ind w:right="-108"/>
        <w:jc w:val="both"/>
        <w:rPr>
          <w:rFonts w:ascii="Times New Roman" w:eastAsia="Times New Roman" w:hAnsi="Times New Roman" w:cs="Times New Roman"/>
          <w:sz w:val="24"/>
          <w:szCs w:val="24"/>
          <w:lang w:eastAsia="hu-HU"/>
        </w:rPr>
      </w:pPr>
      <w:r w:rsidRPr="004078D1">
        <w:rPr>
          <w:rFonts w:ascii="Times New Roman" w:eastAsia="Times New Roman" w:hAnsi="Times New Roman" w:cs="Times New Roman"/>
          <w:sz w:val="24"/>
          <w:szCs w:val="24"/>
          <w:lang w:eastAsia="hu-HU"/>
        </w:rPr>
        <w:t>jótállási biztosíték</w:t>
      </w:r>
    </w:p>
    <w:p w:rsidR="005A075B" w:rsidRPr="004078D1" w:rsidRDefault="005A075B" w:rsidP="005A075B">
      <w:pPr>
        <w:pStyle w:val="Listaszerbekezds"/>
        <w:numPr>
          <w:ilvl w:val="0"/>
          <w:numId w:val="31"/>
        </w:numPr>
        <w:ind w:right="-108"/>
        <w:jc w:val="both"/>
        <w:rPr>
          <w:rFonts w:ascii="Times New Roman" w:eastAsia="Times New Roman" w:hAnsi="Times New Roman" w:cs="Times New Roman"/>
          <w:sz w:val="24"/>
          <w:szCs w:val="24"/>
          <w:lang w:eastAsia="hu-HU"/>
        </w:rPr>
      </w:pPr>
      <w:r w:rsidRPr="004078D1">
        <w:rPr>
          <w:rFonts w:ascii="Times New Roman" w:eastAsia="Times New Roman" w:hAnsi="Times New Roman" w:cs="Times New Roman"/>
          <w:sz w:val="24"/>
          <w:szCs w:val="24"/>
          <w:lang w:eastAsia="hu-HU"/>
        </w:rPr>
        <w:t>késedelmi kötbér</w:t>
      </w:r>
    </w:p>
    <w:p w:rsidR="00037B9D" w:rsidRPr="00037B9D" w:rsidRDefault="005A075B" w:rsidP="00037B9D">
      <w:pPr>
        <w:pStyle w:val="Listaszerbekezds"/>
        <w:numPr>
          <w:ilvl w:val="0"/>
          <w:numId w:val="31"/>
        </w:numPr>
        <w:ind w:right="284"/>
        <w:jc w:val="both"/>
        <w:rPr>
          <w:rFonts w:ascii="Times New Roman" w:hAnsi="Times New Roman" w:cs="Times New Roman"/>
          <w:sz w:val="24"/>
          <w:szCs w:val="24"/>
        </w:rPr>
      </w:pPr>
      <w:r w:rsidRPr="00037B9D">
        <w:rPr>
          <w:rFonts w:ascii="Times New Roman" w:eastAsia="Times New Roman" w:hAnsi="Times New Roman" w:cs="Times New Roman"/>
          <w:sz w:val="24"/>
          <w:szCs w:val="24"/>
          <w:lang w:eastAsia="hu-HU"/>
        </w:rPr>
        <w:t>meghiúsulási kötbér</w:t>
      </w:r>
    </w:p>
    <w:p w:rsidR="00037B9D" w:rsidRPr="00037B9D" w:rsidRDefault="00037B9D" w:rsidP="00037B9D">
      <w:pPr>
        <w:pStyle w:val="Listaszerbekezds"/>
        <w:numPr>
          <w:ilvl w:val="0"/>
          <w:numId w:val="31"/>
        </w:numPr>
        <w:ind w:right="284"/>
        <w:jc w:val="both"/>
        <w:rPr>
          <w:rFonts w:ascii="Times New Roman" w:hAnsi="Times New Roman" w:cs="Times New Roman"/>
          <w:sz w:val="24"/>
          <w:szCs w:val="24"/>
        </w:rPr>
      </w:pPr>
      <w:r w:rsidRPr="00037B9D">
        <w:rPr>
          <w:rFonts w:ascii="Times New Roman" w:eastAsia="Times New Roman" w:hAnsi="Times New Roman" w:cs="Times New Roman"/>
          <w:sz w:val="24"/>
          <w:szCs w:val="24"/>
          <w:lang w:eastAsia="hu-HU"/>
        </w:rPr>
        <w:t>előleg</w:t>
      </w:r>
      <w:r>
        <w:rPr>
          <w:rFonts w:ascii="Times New Roman" w:eastAsia="Times New Roman" w:hAnsi="Times New Roman" w:cs="Times New Roman"/>
          <w:sz w:val="24"/>
          <w:szCs w:val="24"/>
          <w:lang w:eastAsia="hu-HU"/>
        </w:rPr>
        <w:t xml:space="preserve"> </w:t>
      </w:r>
      <w:r w:rsidRPr="00037B9D">
        <w:rPr>
          <w:rFonts w:ascii="Times New Roman" w:eastAsia="Times New Roman" w:hAnsi="Times New Roman" w:cs="Times New Roman"/>
          <w:sz w:val="24"/>
          <w:szCs w:val="24"/>
          <w:lang w:eastAsia="hu-HU"/>
        </w:rPr>
        <w:t xml:space="preserve">visszafizetési biztosíték, </w:t>
      </w:r>
      <w:r w:rsidRPr="00037B9D">
        <w:rPr>
          <w:rFonts w:ascii="Times New Roman" w:hAnsi="Times New Roman" w:cs="Times New Roman"/>
          <w:sz w:val="24"/>
          <w:szCs w:val="24"/>
          <w:lang w:eastAsia="hu-HU"/>
        </w:rPr>
        <w:t>az</w:t>
      </w:r>
      <w:r>
        <w:rPr>
          <w:rFonts w:ascii="Times New Roman" w:hAnsi="Times New Roman" w:cs="Times New Roman"/>
          <w:sz w:val="24"/>
          <w:szCs w:val="24"/>
          <w:lang w:eastAsia="hu-HU"/>
        </w:rPr>
        <w:t xml:space="preserve"> </w:t>
      </w:r>
      <w:r w:rsidRPr="00037B9D">
        <w:rPr>
          <w:rFonts w:ascii="Times New Roman" w:hAnsi="Times New Roman" w:cs="Times New Roman"/>
          <w:sz w:val="24"/>
          <w:szCs w:val="24"/>
          <w:lang w:eastAsia="hu-HU"/>
        </w:rPr>
        <w:t>előleg 5 % feletti részére</w:t>
      </w:r>
    </w:p>
    <w:p w:rsidR="005A075B" w:rsidRPr="004078D1" w:rsidRDefault="005A075B" w:rsidP="005A075B">
      <w:pPr>
        <w:ind w:right="-108"/>
        <w:jc w:val="both"/>
        <w:rPr>
          <w:rFonts w:ascii="Times New Roman" w:hAnsi="Times New Roman" w:cs="Times New Roman"/>
          <w:sz w:val="24"/>
          <w:szCs w:val="24"/>
        </w:rPr>
      </w:pPr>
      <w:r w:rsidRPr="004078D1">
        <w:rPr>
          <w:rFonts w:ascii="Times New Roman" w:eastAsia="Times New Roman" w:hAnsi="Times New Roman" w:cs="Times New Roman"/>
          <w:sz w:val="24"/>
          <w:szCs w:val="24"/>
          <w:lang w:eastAsia="hu-HU"/>
        </w:rPr>
        <w:t>A szerződés tervezetben részletezettek szerint.</w:t>
      </w:r>
    </w:p>
    <w:p w:rsidR="005A075B" w:rsidRPr="004078D1" w:rsidRDefault="005A075B" w:rsidP="005A075B">
      <w:pPr>
        <w:pStyle w:val="Standard0"/>
        <w:jc w:val="both"/>
        <w:rPr>
          <w:rFonts w:ascii="Times New Roman" w:hAnsi="Times New Roman"/>
          <w:b/>
        </w:rPr>
      </w:pPr>
    </w:p>
    <w:p w:rsidR="005A075B" w:rsidRPr="00E3118C" w:rsidRDefault="005A075B" w:rsidP="00E3118C">
      <w:pPr>
        <w:pStyle w:val="Default"/>
        <w:tabs>
          <w:tab w:val="left" w:pos="431"/>
        </w:tabs>
        <w:ind w:right="142"/>
      </w:pPr>
      <w:r w:rsidRPr="00E3118C">
        <w:rPr>
          <w:b/>
        </w:rPr>
        <w:t xml:space="preserve">22. </w:t>
      </w:r>
      <w:r w:rsidRPr="00E3118C">
        <w:rPr>
          <w:b/>
          <w:bCs/>
        </w:rPr>
        <w:t>A szerződés pénzügyi forrása:</w:t>
      </w:r>
      <w:r w:rsidRPr="00E3118C">
        <w:rPr>
          <w:bCs/>
        </w:rPr>
        <w:t xml:space="preserve"> </w:t>
      </w:r>
      <w:r w:rsidR="00FD4C58">
        <w:t>TOP-2.1.3-15-BK1-2016-00016</w:t>
      </w:r>
      <w:r w:rsidR="00E3118C" w:rsidRPr="00E3118C">
        <w:t xml:space="preserve"> </w:t>
      </w:r>
      <w:r w:rsidRPr="00E3118C">
        <w:t>pályázat.</w:t>
      </w:r>
    </w:p>
    <w:p w:rsidR="005A075B" w:rsidRPr="004078D1" w:rsidRDefault="005A075B" w:rsidP="005A075B">
      <w:pPr>
        <w:pStyle w:val="Szvegtrzs"/>
        <w:spacing w:before="0"/>
        <w:rPr>
          <w:rFonts w:ascii="Times New Roman" w:hAnsi="Times New Roman" w:cs="Times New Roman"/>
          <w:b/>
          <w:bCs/>
          <w:sz w:val="24"/>
          <w:szCs w:val="24"/>
        </w:rPr>
      </w:pPr>
    </w:p>
    <w:p w:rsidR="005A075B" w:rsidRPr="004078D1" w:rsidRDefault="005A075B" w:rsidP="005A075B">
      <w:pPr>
        <w:pStyle w:val="Vgjegyzetszvege"/>
        <w:widowControl/>
        <w:overflowPunct/>
        <w:autoSpaceDE/>
        <w:ind w:right="284"/>
        <w:jc w:val="both"/>
        <w:rPr>
          <w:b/>
          <w:bCs/>
          <w:sz w:val="24"/>
          <w:szCs w:val="24"/>
        </w:rPr>
      </w:pPr>
      <w:r w:rsidRPr="004078D1">
        <w:rPr>
          <w:b/>
          <w:bCs/>
          <w:sz w:val="24"/>
          <w:szCs w:val="24"/>
        </w:rPr>
        <w:t>23. Egyéb információk:</w:t>
      </w:r>
    </w:p>
    <w:p w:rsidR="005A075B" w:rsidRPr="004078D1" w:rsidRDefault="005A075B" w:rsidP="005A075B">
      <w:pPr>
        <w:pStyle w:val="Default"/>
        <w:numPr>
          <w:ilvl w:val="0"/>
          <w:numId w:val="8"/>
        </w:numPr>
        <w:ind w:left="426" w:hanging="426"/>
        <w:jc w:val="both"/>
        <w:rPr>
          <w:color w:val="auto"/>
        </w:rPr>
      </w:pPr>
      <w:r w:rsidRPr="004078D1">
        <w:rPr>
          <w:color w:val="auto"/>
        </w:rPr>
        <w:t>Az ajánlatokat cégszerűen aláírva, 1 eredeti és 1 elektronikus (az eredetiről készült másolat nem szerkeszthető formátumban, a beadásnak megfelelő formában aláírva, CD-n vagy más adathordozón) példányban, zárt csomagolásban, folyamatos lapszámozással, tartalomjegyzékkel ellátva kell elkészíteni, az alábbi követelményeknek megfelelően:</w:t>
      </w:r>
    </w:p>
    <w:p w:rsidR="005A075B" w:rsidRPr="004078D1" w:rsidRDefault="005A075B" w:rsidP="005A075B">
      <w:pPr>
        <w:pStyle w:val="Default"/>
        <w:numPr>
          <w:ilvl w:val="0"/>
          <w:numId w:val="6"/>
        </w:numPr>
        <w:ind w:left="993" w:hanging="284"/>
        <w:jc w:val="both"/>
        <w:rPr>
          <w:color w:val="auto"/>
        </w:rPr>
      </w:pPr>
      <w:r w:rsidRPr="004078D1">
        <w:rPr>
          <w:color w:val="auto"/>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5A075B" w:rsidRPr="004078D1" w:rsidRDefault="005A075B" w:rsidP="005A075B">
      <w:pPr>
        <w:pStyle w:val="Default"/>
        <w:numPr>
          <w:ilvl w:val="1"/>
          <w:numId w:val="7"/>
        </w:numPr>
        <w:ind w:left="993" w:hanging="284"/>
        <w:jc w:val="both"/>
        <w:rPr>
          <w:color w:val="auto"/>
        </w:rPr>
      </w:pPr>
      <w:r w:rsidRPr="004078D1">
        <w:rPr>
          <w:color w:val="auto"/>
        </w:rPr>
        <w:t>Az ajánlat oldalszámozása eggyel kezdődjön és oldalanként növekedjen. Elegendő a szöveget vagy számokat, vagy képet tartalmazó oldalakat számozni, az üres oldalakat nem kell, de lehet. A címlapot és hátlapot (ha vannak) nem kell, de lehet számozni.</w:t>
      </w:r>
    </w:p>
    <w:p w:rsidR="005A075B" w:rsidRPr="004078D1" w:rsidRDefault="005A075B" w:rsidP="005A075B">
      <w:pPr>
        <w:pStyle w:val="Default"/>
        <w:numPr>
          <w:ilvl w:val="1"/>
          <w:numId w:val="7"/>
        </w:numPr>
        <w:ind w:left="993" w:hanging="284"/>
        <w:jc w:val="both"/>
        <w:rPr>
          <w:color w:val="auto"/>
        </w:rPr>
      </w:pPr>
      <w:r w:rsidRPr="004078D1">
        <w:rPr>
          <w:color w:val="auto"/>
        </w:rPr>
        <w:t>Az ajánlat fedőlapján meg kell jelölni, hogy az az eredeti, valamint az ajánlattevő cégbejegyzési okmányokban szereplő nevét és székhelyét.</w:t>
      </w:r>
    </w:p>
    <w:p w:rsidR="005A075B" w:rsidRPr="004078D1" w:rsidRDefault="005A075B" w:rsidP="005A075B">
      <w:pPr>
        <w:pStyle w:val="Default"/>
        <w:numPr>
          <w:ilvl w:val="1"/>
          <w:numId w:val="7"/>
        </w:numPr>
        <w:ind w:left="993" w:hanging="284"/>
        <w:jc w:val="both"/>
        <w:rPr>
          <w:color w:val="auto"/>
        </w:rPr>
      </w:pPr>
      <w:r w:rsidRPr="004078D1">
        <w:rPr>
          <w:color w:val="auto"/>
        </w:rPr>
        <w:t>Az ajánlatnak az elején tartalomjegyzéket kell tartalmaznia, mely alapján az ajánlatban szereplő dokumentumok oldalszám alapján megtalálhatóak.</w:t>
      </w:r>
    </w:p>
    <w:p w:rsidR="005A075B" w:rsidRPr="004078D1" w:rsidRDefault="005A075B" w:rsidP="005A075B">
      <w:pPr>
        <w:pStyle w:val="Default"/>
        <w:numPr>
          <w:ilvl w:val="1"/>
          <w:numId w:val="7"/>
        </w:numPr>
        <w:ind w:left="993" w:hanging="284"/>
        <w:jc w:val="both"/>
        <w:rPr>
          <w:color w:val="auto"/>
        </w:rPr>
      </w:pPr>
      <w:r w:rsidRPr="004078D1">
        <w:rPr>
          <w:color w:val="auto"/>
        </w:rPr>
        <w:t xml:space="preserve">Az ajánlatban lévő, minden – az ajánlattevő vagy alvállalkozó, vagy az alkalmasság igazolásában részt vevő gazdasági szereplő által készített – dokumentumot (nyilatkozatot) a végén alá kell írnia az adott gazdálkodó szervezetnél erre jogosult(ak)nak vagy olyan személynek, vagy személyeknek aki(k) erre a jogosult személy(ek)től írásos felhatalmazást kaptak. </w:t>
      </w:r>
    </w:p>
    <w:p w:rsidR="005A075B" w:rsidRPr="004078D1" w:rsidRDefault="005A075B" w:rsidP="005A075B">
      <w:pPr>
        <w:pStyle w:val="Default"/>
        <w:numPr>
          <w:ilvl w:val="1"/>
          <w:numId w:val="7"/>
        </w:numPr>
        <w:ind w:left="993" w:hanging="284"/>
        <w:jc w:val="both"/>
        <w:rPr>
          <w:color w:val="auto"/>
        </w:rPr>
      </w:pPr>
      <w:r w:rsidRPr="004078D1">
        <w:rPr>
          <w:color w:val="auto"/>
        </w:rPr>
        <w:t>Az ajánlat minden olyan oldalát, amelyen – az ajánlat beadása előtt – módosítást hajtottak végre, az adott dokumentumot aláíró személynek vagy személyeknek a módosításnál is kézjeggyel kell ellátni.</w:t>
      </w:r>
    </w:p>
    <w:p w:rsidR="005A075B" w:rsidRPr="004078D1" w:rsidRDefault="005A075B" w:rsidP="005A075B">
      <w:pPr>
        <w:pStyle w:val="Default"/>
        <w:numPr>
          <w:ilvl w:val="1"/>
          <w:numId w:val="7"/>
        </w:numPr>
        <w:ind w:left="993" w:hanging="284"/>
        <w:jc w:val="both"/>
        <w:rPr>
          <w:color w:val="auto"/>
        </w:rPr>
      </w:pPr>
      <w:r w:rsidRPr="004078D1">
        <w:rPr>
          <w:color w:val="auto"/>
        </w:rPr>
        <w:t xml:space="preserve">Az ajánlat egyes példányai közötti esetleges eltéréseknél az eredeti (nyomtatott) példány tartalma a mérvadó. </w:t>
      </w:r>
    </w:p>
    <w:p w:rsidR="005A075B" w:rsidRDefault="005A075B" w:rsidP="005A075B">
      <w:pPr>
        <w:pStyle w:val="Default"/>
        <w:numPr>
          <w:ilvl w:val="1"/>
          <w:numId w:val="7"/>
        </w:numPr>
        <w:ind w:left="993" w:hanging="284"/>
        <w:jc w:val="both"/>
        <w:rPr>
          <w:color w:val="auto"/>
        </w:rPr>
      </w:pPr>
      <w:r w:rsidRPr="004078D1">
        <w:rPr>
          <w:color w:val="auto"/>
        </w:rPr>
        <w:t xml:space="preserve">A külső csomagolásra a következőket kell felírni: </w:t>
      </w:r>
    </w:p>
    <w:p w:rsidR="00C527CB" w:rsidRPr="004078D1" w:rsidRDefault="00C527CB" w:rsidP="00C527CB">
      <w:pPr>
        <w:pStyle w:val="Default"/>
        <w:jc w:val="both"/>
        <w:rPr>
          <w:color w:val="auto"/>
        </w:rPr>
      </w:pPr>
    </w:p>
    <w:p w:rsidR="005A075B" w:rsidRPr="00CA7F74" w:rsidRDefault="005A075B" w:rsidP="005A075B">
      <w:pPr>
        <w:pStyle w:val="Stlus1"/>
        <w:jc w:val="center"/>
        <w:rPr>
          <w:rFonts w:ascii="Times New Roman" w:hAnsi="Times New Roman" w:cs="Times New Roman"/>
          <w:bCs/>
          <w:caps/>
          <w:sz w:val="24"/>
          <w:szCs w:val="24"/>
        </w:rPr>
      </w:pPr>
      <w:r w:rsidRPr="00CA7F74">
        <w:rPr>
          <w:rFonts w:ascii="Times New Roman" w:hAnsi="Times New Roman" w:cs="Times New Roman"/>
          <w:bCs/>
          <w:caps/>
          <w:sz w:val="24"/>
          <w:szCs w:val="24"/>
        </w:rPr>
        <w:t>„</w:t>
      </w:r>
      <w:r w:rsidR="00C8204D">
        <w:rPr>
          <w:rFonts w:ascii="Times New Roman" w:hAnsi="Times New Roman" w:cs="Times New Roman"/>
          <w:bCs/>
          <w:caps/>
          <w:sz w:val="24"/>
          <w:szCs w:val="24"/>
        </w:rPr>
        <w:t>Vaskút Nagyközség belterületi vízrendezés I. ütem</w:t>
      </w:r>
      <w:r w:rsidRPr="00CA7F74">
        <w:rPr>
          <w:rFonts w:ascii="Times New Roman" w:hAnsi="Times New Roman" w:cs="Times New Roman"/>
          <w:bCs/>
          <w:caps/>
          <w:sz w:val="24"/>
          <w:szCs w:val="24"/>
        </w:rPr>
        <w:t>”</w:t>
      </w:r>
    </w:p>
    <w:p w:rsidR="005A075B" w:rsidRDefault="005A075B" w:rsidP="005A075B">
      <w:pPr>
        <w:pStyle w:val="Default"/>
        <w:ind w:left="851"/>
        <w:jc w:val="center"/>
        <w:rPr>
          <w:color w:val="auto"/>
        </w:rPr>
      </w:pPr>
      <w:r w:rsidRPr="004078D1">
        <w:rPr>
          <w:color w:val="auto"/>
        </w:rPr>
        <w:t>AJÁNLATTÉTELI HATÁRIDŐ ELŐTT, VALAMINT IKTATÓBAN NEM BONTHATÓ FEL!”</w:t>
      </w:r>
      <w:r w:rsidRPr="004078D1">
        <w:rPr>
          <w:color w:val="auto"/>
        </w:rPr>
        <w:br/>
        <w:t>„AJÁNLATTEVŐ NEVE, SZÉKHELYE”</w:t>
      </w:r>
    </w:p>
    <w:p w:rsidR="00C527CB" w:rsidRDefault="00C527CB" w:rsidP="005A075B">
      <w:pPr>
        <w:pStyle w:val="Default"/>
        <w:ind w:left="851"/>
        <w:jc w:val="center"/>
        <w:rPr>
          <w:color w:val="auto"/>
        </w:rPr>
      </w:pPr>
    </w:p>
    <w:p w:rsidR="005A075B" w:rsidRPr="004078D1" w:rsidRDefault="005A075B" w:rsidP="005A075B">
      <w:pPr>
        <w:pStyle w:val="Default"/>
        <w:numPr>
          <w:ilvl w:val="0"/>
          <w:numId w:val="8"/>
        </w:numPr>
        <w:ind w:left="426" w:hanging="426"/>
        <w:jc w:val="both"/>
        <w:rPr>
          <w:color w:val="auto"/>
        </w:rPr>
      </w:pPr>
      <w:r w:rsidRPr="004078D1">
        <w:rPr>
          <w:color w:val="auto"/>
        </w:rPr>
        <w:t>Az ajánlat összeállításának költségei Ajánlattevőt terhelik. Postázási késedelem, vagy egyéb, ajánlattevőn kívüli okból eredő késedelem kockázatát az ajánlattevő viseli.</w:t>
      </w:r>
    </w:p>
    <w:p w:rsidR="005A075B" w:rsidRPr="004078D1" w:rsidRDefault="005A075B" w:rsidP="005A075B">
      <w:pPr>
        <w:pStyle w:val="Default"/>
        <w:ind w:left="426"/>
        <w:jc w:val="both"/>
        <w:rPr>
          <w:color w:val="auto"/>
        </w:rPr>
      </w:pPr>
    </w:p>
    <w:p w:rsidR="005A075B" w:rsidRPr="004078D1" w:rsidRDefault="005A075B" w:rsidP="005A075B">
      <w:pPr>
        <w:pStyle w:val="Default"/>
        <w:numPr>
          <w:ilvl w:val="0"/>
          <w:numId w:val="8"/>
        </w:numPr>
        <w:ind w:left="426" w:hanging="426"/>
        <w:jc w:val="both"/>
        <w:rPr>
          <w:color w:val="auto"/>
        </w:rPr>
      </w:pPr>
      <w:r w:rsidRPr="004078D1">
        <w:rPr>
          <w:color w:val="auto"/>
        </w:rPr>
        <w:t>Az ajánlatkérő a Kbt. 71. §.- ában meghatározott körben lehetőséget biztosít a hiánypótlásra az összes ajánlattevő számára.</w:t>
      </w:r>
    </w:p>
    <w:p w:rsidR="005A075B" w:rsidRPr="004078D1" w:rsidRDefault="005A075B" w:rsidP="005A075B">
      <w:pPr>
        <w:pStyle w:val="Listaszerbekezds"/>
        <w:rPr>
          <w:rFonts w:ascii="Times New Roman" w:hAnsi="Times New Roman" w:cs="Times New Roman"/>
          <w:sz w:val="24"/>
          <w:szCs w:val="24"/>
        </w:rPr>
      </w:pPr>
    </w:p>
    <w:p w:rsidR="005A075B" w:rsidRPr="004078D1" w:rsidRDefault="005A075B" w:rsidP="005A075B">
      <w:pPr>
        <w:pStyle w:val="Default"/>
        <w:numPr>
          <w:ilvl w:val="0"/>
          <w:numId w:val="8"/>
        </w:numPr>
        <w:ind w:left="426" w:hanging="426"/>
        <w:jc w:val="both"/>
        <w:rPr>
          <w:color w:val="auto"/>
        </w:rPr>
      </w:pPr>
      <w:r w:rsidRPr="004078D1">
        <w:rPr>
          <w:color w:val="auto"/>
          <w:lang w:eastAsia="en-US"/>
        </w:rPr>
        <w:t xml:space="preserve">Az ajánlatnak tartalmaznia kell ajánlattevőnek a Kbt. 66. § (2) bekezdésében foglaltaknak megfelelő kifejezett nyilatkozatát az ajánlattételi felhívás feltételeire, a szerződés megkötésére és teljesítésére, valamint a kért ellenszolgáltatásra vonatkozóan. A Kbt. 47. § (2) bekezdése </w:t>
      </w:r>
      <w:r w:rsidRPr="004078D1">
        <w:rPr>
          <w:color w:val="auto"/>
          <w:lang w:eastAsia="en-US"/>
        </w:rPr>
        <w:lastRenderedPageBreak/>
        <w:t>alapján a Kbt. 66. § (2) bekezdése szerinti nyilatkozat eredeti aláírt példányát kell benyújtani, annak másolata nem fogadható el.</w:t>
      </w:r>
    </w:p>
    <w:p w:rsidR="005A075B" w:rsidRPr="004078D1" w:rsidRDefault="005A075B" w:rsidP="005A075B">
      <w:pPr>
        <w:pStyle w:val="Default"/>
        <w:ind w:left="426"/>
        <w:jc w:val="both"/>
        <w:rPr>
          <w:color w:val="auto"/>
        </w:rPr>
      </w:pPr>
    </w:p>
    <w:p w:rsidR="005A075B" w:rsidRPr="004078D1" w:rsidRDefault="005A075B" w:rsidP="005A075B">
      <w:pPr>
        <w:pStyle w:val="Default"/>
        <w:numPr>
          <w:ilvl w:val="0"/>
          <w:numId w:val="8"/>
        </w:numPr>
        <w:ind w:left="426" w:hanging="426"/>
        <w:jc w:val="both"/>
        <w:rPr>
          <w:color w:val="auto"/>
        </w:rPr>
      </w:pPr>
      <w:r w:rsidRPr="004078D1">
        <w:rPr>
          <w:bCs/>
          <w:color w:val="auto"/>
        </w:rPr>
        <w:t xml:space="preserve">Az Ajánlatkérő a Kbt. 65. § (10) bekezdése alapján nem rendelkezik a szerződés teljesítése során olyan műveletről, amelyet az ajánlattevő vagy - közös ajánlattétel esetén - a közös ajánlattevők egyikének kell elvégeznie. </w:t>
      </w:r>
    </w:p>
    <w:p w:rsidR="005A075B" w:rsidRPr="004078D1" w:rsidRDefault="005A075B" w:rsidP="005A075B">
      <w:pPr>
        <w:pStyle w:val="Listaszerbekezds"/>
        <w:rPr>
          <w:rFonts w:ascii="Times New Roman" w:hAnsi="Times New Roman" w:cs="Times New Roman"/>
          <w:sz w:val="24"/>
          <w:szCs w:val="24"/>
        </w:rPr>
      </w:pPr>
    </w:p>
    <w:p w:rsidR="005A075B" w:rsidRPr="004078D1" w:rsidRDefault="005A075B" w:rsidP="005A075B">
      <w:pPr>
        <w:pStyle w:val="Default"/>
        <w:numPr>
          <w:ilvl w:val="0"/>
          <w:numId w:val="8"/>
        </w:numPr>
        <w:ind w:left="426" w:hanging="426"/>
        <w:jc w:val="both"/>
        <w:rPr>
          <w:color w:val="auto"/>
        </w:rPr>
      </w:pPr>
      <w:r w:rsidRPr="004078D1">
        <w:rPr>
          <w:color w:val="auto"/>
          <w:lang w:eastAsia="en-US"/>
        </w:rPr>
        <w:t>Az ajánlatban továbbá az ajánlattevőnek a Kbt. 66. § (4) bekezdése alapján nyilatkoznia kell arról, hogy a kis- és középvállalkozásokról, fejlődésük támogatásáról szóló törvény szerint mikro-, kis- vagy középvállalkozásnak minősül-e.</w:t>
      </w:r>
    </w:p>
    <w:p w:rsidR="005A075B" w:rsidRPr="004078D1" w:rsidRDefault="005A075B" w:rsidP="005A075B">
      <w:pPr>
        <w:pStyle w:val="Default"/>
        <w:ind w:left="426"/>
        <w:jc w:val="both"/>
        <w:rPr>
          <w:color w:val="auto"/>
        </w:rPr>
      </w:pPr>
    </w:p>
    <w:p w:rsidR="005A075B" w:rsidRPr="004078D1" w:rsidRDefault="005A075B" w:rsidP="005A075B">
      <w:pPr>
        <w:pStyle w:val="Default"/>
        <w:numPr>
          <w:ilvl w:val="0"/>
          <w:numId w:val="8"/>
        </w:numPr>
        <w:ind w:left="426" w:hanging="426"/>
        <w:jc w:val="both"/>
        <w:rPr>
          <w:color w:val="auto"/>
        </w:rPr>
      </w:pPr>
      <w:r w:rsidRPr="004078D1">
        <w:rPr>
          <w:color w:val="auto"/>
          <w:lang w:eastAsia="en-US"/>
        </w:rPr>
        <w:t xml:space="preserve">Ajánlattevőnek a Kbt. 66. § (6) bekezdése alapján az ajánlatban meg kell jelölnie: </w:t>
      </w:r>
    </w:p>
    <w:p w:rsidR="005A075B" w:rsidRPr="004078D1" w:rsidRDefault="005A075B" w:rsidP="005A075B">
      <w:pPr>
        <w:pStyle w:val="Default"/>
        <w:ind w:left="426"/>
        <w:jc w:val="both"/>
        <w:rPr>
          <w:color w:val="auto"/>
          <w:lang w:eastAsia="en-US"/>
        </w:rPr>
      </w:pPr>
      <w:r w:rsidRPr="004078D1">
        <w:rPr>
          <w:color w:val="auto"/>
          <w:lang w:eastAsia="en-US"/>
        </w:rPr>
        <w:t>a) a közbeszerzésnek azt a részét (részeit), amelynek teljesítéséhez az ajánlattevő alvállalkozót kíván igénybe venni,</w:t>
      </w:r>
    </w:p>
    <w:p w:rsidR="005A075B" w:rsidRPr="004078D1" w:rsidRDefault="005A075B" w:rsidP="005A075B">
      <w:pPr>
        <w:pStyle w:val="Default"/>
        <w:ind w:left="426"/>
        <w:jc w:val="both"/>
        <w:rPr>
          <w:color w:val="auto"/>
          <w:lang w:eastAsia="en-US"/>
        </w:rPr>
      </w:pPr>
      <w:r w:rsidRPr="004078D1">
        <w:rPr>
          <w:color w:val="auto"/>
          <w:lang w:eastAsia="en-US"/>
        </w:rPr>
        <w:t>b) az ezen részek tekintetében igénybe venni kívánt, és az ajánlat, részvételi jelentkezés benyújtásakor már ismert alvállalkozókat.</w:t>
      </w:r>
    </w:p>
    <w:p w:rsidR="005A075B" w:rsidRPr="004078D1" w:rsidRDefault="005A075B" w:rsidP="005A075B">
      <w:pPr>
        <w:pStyle w:val="Default"/>
        <w:jc w:val="both"/>
        <w:rPr>
          <w:color w:val="auto"/>
        </w:rPr>
      </w:pPr>
    </w:p>
    <w:p w:rsidR="005A075B" w:rsidRPr="004078D1" w:rsidRDefault="005A075B" w:rsidP="005A075B">
      <w:pPr>
        <w:pStyle w:val="Listaszerbekezds"/>
        <w:numPr>
          <w:ilvl w:val="0"/>
          <w:numId w:val="8"/>
        </w:numPr>
        <w:ind w:left="425" w:hanging="425"/>
        <w:jc w:val="both"/>
        <w:rPr>
          <w:rFonts w:ascii="Times New Roman" w:eastAsia="Times New Roman" w:hAnsi="Times New Roman" w:cs="Times New Roman"/>
          <w:sz w:val="24"/>
          <w:szCs w:val="24"/>
          <w:lang w:eastAsia="en-US"/>
        </w:rPr>
      </w:pPr>
      <w:r w:rsidRPr="004078D1">
        <w:rPr>
          <w:rFonts w:ascii="Times New Roman" w:eastAsia="Times New Roman" w:hAnsi="Times New Roman" w:cs="Times New Roman"/>
          <w:sz w:val="24"/>
          <w:szCs w:val="24"/>
          <w:lang w:eastAsia="en-US"/>
        </w:rPr>
        <w:t>Az ajánlattételi felhívásban, valamint a dokumentációban nem szabályozott kérdésekben a közbeszerzésekről szóló 2015. évi CXLIII. törvény az irányadó.</w:t>
      </w:r>
    </w:p>
    <w:p w:rsidR="005A075B" w:rsidRPr="004078D1" w:rsidRDefault="005A075B" w:rsidP="005A075B">
      <w:pPr>
        <w:pStyle w:val="Listaszerbekezds"/>
        <w:ind w:left="425"/>
        <w:jc w:val="both"/>
        <w:rPr>
          <w:rFonts w:ascii="Times New Roman" w:eastAsia="Times New Roman" w:hAnsi="Times New Roman" w:cs="Times New Roman"/>
          <w:sz w:val="24"/>
          <w:szCs w:val="24"/>
          <w:lang w:eastAsia="en-US"/>
        </w:rPr>
      </w:pPr>
    </w:p>
    <w:p w:rsidR="005A075B" w:rsidRPr="004078D1" w:rsidRDefault="005A075B" w:rsidP="005A075B">
      <w:pPr>
        <w:pStyle w:val="Listaszerbekezds"/>
        <w:numPr>
          <w:ilvl w:val="0"/>
          <w:numId w:val="8"/>
        </w:numPr>
        <w:ind w:left="425" w:hanging="425"/>
        <w:jc w:val="both"/>
        <w:rPr>
          <w:rFonts w:ascii="Times New Roman" w:eastAsia="Times New Roman" w:hAnsi="Times New Roman" w:cs="Times New Roman"/>
          <w:sz w:val="24"/>
          <w:szCs w:val="24"/>
          <w:lang w:eastAsia="en-US"/>
        </w:rPr>
      </w:pPr>
      <w:r w:rsidRPr="004078D1">
        <w:rPr>
          <w:rFonts w:ascii="Times New Roman" w:hAnsi="Times New Roman" w:cs="Times New Roman"/>
          <w:bCs/>
          <w:sz w:val="24"/>
          <w:szCs w:val="24"/>
        </w:rPr>
        <w:t>Az összegezés megküldésének ideje: Az ajánlati kötöttség idején belül.</w:t>
      </w:r>
    </w:p>
    <w:p w:rsidR="005A075B" w:rsidRPr="004078D1" w:rsidRDefault="005A075B" w:rsidP="005A075B">
      <w:pPr>
        <w:pStyle w:val="Listaszerbekezds"/>
        <w:ind w:left="425"/>
        <w:jc w:val="both"/>
        <w:rPr>
          <w:rFonts w:ascii="Times New Roman" w:eastAsia="Times New Roman" w:hAnsi="Times New Roman" w:cs="Times New Roman"/>
          <w:sz w:val="24"/>
          <w:szCs w:val="24"/>
          <w:lang w:eastAsia="en-US"/>
        </w:rPr>
      </w:pPr>
    </w:p>
    <w:p w:rsidR="00886BFD" w:rsidRDefault="005A075B" w:rsidP="00886BFD">
      <w:pPr>
        <w:pStyle w:val="Listaszerbekezds"/>
        <w:numPr>
          <w:ilvl w:val="0"/>
          <w:numId w:val="8"/>
        </w:numPr>
        <w:ind w:left="426" w:hanging="426"/>
        <w:jc w:val="both"/>
        <w:rPr>
          <w:rFonts w:ascii="Times New Roman" w:hAnsi="Times New Roman" w:cs="Times New Roman"/>
          <w:sz w:val="24"/>
          <w:szCs w:val="24"/>
        </w:rPr>
      </w:pPr>
      <w:r w:rsidRPr="004078D1">
        <w:rPr>
          <w:rFonts w:ascii="Times New Roman" w:hAnsi="Times New Roman" w:cs="Times New Roman"/>
          <w:sz w:val="24"/>
          <w:szCs w:val="24"/>
        </w:rPr>
        <w:t>Csatolandó az Ajánlattevő nevében cégjegyzésre jogosult személy(ek) aláírási címpéldánya, vagy a jogi képviselő által készített és ellenjegyzett, a 2006. évi V. törvény 9. § (1) bekezdése szerinti aláírás-mintája. Ha a cégjegyzésre jogosult és a kötelezettségvállaló személye különböző, a kötelezettségvállaló aláírását is tartalmazó legalább teljes bizonyító erejű magánokiratba foglalt meghatalmazás eredeti vagy másolati példányát is csatolni kell. Egyéni vállalkozóként aláírási címp</w:t>
      </w:r>
      <w:r>
        <w:rPr>
          <w:rFonts w:ascii="Times New Roman" w:hAnsi="Times New Roman" w:cs="Times New Roman"/>
          <w:sz w:val="24"/>
          <w:szCs w:val="24"/>
        </w:rPr>
        <w:t>éldány helyett a dokumentáció 14</w:t>
      </w:r>
      <w:r w:rsidRPr="004078D1">
        <w:rPr>
          <w:rFonts w:ascii="Times New Roman" w:hAnsi="Times New Roman" w:cs="Times New Roman"/>
          <w:sz w:val="24"/>
          <w:szCs w:val="24"/>
        </w:rPr>
        <w:t>. számú melléklete csatolandó, tanúk által aláírva.</w:t>
      </w:r>
    </w:p>
    <w:p w:rsidR="00886BFD" w:rsidRPr="00886BFD" w:rsidRDefault="00886BFD" w:rsidP="00886BFD">
      <w:pPr>
        <w:pStyle w:val="Listaszerbekezds"/>
        <w:rPr>
          <w:rFonts w:ascii="Times New Roman" w:hAnsi="Times New Roman" w:cs="Times New Roman"/>
          <w:szCs w:val="24"/>
        </w:rPr>
      </w:pPr>
    </w:p>
    <w:p w:rsidR="00886BFD" w:rsidRPr="00886BFD" w:rsidRDefault="00886BFD" w:rsidP="00886BFD">
      <w:pPr>
        <w:pStyle w:val="Listaszerbekezds"/>
        <w:numPr>
          <w:ilvl w:val="0"/>
          <w:numId w:val="8"/>
        </w:numPr>
        <w:ind w:left="426" w:hanging="426"/>
        <w:jc w:val="both"/>
        <w:rPr>
          <w:rFonts w:ascii="Times New Roman" w:hAnsi="Times New Roman" w:cs="Times New Roman"/>
          <w:sz w:val="24"/>
          <w:szCs w:val="24"/>
        </w:rPr>
      </w:pPr>
      <w:r w:rsidRPr="00886BFD">
        <w:rPr>
          <w:rFonts w:ascii="Times New Roman" w:hAnsi="Times New Roman" w:cs="Times New Roman"/>
          <w:sz w:val="24"/>
          <w:szCs w:val="24"/>
        </w:rPr>
        <w:t>A nyertes ajánlattevőnek a kivitelezés időtartamára a tárgyi munkára építés-szerelési biztosítást kell kötnie, vagy a fennálló biztosítását erre a munkára kiterjesztenie! Mértéke: 5 MFt /kár valamint 50 MFt /év</w:t>
      </w:r>
    </w:p>
    <w:p w:rsidR="005A075B" w:rsidRPr="00886BFD" w:rsidRDefault="005A075B" w:rsidP="005A075B">
      <w:pPr>
        <w:pStyle w:val="Normal10"/>
        <w:tabs>
          <w:tab w:val="left" w:pos="426"/>
        </w:tabs>
        <w:spacing w:after="0" w:line="240" w:lineRule="auto"/>
        <w:jc w:val="both"/>
        <w:textAlignment w:val="auto"/>
        <w:rPr>
          <w:rFonts w:ascii="Times New Roman" w:hAnsi="Times New Roman" w:cs="Times New Roman"/>
          <w:color w:val="auto"/>
          <w:szCs w:val="24"/>
        </w:rPr>
      </w:pPr>
    </w:p>
    <w:p w:rsidR="005A075B" w:rsidRPr="004078D1" w:rsidRDefault="005A075B" w:rsidP="005A075B">
      <w:pPr>
        <w:pStyle w:val="Normal10"/>
        <w:numPr>
          <w:ilvl w:val="0"/>
          <w:numId w:val="8"/>
        </w:numPr>
        <w:spacing w:after="0" w:line="240" w:lineRule="auto"/>
        <w:ind w:left="426" w:hanging="426"/>
        <w:jc w:val="both"/>
        <w:textAlignment w:val="auto"/>
        <w:rPr>
          <w:rFonts w:ascii="Times New Roman" w:hAnsi="Times New Roman" w:cs="Times New Roman"/>
          <w:color w:val="auto"/>
          <w:szCs w:val="24"/>
        </w:rPr>
      </w:pPr>
      <w:r w:rsidRPr="004078D1">
        <w:rPr>
          <w:rFonts w:ascii="Times New Roman" w:hAnsi="Times New Roman" w:cs="Times New Roman"/>
          <w:color w:val="auto"/>
          <w:szCs w:val="24"/>
        </w:rPr>
        <w:t xml:space="preserve">Az érvényes ajánlattétel feltétele, hogy ajánlattevő szerepeljen az MKIK kivitelezői névjegyzékében az ajánlat kérés tárgyának megfelelő tevékenységi körrel, amely névjegyzéki számot a felolvasó lapon meg kell adnia. </w:t>
      </w:r>
    </w:p>
    <w:p w:rsidR="00920A9C" w:rsidRPr="00920A9C" w:rsidRDefault="00920A9C" w:rsidP="00920A9C">
      <w:pPr>
        <w:pStyle w:val="Szvegtrzs"/>
        <w:tabs>
          <w:tab w:val="left" w:pos="426"/>
        </w:tabs>
        <w:spacing w:before="0"/>
        <w:ind w:right="284"/>
        <w:rPr>
          <w:rFonts w:ascii="Times New Roman" w:hAnsi="Times New Roman" w:cs="Times New Roman"/>
          <w:sz w:val="24"/>
          <w:szCs w:val="24"/>
        </w:rPr>
      </w:pPr>
    </w:p>
    <w:p w:rsidR="005A075B" w:rsidRPr="005D3423" w:rsidRDefault="005A075B" w:rsidP="005A075B">
      <w:pPr>
        <w:pStyle w:val="Normal10"/>
        <w:numPr>
          <w:ilvl w:val="0"/>
          <w:numId w:val="8"/>
        </w:numPr>
        <w:tabs>
          <w:tab w:val="left" w:pos="426"/>
        </w:tabs>
        <w:spacing w:after="0" w:line="240" w:lineRule="auto"/>
        <w:ind w:left="426" w:right="-3" w:hanging="426"/>
        <w:jc w:val="both"/>
        <w:textAlignment w:val="auto"/>
        <w:rPr>
          <w:rFonts w:ascii="Times New Roman" w:hAnsi="Times New Roman" w:cs="Times New Roman"/>
          <w:color w:val="auto"/>
          <w:szCs w:val="24"/>
        </w:rPr>
      </w:pPr>
      <w:r w:rsidRPr="005D3423">
        <w:rPr>
          <w:rFonts w:ascii="Times New Roman" w:hAnsi="Times New Roman" w:cs="Times New Roman"/>
          <w:color w:val="auto"/>
          <w:szCs w:val="24"/>
        </w:rPr>
        <w:t>Ajánlatkérő a nyertes ajánlattevőktől projekttársaság létrehozását nem követeli meg, illetve azt nem engedélyezi.</w:t>
      </w:r>
    </w:p>
    <w:p w:rsidR="005A075B" w:rsidRPr="005D3423" w:rsidRDefault="005A075B" w:rsidP="005A075B">
      <w:pPr>
        <w:pStyle w:val="Listaszerbekezds"/>
        <w:ind w:left="426" w:hanging="426"/>
        <w:rPr>
          <w:rFonts w:ascii="Times New Roman" w:hAnsi="Times New Roman" w:cs="Times New Roman"/>
          <w:sz w:val="24"/>
          <w:szCs w:val="24"/>
        </w:rPr>
      </w:pPr>
    </w:p>
    <w:p w:rsidR="005A075B" w:rsidRPr="005D3423" w:rsidRDefault="005A075B" w:rsidP="005A075B">
      <w:pPr>
        <w:pStyle w:val="Normal10"/>
        <w:numPr>
          <w:ilvl w:val="0"/>
          <w:numId w:val="8"/>
        </w:numPr>
        <w:tabs>
          <w:tab w:val="left" w:pos="426"/>
        </w:tabs>
        <w:spacing w:after="0" w:line="240" w:lineRule="auto"/>
        <w:ind w:left="426" w:right="-3" w:hanging="426"/>
        <w:jc w:val="both"/>
        <w:textAlignment w:val="auto"/>
        <w:rPr>
          <w:rFonts w:ascii="Times New Roman" w:hAnsi="Times New Roman" w:cs="Times New Roman"/>
          <w:color w:val="auto"/>
          <w:szCs w:val="24"/>
        </w:rPr>
      </w:pPr>
      <w:r w:rsidRPr="005D3423">
        <w:rPr>
          <w:rFonts w:ascii="Times New Roman" w:hAnsi="Times New Roman" w:cs="Times New Roman"/>
          <w:color w:val="auto"/>
          <w:szCs w:val="24"/>
        </w:rPr>
        <w:t>Ajánlatkérő felhívja a figyelmet, hogy jelen közbeszerzési eljárás feltételesen tekintettel a pályázatból történő finanszírozásra [Kbt. 53. § (5)-(6) bekezdése] kerül megindításra.</w:t>
      </w:r>
    </w:p>
    <w:p w:rsidR="005A075B" w:rsidRPr="005D3423" w:rsidRDefault="005A075B" w:rsidP="005A075B">
      <w:pPr>
        <w:pStyle w:val="Listaszerbekezds"/>
        <w:rPr>
          <w:rFonts w:ascii="Times New Roman" w:hAnsi="Times New Roman" w:cs="Times New Roman"/>
          <w:sz w:val="24"/>
          <w:szCs w:val="24"/>
        </w:rPr>
      </w:pPr>
    </w:p>
    <w:p w:rsidR="005A075B" w:rsidRPr="00CA7F74" w:rsidRDefault="005A075B" w:rsidP="005A075B">
      <w:pPr>
        <w:pStyle w:val="Normal10"/>
        <w:numPr>
          <w:ilvl w:val="0"/>
          <w:numId w:val="8"/>
        </w:numPr>
        <w:tabs>
          <w:tab w:val="left" w:pos="426"/>
        </w:tabs>
        <w:suppressAutoHyphens w:val="0"/>
        <w:spacing w:after="0" w:line="240" w:lineRule="auto"/>
        <w:ind w:left="360" w:right="-3" w:hanging="426"/>
        <w:jc w:val="both"/>
        <w:textAlignment w:val="auto"/>
        <w:rPr>
          <w:rFonts w:ascii="Times New Roman" w:eastAsia="Times New Roman" w:hAnsi="Times New Roman" w:cs="Times New Roman"/>
          <w:szCs w:val="24"/>
          <w:lang w:eastAsia="hu-HU"/>
        </w:rPr>
      </w:pPr>
      <w:r w:rsidRPr="00CA7F74">
        <w:rPr>
          <w:rFonts w:ascii="Times New Roman" w:eastAsia="Times New Roman" w:hAnsi="Times New Roman" w:cs="Times New Roman"/>
          <w:szCs w:val="24"/>
          <w:lang w:eastAsia="hu-HU"/>
        </w:rPr>
        <w:t>Ajánlatkérő az eljárás során a Kbt. 75.§ (6) alapján alkalmazza a Kbt. 75.§ (2) e) pontja szerinti eredménytelenségi okot.</w:t>
      </w:r>
    </w:p>
    <w:p w:rsidR="005A075B" w:rsidRPr="004078D1" w:rsidRDefault="005A075B" w:rsidP="005A075B">
      <w:pPr>
        <w:pStyle w:val="Normal10"/>
        <w:tabs>
          <w:tab w:val="left" w:pos="426"/>
        </w:tabs>
        <w:spacing w:after="0" w:line="240" w:lineRule="auto"/>
        <w:ind w:left="426" w:right="-3" w:hanging="426"/>
        <w:jc w:val="both"/>
        <w:rPr>
          <w:rFonts w:ascii="Times New Roman" w:hAnsi="Times New Roman" w:cs="Times New Roman"/>
          <w:color w:val="auto"/>
          <w:szCs w:val="24"/>
        </w:rPr>
      </w:pPr>
    </w:p>
    <w:p w:rsidR="005A075B" w:rsidRPr="004078D1" w:rsidRDefault="00B41944" w:rsidP="005A075B">
      <w:pPr>
        <w:pStyle w:val="Szvegtrzs"/>
        <w:spacing w:before="0"/>
        <w:ind w:right="284"/>
        <w:jc w:val="left"/>
        <w:rPr>
          <w:rFonts w:ascii="Times New Roman" w:hAnsi="Times New Roman" w:cs="Times New Roman"/>
          <w:sz w:val="24"/>
          <w:szCs w:val="24"/>
        </w:rPr>
      </w:pPr>
      <w:r>
        <w:rPr>
          <w:rFonts w:ascii="Times New Roman" w:hAnsi="Times New Roman" w:cs="Times New Roman"/>
          <w:sz w:val="24"/>
          <w:szCs w:val="24"/>
        </w:rPr>
        <w:t>Szeged, 2017</w:t>
      </w:r>
      <w:r w:rsidR="00BD3F03">
        <w:rPr>
          <w:rFonts w:ascii="Times New Roman" w:hAnsi="Times New Roman" w:cs="Times New Roman"/>
          <w:sz w:val="24"/>
          <w:szCs w:val="24"/>
        </w:rPr>
        <w:t>. november 29</w:t>
      </w:r>
      <w:r w:rsidR="00367EEE">
        <w:rPr>
          <w:rFonts w:ascii="Times New Roman" w:hAnsi="Times New Roman" w:cs="Times New Roman"/>
          <w:sz w:val="24"/>
          <w:szCs w:val="24"/>
        </w:rPr>
        <w:t>.</w:t>
      </w:r>
    </w:p>
    <w:p w:rsidR="005A075B" w:rsidRPr="004078D1" w:rsidRDefault="005A075B" w:rsidP="005A075B">
      <w:pPr>
        <w:ind w:left="3540" w:firstLine="708"/>
        <w:rPr>
          <w:rFonts w:ascii="Times New Roman" w:hAnsi="Times New Roman" w:cs="Times New Roman"/>
          <w:sz w:val="24"/>
          <w:szCs w:val="24"/>
        </w:rPr>
      </w:pPr>
      <w:r w:rsidRPr="004078D1">
        <w:rPr>
          <w:rFonts w:ascii="Times New Roman" w:hAnsi="Times New Roman" w:cs="Times New Roman"/>
          <w:sz w:val="24"/>
          <w:szCs w:val="24"/>
        </w:rPr>
        <w:t xml:space="preserve">Ajánlatkérő nevében:  </w:t>
      </w:r>
    </w:p>
    <w:p w:rsidR="00886BFD" w:rsidRDefault="005A075B" w:rsidP="005A075B">
      <w:pPr>
        <w:ind w:left="3540" w:firstLine="708"/>
        <w:jc w:val="right"/>
        <w:rPr>
          <w:rFonts w:ascii="Times New Roman" w:hAnsi="Times New Roman" w:cs="Times New Roman"/>
          <w:sz w:val="24"/>
          <w:szCs w:val="24"/>
        </w:rPr>
      </w:pPr>
      <w:r w:rsidRPr="004078D1">
        <w:rPr>
          <w:rFonts w:ascii="Times New Roman" w:hAnsi="Times New Roman" w:cs="Times New Roman"/>
          <w:sz w:val="24"/>
          <w:szCs w:val="24"/>
        </w:rPr>
        <w:t xml:space="preserve">                    </w:t>
      </w:r>
      <w:r w:rsidR="00886BFD" w:rsidRPr="002E52FA">
        <w:rPr>
          <w:rFonts w:ascii="Times New Roman" w:hAnsi="Times New Roman" w:cs="Times New Roman"/>
          <w:sz w:val="24"/>
          <w:szCs w:val="24"/>
        </w:rPr>
        <w:t xml:space="preserve">Dr. </w:t>
      </w:r>
      <w:r w:rsidR="00C527CB">
        <w:rPr>
          <w:rFonts w:ascii="Times New Roman" w:hAnsi="Times New Roman" w:cs="Times New Roman"/>
          <w:sz w:val="24"/>
          <w:szCs w:val="24"/>
        </w:rPr>
        <w:t>Mend</w:t>
      </w:r>
      <w:r w:rsidR="00FD4C58">
        <w:rPr>
          <w:rFonts w:ascii="Times New Roman" w:hAnsi="Times New Roman" w:cs="Times New Roman"/>
          <w:sz w:val="24"/>
          <w:szCs w:val="24"/>
        </w:rPr>
        <w:t>ebaba Radmila</w:t>
      </w:r>
      <w:r w:rsidR="00886BFD" w:rsidRPr="004078D1">
        <w:rPr>
          <w:rFonts w:ascii="Times New Roman" w:hAnsi="Times New Roman" w:cs="Times New Roman"/>
          <w:sz w:val="24"/>
          <w:szCs w:val="24"/>
        </w:rPr>
        <w:t xml:space="preserve"> </w:t>
      </w:r>
    </w:p>
    <w:p w:rsidR="005A075B" w:rsidRPr="004078D1" w:rsidRDefault="005A075B" w:rsidP="005A075B">
      <w:pPr>
        <w:ind w:left="3540" w:firstLine="708"/>
        <w:jc w:val="right"/>
        <w:rPr>
          <w:rFonts w:ascii="Times New Roman" w:hAnsi="Times New Roman" w:cs="Times New Roman"/>
          <w:sz w:val="24"/>
          <w:szCs w:val="24"/>
        </w:rPr>
      </w:pPr>
      <w:r w:rsidRPr="004078D1">
        <w:rPr>
          <w:rFonts w:ascii="Times New Roman" w:hAnsi="Times New Roman" w:cs="Times New Roman"/>
          <w:sz w:val="24"/>
          <w:szCs w:val="24"/>
        </w:rPr>
        <w:t xml:space="preserve">felelős akkreditált </w:t>
      </w:r>
    </w:p>
    <w:p w:rsidR="005A075B" w:rsidRPr="004078D1" w:rsidRDefault="005A075B" w:rsidP="005A075B">
      <w:pPr>
        <w:ind w:left="3540" w:firstLine="708"/>
        <w:jc w:val="right"/>
        <w:rPr>
          <w:rFonts w:ascii="Times New Roman" w:hAnsi="Times New Roman" w:cs="Times New Roman"/>
          <w:sz w:val="24"/>
          <w:szCs w:val="24"/>
        </w:rPr>
      </w:pPr>
      <w:r w:rsidRPr="004078D1">
        <w:rPr>
          <w:rFonts w:ascii="Times New Roman" w:hAnsi="Times New Roman" w:cs="Times New Roman"/>
          <w:sz w:val="24"/>
          <w:szCs w:val="24"/>
        </w:rPr>
        <w:t>közbeszerzési szaktanácsadó</w:t>
      </w:r>
    </w:p>
    <w:p w:rsidR="00C527CB" w:rsidRDefault="00C527CB" w:rsidP="005A075B">
      <w:pPr>
        <w:ind w:right="-3"/>
        <w:jc w:val="center"/>
        <w:rPr>
          <w:rFonts w:ascii="Times New Roman" w:hAnsi="Times New Roman" w:cs="Times New Roman"/>
          <w:b/>
          <w:bCs/>
          <w:sz w:val="24"/>
          <w:szCs w:val="24"/>
        </w:rPr>
      </w:pPr>
    </w:p>
    <w:p w:rsidR="00C527CB" w:rsidRDefault="00C527CB">
      <w:pPr>
        <w:widowControl/>
        <w:suppressAutoHyphens w:val="0"/>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5A075B" w:rsidRPr="004078D1" w:rsidRDefault="005A075B" w:rsidP="005A075B">
      <w:pPr>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lastRenderedPageBreak/>
        <w:t>II. ÚTMUTATÓ AZ AJÁNLATTEVŐK RÉSZÉRE</w:t>
      </w:r>
    </w:p>
    <w:p w:rsidR="005A075B" w:rsidRPr="004078D1" w:rsidRDefault="005A075B" w:rsidP="005A075B">
      <w:pPr>
        <w:pStyle w:val="Szvegtrzsbehzssal2"/>
        <w:ind w:left="12" w:right="-3"/>
        <w:rPr>
          <w:rFonts w:ascii="Times New Roman" w:hAnsi="Times New Roman"/>
          <w:sz w:val="24"/>
          <w:szCs w:val="24"/>
        </w:rPr>
      </w:pPr>
    </w:p>
    <w:p w:rsidR="005A075B" w:rsidRPr="004078D1" w:rsidRDefault="005A075B" w:rsidP="005A075B">
      <w:pPr>
        <w:pStyle w:val="Szvegtrzsbehzssal2"/>
        <w:ind w:left="12" w:right="-3"/>
        <w:rPr>
          <w:rFonts w:ascii="Times New Roman" w:hAnsi="Times New Roman"/>
          <w:b/>
          <w:bCs/>
          <w:sz w:val="24"/>
          <w:szCs w:val="24"/>
        </w:rPr>
      </w:pPr>
      <w:r w:rsidRPr="004078D1">
        <w:rPr>
          <w:rFonts w:ascii="Times New Roman" w:hAnsi="Times New Roman"/>
          <w:sz w:val="24"/>
          <w:szCs w:val="24"/>
        </w:rPr>
        <w:t xml:space="preserve">Ajánlatkérő felhívja ajánlattevők figyelmét arra, hogy a közbeszerzésekről szóló </w:t>
      </w:r>
      <w:hyperlink r:id="rId12" w:tooltip="2003. évi CXXIX. törvényt" w:history="1">
        <w:r w:rsidRPr="004078D1">
          <w:rPr>
            <w:rStyle w:val="Hiperhivatkozs"/>
            <w:rFonts w:ascii="Times New Roman" w:hAnsi="Times New Roman"/>
            <w:color w:val="auto"/>
            <w:sz w:val="24"/>
            <w:szCs w:val="24"/>
            <w:u w:val="none"/>
          </w:rPr>
          <w:t>2015. évi CXLIII. törvényt</w:t>
        </w:r>
      </w:hyperlink>
      <w:r w:rsidRPr="004078D1">
        <w:rPr>
          <w:rFonts w:ascii="Times New Roman" w:hAnsi="Times New Roman"/>
          <w:sz w:val="24"/>
          <w:szCs w:val="24"/>
        </w:rPr>
        <w:t xml:space="preserve">, az ajánlattételi felhívást, és az ajánlatkérési dokumentációt együttesen tanulmányozzák át, ajánlatukat a jogszabályi rendelkezések, és az ajánlatkérő által támasztott szerződéses követelmények, feltételek teljes körű figyelembe vételével készítsék el. Az ajánlatkérési dokumentáció nem mindenben ismétli meg az ajánlattételi felhívásban foglaltakat, az ajánlatkérési dokumentáció az ajánlattételi felhívással együtt kezelendő. </w:t>
      </w:r>
      <w:r w:rsidRPr="004078D1">
        <w:rPr>
          <w:rFonts w:ascii="Times New Roman" w:hAnsi="Times New Roman"/>
          <w:b/>
          <w:bCs/>
          <w:sz w:val="24"/>
          <w:szCs w:val="24"/>
        </w:rPr>
        <w:t>Amennyiben az ajánlattételi felhívás és az ajánlatkérési dokumentáció között eltérés adódik, az ajánlattételi felhívás az irányadó.</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Ajánlattevőnek viselnie kell az ajánlata elkészítésével, benyújtásával és a közbeszerzési eljárásban való részvételével kapcsolatos összes költséget és kockázatot, kivéve a Kbt. 177.§ (2) bekezdése szerinti eseteket. Ajánlatkérő semmilyen esetben sem visel felelősséget vagy fizetési kötelezettséget a fentiekért, függetlenül az ajánlattételi eljárás folyamatától vagy kimenetelétől.</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Az ajánlattétel nyelve a magyar nyelv. A nem magyar nyelvű nyilatkozatok, dokumentumok, stb. esetében az eredeti nyelvű dokumentumot, valamint ezek felelős fordítását is csatolni szükséges az ajánlathoz. A fordítás hitelesítése nem kötelező.</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Az ajánlattételi felhívásban és a dokumentációban foglaltaknak nem megfelelő vagy azoktól, illetve a közbeszerzésekről szóló törvény előírásaitól eltérő ajánlat benyújtása az ajánlat érvénytelenségét vagy az ajánlattevő kizárását és a törvény által e tekintetben meghatározott jogkövetkezményeket vonja maga után. Ajánlatkérő külön felhívja az ajánlattevők figyelmét a hamis adatszolgáltatást érintő, a törvényben foglalt jogkövetkezményekre is.</w:t>
      </w:r>
    </w:p>
    <w:p w:rsidR="005A075B" w:rsidRPr="004078D1" w:rsidRDefault="005A075B" w:rsidP="005A075B">
      <w:pPr>
        <w:widowControl/>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Ajánlatot a jelen ajánlatkérési dokumentáció elfogadásával, a meghatározott formai- és tartalmi követelmények betartásával lehet benyújtani. Az ajánlatnak tartalmaznia kell az ajánlattevő kifejezett nyilatkozatát a felhívás feltételeinek elfogadására, a szerződés teljesítésére a kért ellenszolgáltatás összegére. </w:t>
      </w:r>
    </w:p>
    <w:p w:rsidR="005A075B" w:rsidRPr="004078D1" w:rsidRDefault="005A075B" w:rsidP="005A075B">
      <w:pPr>
        <w:widowControl/>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Az ajánlatok kidolgozásának alapját az ajánlattételi felhívás, valamint az ajánlattételi dokumentáció együttesen képezik, amelyek kiegészülnek </w:t>
      </w:r>
      <w:r w:rsidR="00FD4C58">
        <w:rPr>
          <w:rFonts w:ascii="Times New Roman" w:hAnsi="Times New Roman" w:cs="Times New Roman"/>
          <w:sz w:val="24"/>
          <w:szCs w:val="24"/>
        </w:rPr>
        <w:t>a</w:t>
      </w:r>
      <w:r w:rsidRPr="004078D1">
        <w:rPr>
          <w:rFonts w:ascii="Times New Roman" w:hAnsi="Times New Roman" w:cs="Times New Roman"/>
          <w:sz w:val="24"/>
          <w:szCs w:val="24"/>
        </w:rPr>
        <w:t xml:space="preserve"> kért kiegészítő tájékoztatásra (kérdésekre) adott ajánlatkérői válaszokkal. </w:t>
      </w:r>
    </w:p>
    <w:p w:rsidR="005A075B" w:rsidRPr="004078D1" w:rsidRDefault="005A075B" w:rsidP="005A075B">
      <w:pPr>
        <w:ind w:right="-3"/>
        <w:jc w:val="both"/>
        <w:rPr>
          <w:rFonts w:ascii="Times New Roman" w:hAnsi="Times New Roman" w:cs="Times New Roman"/>
          <w:sz w:val="24"/>
          <w:szCs w:val="24"/>
          <w:lang w:eastAsia="hu-HU"/>
        </w:rPr>
      </w:pPr>
      <w:r w:rsidRPr="004078D1">
        <w:rPr>
          <w:rFonts w:ascii="Times New Roman" w:hAnsi="Times New Roman" w:cs="Times New Roman"/>
          <w:sz w:val="24"/>
          <w:szCs w:val="24"/>
        </w:rPr>
        <w:t xml:space="preserve">Felhívjuk az Ajánlattevők figyelmét, hogy az adózás rendjéről szóló </w:t>
      </w:r>
      <w:hyperlink r:id="rId13" w:tooltip="2003. évi XCII. törvény 36/A. §." w:history="1">
        <w:r w:rsidRPr="004078D1">
          <w:rPr>
            <w:rStyle w:val="Hiperhivatkozs"/>
            <w:rFonts w:ascii="Times New Roman" w:hAnsi="Times New Roman"/>
            <w:color w:val="auto"/>
            <w:sz w:val="24"/>
            <w:szCs w:val="24"/>
            <w:u w:val="none"/>
          </w:rPr>
          <w:t xml:space="preserve">2003. évi XCII. törvény </w:t>
        </w:r>
        <w:r w:rsidRPr="004078D1">
          <w:rPr>
            <w:rStyle w:val="Hiperhivatkozs"/>
            <w:rFonts w:ascii="Times New Roman" w:hAnsi="Times New Roman"/>
            <w:color w:val="auto"/>
            <w:sz w:val="24"/>
            <w:szCs w:val="24"/>
            <w:u w:val="none"/>
            <w:lang w:eastAsia="hu-HU"/>
          </w:rPr>
          <w:t>36/A. §.</w:t>
        </w:r>
      </w:hyperlink>
      <w:r w:rsidRPr="004078D1">
        <w:rPr>
          <w:rFonts w:ascii="Times New Roman" w:hAnsi="Times New Roman" w:cs="Times New Roman"/>
          <w:sz w:val="24"/>
          <w:szCs w:val="24"/>
          <w:lang w:eastAsia="hu-HU"/>
        </w:rPr>
        <w:t xml:space="preserve"> és 172. § (17) bekezdés rendelkezéseire.</w:t>
      </w:r>
      <w:r w:rsidRPr="004078D1">
        <w:rPr>
          <w:rFonts w:ascii="Times New Roman" w:hAnsi="Times New Roman" w:cs="Times New Roman"/>
          <w:sz w:val="24"/>
          <w:szCs w:val="24"/>
          <w:lang w:eastAsia="hu-HU"/>
        </w:rPr>
        <w:tab/>
      </w:r>
    </w:p>
    <w:p w:rsidR="005A075B" w:rsidRPr="004078D1" w:rsidRDefault="005A075B" w:rsidP="005A075B">
      <w:pPr>
        <w:pStyle w:val="Kerettartalom"/>
        <w:spacing w:before="0"/>
        <w:ind w:right="-3"/>
        <w:rPr>
          <w:rFonts w:ascii="Times New Roman" w:hAnsi="Times New Roman" w:cs="Times New Roman"/>
          <w:b/>
          <w:bCs/>
          <w:sz w:val="24"/>
          <w:szCs w:val="24"/>
        </w:rPr>
      </w:pPr>
    </w:p>
    <w:p w:rsidR="005A075B" w:rsidRPr="004078D1" w:rsidRDefault="005A075B" w:rsidP="005A075B">
      <w:pPr>
        <w:pStyle w:val="Kerettartalom"/>
        <w:spacing w:before="0"/>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t>III. A KÖZBESZERZÉSI ELJÁRÁS TERVEZETT PROGRAMJA</w:t>
      </w:r>
    </w:p>
    <w:p w:rsidR="005A075B" w:rsidRPr="004078D1" w:rsidRDefault="005A075B" w:rsidP="005A075B">
      <w:pPr>
        <w:pStyle w:val="Kerettartalom"/>
        <w:spacing w:before="0"/>
        <w:ind w:right="-3"/>
        <w:rPr>
          <w:rFonts w:ascii="Times New Roman" w:hAnsi="Times New Roman"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7"/>
        <w:gridCol w:w="6878"/>
      </w:tblGrid>
      <w:tr w:rsidR="005A075B" w:rsidRPr="004078D1" w:rsidTr="004E592A">
        <w:tc>
          <w:tcPr>
            <w:tcW w:w="2552" w:type="dxa"/>
          </w:tcPr>
          <w:p w:rsidR="005A075B" w:rsidRPr="00D6406A" w:rsidRDefault="005A075B" w:rsidP="004E592A">
            <w:pPr>
              <w:pStyle w:val="Kerettartalom"/>
              <w:spacing w:before="0"/>
              <w:ind w:right="-3"/>
              <w:rPr>
                <w:rFonts w:ascii="Times New Roman" w:eastAsia="Calibri" w:hAnsi="Times New Roman" w:cs="Times New Roman"/>
                <w:b/>
                <w:bCs/>
                <w:sz w:val="24"/>
                <w:szCs w:val="24"/>
              </w:rPr>
            </w:pPr>
            <w:r w:rsidRPr="00D6406A">
              <w:rPr>
                <w:rFonts w:ascii="Times New Roman" w:eastAsia="Calibri" w:hAnsi="Times New Roman" w:cs="Times New Roman"/>
                <w:b/>
                <w:bCs/>
                <w:sz w:val="24"/>
                <w:szCs w:val="24"/>
              </w:rPr>
              <w:t>Megnevezés</w:t>
            </w:r>
          </w:p>
        </w:tc>
        <w:tc>
          <w:tcPr>
            <w:tcW w:w="6946" w:type="dxa"/>
          </w:tcPr>
          <w:p w:rsidR="005A075B" w:rsidRPr="00D6406A" w:rsidRDefault="005A075B" w:rsidP="004E592A">
            <w:pPr>
              <w:pStyle w:val="Kerettartalom"/>
              <w:spacing w:before="0"/>
              <w:ind w:right="-3"/>
              <w:rPr>
                <w:rFonts w:ascii="Times New Roman" w:eastAsia="Calibri" w:hAnsi="Times New Roman" w:cs="Times New Roman"/>
                <w:b/>
                <w:bCs/>
                <w:sz w:val="24"/>
                <w:szCs w:val="24"/>
              </w:rPr>
            </w:pPr>
            <w:r w:rsidRPr="00D6406A">
              <w:rPr>
                <w:rFonts w:ascii="Times New Roman" w:eastAsia="Calibri" w:hAnsi="Times New Roman" w:cs="Times New Roman"/>
                <w:b/>
                <w:bCs/>
                <w:sz w:val="24"/>
                <w:szCs w:val="24"/>
              </w:rPr>
              <w:t>Dátum</w:t>
            </w:r>
          </w:p>
        </w:tc>
      </w:tr>
      <w:tr w:rsidR="005A075B" w:rsidRPr="004078D1" w:rsidTr="004E592A">
        <w:tc>
          <w:tcPr>
            <w:tcW w:w="2552" w:type="dxa"/>
          </w:tcPr>
          <w:p w:rsidR="005A075B" w:rsidRPr="00886BFD" w:rsidRDefault="005A075B" w:rsidP="004E592A">
            <w:pPr>
              <w:pStyle w:val="Kerettartalom"/>
              <w:spacing w:before="0"/>
              <w:ind w:right="-3"/>
              <w:rPr>
                <w:rFonts w:ascii="Times New Roman" w:eastAsia="Calibri" w:hAnsi="Times New Roman" w:cs="Times New Roman"/>
                <w:sz w:val="24"/>
                <w:szCs w:val="24"/>
              </w:rPr>
            </w:pPr>
            <w:r w:rsidRPr="00886BFD">
              <w:rPr>
                <w:rFonts w:ascii="Times New Roman" w:eastAsia="Calibri" w:hAnsi="Times New Roman" w:cs="Times New Roman"/>
                <w:sz w:val="24"/>
                <w:szCs w:val="24"/>
              </w:rPr>
              <w:t>Ajánlattételi határidő</w:t>
            </w:r>
          </w:p>
        </w:tc>
        <w:tc>
          <w:tcPr>
            <w:tcW w:w="6946" w:type="dxa"/>
          </w:tcPr>
          <w:p w:rsidR="005A075B" w:rsidRPr="00886BFD" w:rsidRDefault="005A075B" w:rsidP="00BD3F03">
            <w:pPr>
              <w:pStyle w:val="Szvegtrzs"/>
              <w:spacing w:before="0"/>
              <w:ind w:right="284"/>
              <w:rPr>
                <w:rFonts w:ascii="Times New Roman" w:eastAsia="Calibri" w:hAnsi="Times New Roman" w:cs="Times New Roman"/>
                <w:sz w:val="24"/>
                <w:szCs w:val="24"/>
              </w:rPr>
            </w:pPr>
            <w:r w:rsidRPr="00886BFD">
              <w:rPr>
                <w:rFonts w:ascii="Times New Roman" w:hAnsi="Times New Roman" w:cs="Times New Roman"/>
                <w:sz w:val="24"/>
                <w:szCs w:val="24"/>
              </w:rPr>
              <w:t>2017.</w:t>
            </w:r>
            <w:r w:rsidR="00CD6EED" w:rsidRPr="00886BFD">
              <w:rPr>
                <w:rFonts w:ascii="Times New Roman" w:hAnsi="Times New Roman" w:cs="Times New Roman"/>
                <w:sz w:val="24"/>
                <w:szCs w:val="24"/>
              </w:rPr>
              <w:t xml:space="preserve"> </w:t>
            </w:r>
            <w:r w:rsidR="00BD3F03">
              <w:rPr>
                <w:rFonts w:ascii="Times New Roman" w:hAnsi="Times New Roman" w:cs="Times New Roman"/>
                <w:sz w:val="24"/>
                <w:szCs w:val="24"/>
              </w:rPr>
              <w:t>december 7</w:t>
            </w:r>
            <w:r w:rsidR="00367EEE">
              <w:rPr>
                <w:rFonts w:ascii="Times New Roman" w:hAnsi="Times New Roman" w:cs="Times New Roman"/>
                <w:sz w:val="24"/>
                <w:szCs w:val="24"/>
              </w:rPr>
              <w:t>., 10.00</w:t>
            </w:r>
            <w:r w:rsidRPr="00886BFD">
              <w:rPr>
                <w:rFonts w:ascii="Times New Roman" w:hAnsi="Times New Roman" w:cs="Times New Roman"/>
                <w:sz w:val="24"/>
                <w:szCs w:val="24"/>
              </w:rPr>
              <w:t xml:space="preserve"> óra</w:t>
            </w:r>
          </w:p>
        </w:tc>
      </w:tr>
      <w:tr w:rsidR="005A075B" w:rsidRPr="004078D1" w:rsidTr="004E592A">
        <w:tc>
          <w:tcPr>
            <w:tcW w:w="2552" w:type="dxa"/>
          </w:tcPr>
          <w:p w:rsidR="005A075B" w:rsidRPr="004078D1" w:rsidRDefault="005A075B" w:rsidP="004E592A">
            <w:pPr>
              <w:pStyle w:val="Kerettartalom"/>
              <w:spacing w:before="0"/>
              <w:ind w:right="-3"/>
              <w:rPr>
                <w:rFonts w:ascii="Times New Roman" w:eastAsia="Calibri" w:hAnsi="Times New Roman" w:cs="Times New Roman"/>
                <w:sz w:val="24"/>
                <w:szCs w:val="24"/>
              </w:rPr>
            </w:pPr>
            <w:r w:rsidRPr="004078D1">
              <w:rPr>
                <w:rFonts w:ascii="Times New Roman" w:eastAsia="Calibri" w:hAnsi="Times New Roman" w:cs="Times New Roman"/>
                <w:sz w:val="24"/>
                <w:szCs w:val="24"/>
              </w:rPr>
              <w:t>Összegzés megküldése</w:t>
            </w:r>
          </w:p>
        </w:tc>
        <w:tc>
          <w:tcPr>
            <w:tcW w:w="6946" w:type="dxa"/>
          </w:tcPr>
          <w:p w:rsidR="005A075B" w:rsidRPr="004078D1" w:rsidRDefault="005A075B" w:rsidP="004E592A">
            <w:pPr>
              <w:pStyle w:val="Kerettartalom"/>
              <w:spacing w:before="0"/>
              <w:ind w:right="-3"/>
              <w:rPr>
                <w:rFonts w:ascii="Times New Roman" w:eastAsia="Calibri" w:hAnsi="Times New Roman" w:cs="Times New Roman"/>
                <w:sz w:val="24"/>
                <w:szCs w:val="24"/>
              </w:rPr>
            </w:pPr>
            <w:r w:rsidRPr="004078D1">
              <w:rPr>
                <w:rFonts w:ascii="Times New Roman" w:eastAsia="Calibri" w:hAnsi="Times New Roman" w:cs="Times New Roman"/>
                <w:sz w:val="24"/>
                <w:szCs w:val="24"/>
              </w:rPr>
              <w:t>Kbt.-ben meghatározott időn belül</w:t>
            </w:r>
          </w:p>
        </w:tc>
      </w:tr>
    </w:tbl>
    <w:p w:rsidR="005A075B" w:rsidRPr="004078D1" w:rsidRDefault="005A075B" w:rsidP="005A075B">
      <w:pPr>
        <w:ind w:right="-3"/>
        <w:jc w:val="both"/>
        <w:rPr>
          <w:rFonts w:ascii="Times New Roman" w:hAnsi="Times New Roman" w:cs="Times New Roman"/>
          <w:b/>
          <w:bCs/>
          <w:sz w:val="24"/>
          <w:szCs w:val="24"/>
        </w:rPr>
      </w:pPr>
    </w:p>
    <w:p w:rsidR="005A075B" w:rsidRPr="004078D1" w:rsidRDefault="005A075B" w:rsidP="005A075B">
      <w:pPr>
        <w:pStyle w:val="Cmsor3"/>
        <w:numPr>
          <w:ilvl w:val="0"/>
          <w:numId w:val="0"/>
        </w:numPr>
        <w:tabs>
          <w:tab w:val="left" w:pos="1440"/>
        </w:tabs>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t>IV. AZ AJÁNLAT NYELVE, IRÁNYADÓ JOG</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pStyle w:val="Szvegtrzsbehzssal2"/>
        <w:ind w:left="0" w:right="-3"/>
        <w:rPr>
          <w:rFonts w:ascii="Times New Roman" w:hAnsi="Times New Roman"/>
          <w:sz w:val="24"/>
          <w:szCs w:val="24"/>
        </w:rPr>
      </w:pPr>
      <w:r w:rsidRPr="004078D1">
        <w:rPr>
          <w:rFonts w:ascii="Times New Roman" w:hAnsi="Times New Roman"/>
          <w:sz w:val="24"/>
          <w:szCs w:val="24"/>
        </w:rPr>
        <w:t>A szerződéses jog a magyar jog. Az Ajánlattevő által kidolgozott ajánlat (minden mellékletével, és csatolt dokumentumával) és minden, az Ajánlatkérő és az Ajánlattevő között az ajánlattétellel kapcsolatban folytatott kommunikáció, levelezés, illetve dokumentum nyelve a magyar nyelv.</w:t>
      </w:r>
    </w:p>
    <w:p w:rsidR="005A075B" w:rsidRPr="004078D1" w:rsidRDefault="005A075B" w:rsidP="005A075B">
      <w:pPr>
        <w:pStyle w:val="Stlus1"/>
        <w:ind w:right="-3"/>
        <w:rPr>
          <w:rFonts w:ascii="Times New Roman" w:hAnsi="Times New Roman" w:cs="Times New Roman"/>
          <w:b/>
          <w:bCs/>
          <w:sz w:val="24"/>
          <w:szCs w:val="24"/>
        </w:rPr>
      </w:pPr>
    </w:p>
    <w:p w:rsidR="005A075B" w:rsidRPr="004078D1" w:rsidRDefault="005A075B" w:rsidP="005A075B">
      <w:pPr>
        <w:pStyle w:val="Cmsor3"/>
        <w:numPr>
          <w:ilvl w:val="0"/>
          <w:numId w:val="0"/>
        </w:numPr>
        <w:tabs>
          <w:tab w:val="left" w:pos="1440"/>
        </w:tabs>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t>V. KOMMUNIKÁCIÓ AZ AJÁNLATTÉTELI IDŐSZAK ALATT</w:t>
      </w:r>
    </w:p>
    <w:p w:rsidR="005A075B" w:rsidRPr="004078D1" w:rsidRDefault="005A075B" w:rsidP="005A075B">
      <w:pPr>
        <w:pStyle w:val="B"/>
        <w:spacing w:before="0" w:line="240" w:lineRule="auto"/>
        <w:ind w:left="0" w:right="-3"/>
        <w:rPr>
          <w:rFonts w:ascii="Times New Roman" w:hAnsi="Times New Roman" w:cs="Times New Roman"/>
          <w:lang w:val="hu-HU"/>
        </w:rPr>
      </w:pPr>
    </w:p>
    <w:p w:rsidR="005A075B" w:rsidRPr="004078D1" w:rsidRDefault="005A075B" w:rsidP="005A075B">
      <w:pPr>
        <w:pStyle w:val="B"/>
        <w:spacing w:before="0" w:line="240" w:lineRule="auto"/>
        <w:ind w:left="0" w:right="-3"/>
        <w:rPr>
          <w:rFonts w:ascii="Times New Roman" w:hAnsi="Times New Roman" w:cs="Times New Roman"/>
          <w:lang w:val="hu-HU"/>
        </w:rPr>
      </w:pPr>
      <w:r w:rsidRPr="004078D1">
        <w:rPr>
          <w:rFonts w:ascii="Times New Roman" w:hAnsi="Times New Roman" w:cs="Times New Roman"/>
          <w:lang w:val="hu-HU"/>
        </w:rPr>
        <w:t>Az ajánlati időszak alatt kommunikáció csak magyar nyelven, hivatalos úton levélben vagy e-mailen történhet, a következő címre:</w:t>
      </w:r>
    </w:p>
    <w:p w:rsidR="00FD4C58" w:rsidRPr="00C527CB" w:rsidRDefault="00FD4C58" w:rsidP="00FD4C58">
      <w:pPr>
        <w:pStyle w:val="B"/>
        <w:spacing w:before="0" w:line="240" w:lineRule="auto"/>
        <w:ind w:left="0" w:right="-3"/>
        <w:rPr>
          <w:rFonts w:ascii="Times New Roman" w:hAnsi="Times New Roman" w:cs="Times New Roman"/>
          <w:lang w:val="hu-HU"/>
        </w:rPr>
      </w:pPr>
      <w:r w:rsidRPr="00C527CB">
        <w:rPr>
          <w:rFonts w:ascii="Times New Roman" w:hAnsi="Times New Roman" w:cs="Times New Roman"/>
          <w:lang w:val="hu-HU"/>
        </w:rPr>
        <w:t>EU MED Tender Kft.</w:t>
      </w:r>
    </w:p>
    <w:p w:rsidR="00C527CB" w:rsidRPr="00C527CB" w:rsidRDefault="00C527CB" w:rsidP="00C527CB">
      <w:pPr>
        <w:jc w:val="both"/>
        <w:rPr>
          <w:rFonts w:ascii="Times New Roman" w:hAnsi="Times New Roman" w:cs="Times New Roman"/>
          <w:sz w:val="24"/>
          <w:szCs w:val="24"/>
        </w:rPr>
      </w:pPr>
      <w:r w:rsidRPr="00C527CB">
        <w:rPr>
          <w:rFonts w:ascii="Times New Roman" w:hAnsi="Times New Roman" w:cs="Times New Roman"/>
          <w:bCs/>
          <w:sz w:val="24"/>
          <w:szCs w:val="24"/>
        </w:rPr>
        <w:t>6722 Szeged Szentháromság utca 46. I/9.</w:t>
      </w:r>
    </w:p>
    <w:p w:rsidR="00FD4C58" w:rsidRPr="00C527CB" w:rsidRDefault="00FD4C58" w:rsidP="00FD4C58">
      <w:pPr>
        <w:pStyle w:val="B"/>
        <w:spacing w:before="0" w:line="240" w:lineRule="auto"/>
        <w:ind w:left="0" w:right="-3"/>
        <w:rPr>
          <w:rFonts w:ascii="Times New Roman" w:hAnsi="Times New Roman" w:cs="Times New Roman"/>
          <w:lang w:val="hu-HU"/>
        </w:rPr>
      </w:pPr>
      <w:r w:rsidRPr="00C527CB">
        <w:rPr>
          <w:rFonts w:ascii="Times New Roman" w:hAnsi="Times New Roman" w:cs="Times New Roman"/>
          <w:lang w:val="hu-HU"/>
        </w:rPr>
        <w:t>Dr. Mendebaba Radmila</w:t>
      </w:r>
    </w:p>
    <w:p w:rsidR="00FD4C58" w:rsidRPr="00C527CB" w:rsidRDefault="00FD4C58" w:rsidP="00FD4C58">
      <w:pPr>
        <w:pStyle w:val="B"/>
        <w:spacing w:before="0" w:line="240" w:lineRule="auto"/>
        <w:ind w:left="0" w:right="-3"/>
        <w:rPr>
          <w:rFonts w:ascii="Times New Roman" w:hAnsi="Times New Roman" w:cs="Times New Roman"/>
          <w:lang w:val="hu-HU"/>
        </w:rPr>
      </w:pPr>
      <w:r w:rsidRPr="00C527CB">
        <w:rPr>
          <w:rFonts w:ascii="Times New Roman" w:hAnsi="Times New Roman" w:cs="Times New Roman"/>
          <w:lang w:val="hu-HU"/>
        </w:rPr>
        <w:t>felelős akkreditált közbeszerzési szaktanácsadó</w:t>
      </w:r>
    </w:p>
    <w:p w:rsidR="00FD4C58" w:rsidRPr="00C527CB" w:rsidRDefault="00FD4C58" w:rsidP="00FD4C58">
      <w:pPr>
        <w:pStyle w:val="B"/>
        <w:spacing w:before="0" w:line="240" w:lineRule="auto"/>
        <w:ind w:left="0" w:right="-3"/>
        <w:rPr>
          <w:rFonts w:ascii="Times New Roman" w:hAnsi="Times New Roman" w:cs="Times New Roman"/>
          <w:lang w:val="hu-HU"/>
        </w:rPr>
      </w:pPr>
      <w:r w:rsidRPr="00C527CB">
        <w:rPr>
          <w:rFonts w:ascii="Times New Roman" w:hAnsi="Times New Roman" w:cs="Times New Roman"/>
          <w:lang w:val="hu-HU"/>
        </w:rPr>
        <w:t>lajstromszáma: 00076</w:t>
      </w:r>
    </w:p>
    <w:p w:rsidR="00F91390" w:rsidRDefault="00F91390" w:rsidP="00F91390">
      <w:pPr>
        <w:pStyle w:val="B"/>
        <w:spacing w:before="0" w:line="240" w:lineRule="auto"/>
        <w:ind w:left="0" w:right="-3"/>
        <w:rPr>
          <w:rFonts w:ascii="Times New Roman" w:hAnsi="Times New Roman" w:cs="Times New Roman"/>
          <w:lang w:val="hu-HU"/>
        </w:rPr>
      </w:pPr>
      <w:r w:rsidRPr="00C527CB">
        <w:rPr>
          <w:rFonts w:ascii="Times New Roman" w:hAnsi="Times New Roman" w:cs="Times New Roman"/>
          <w:lang w:val="hu-HU"/>
        </w:rPr>
        <w:t xml:space="preserve">E-mail: </w:t>
      </w:r>
      <w:hyperlink r:id="rId14" w:history="1">
        <w:r w:rsidRPr="00C527CB">
          <w:rPr>
            <w:rStyle w:val="Hiperhivatkozs"/>
            <w:rFonts w:ascii="Times New Roman" w:hAnsi="Times New Roman"/>
            <w:lang w:val="hu-HU"/>
          </w:rPr>
          <w:t>info@eumedtender.hu</w:t>
        </w:r>
      </w:hyperlink>
    </w:p>
    <w:p w:rsidR="00FD4C58" w:rsidRPr="002E52FA" w:rsidRDefault="00FD4C58" w:rsidP="00FD4C58">
      <w:pPr>
        <w:pStyle w:val="B"/>
        <w:spacing w:before="0" w:line="240" w:lineRule="auto"/>
        <w:ind w:left="0" w:right="-3"/>
        <w:rPr>
          <w:rFonts w:ascii="Times New Roman" w:hAnsi="Times New Roman" w:cs="Times New Roman"/>
          <w:lang w:val="hu-HU"/>
        </w:rPr>
      </w:pPr>
    </w:p>
    <w:p w:rsidR="005A075B" w:rsidRPr="004078D1" w:rsidRDefault="005A075B" w:rsidP="005A075B">
      <w:pPr>
        <w:pStyle w:val="B"/>
        <w:spacing w:before="0" w:line="240" w:lineRule="auto"/>
        <w:ind w:left="0" w:right="-3"/>
        <w:jc w:val="center"/>
        <w:rPr>
          <w:rFonts w:ascii="Times New Roman" w:hAnsi="Times New Roman" w:cs="Times New Roman"/>
          <w:b/>
          <w:bCs/>
          <w:lang w:val="hu-HU"/>
        </w:rPr>
      </w:pPr>
      <w:r w:rsidRPr="004078D1">
        <w:rPr>
          <w:rFonts w:ascii="Times New Roman" w:hAnsi="Times New Roman" w:cs="Times New Roman"/>
          <w:b/>
          <w:bCs/>
          <w:lang w:val="hu-HU"/>
        </w:rPr>
        <w:lastRenderedPageBreak/>
        <w:t>VI. AZ AJÁNLAT FORMÁJA ÉS ALÁÍRÁSA</w:t>
      </w:r>
    </w:p>
    <w:p w:rsidR="005A075B" w:rsidRPr="004078D1" w:rsidRDefault="005A075B" w:rsidP="005A075B">
      <w:pPr>
        <w:widowControl/>
        <w:ind w:right="-3"/>
        <w:jc w:val="both"/>
        <w:rPr>
          <w:rFonts w:ascii="Times New Roman" w:hAnsi="Times New Roman" w:cs="Times New Roman"/>
          <w:b/>
          <w:bCs/>
          <w:sz w:val="24"/>
          <w:szCs w:val="24"/>
        </w:rPr>
      </w:pPr>
    </w:p>
    <w:p w:rsidR="005A075B" w:rsidRPr="004078D1" w:rsidRDefault="005A075B" w:rsidP="005A075B">
      <w:pPr>
        <w:widowControl/>
        <w:ind w:right="-3"/>
        <w:jc w:val="both"/>
        <w:rPr>
          <w:rFonts w:ascii="Times New Roman" w:hAnsi="Times New Roman" w:cs="Times New Roman"/>
          <w:b/>
          <w:bCs/>
          <w:sz w:val="24"/>
          <w:szCs w:val="24"/>
        </w:rPr>
      </w:pPr>
      <w:r w:rsidRPr="004078D1">
        <w:rPr>
          <w:rFonts w:ascii="Times New Roman" w:hAnsi="Times New Roman" w:cs="Times New Roman"/>
          <w:b/>
          <w:bCs/>
          <w:sz w:val="24"/>
          <w:szCs w:val="24"/>
        </w:rPr>
        <w:t xml:space="preserve">6.1. Az ajánlatok benyújtásának módja (alaki követelmények) </w:t>
      </w:r>
    </w:p>
    <w:p w:rsidR="005A075B"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Az ajánlatot egy külső és egy belső egyszerű, át nem látszó ZÁRT csomagolásban kell beadni. A külső csomagoláson az alábbi szöveget kell feltüntetni:</w:t>
      </w:r>
    </w:p>
    <w:p w:rsidR="00C527CB" w:rsidRPr="004078D1" w:rsidRDefault="00C527CB" w:rsidP="005A075B">
      <w:pPr>
        <w:jc w:val="both"/>
        <w:rPr>
          <w:rFonts w:ascii="Times New Roman" w:hAnsi="Times New Roman" w:cs="Times New Roman"/>
          <w:sz w:val="24"/>
          <w:szCs w:val="24"/>
        </w:rPr>
      </w:pPr>
    </w:p>
    <w:p w:rsidR="005A075B" w:rsidRPr="00CA64D0" w:rsidRDefault="005A075B" w:rsidP="005A075B">
      <w:pPr>
        <w:pStyle w:val="Stlus1"/>
        <w:jc w:val="center"/>
        <w:rPr>
          <w:rFonts w:ascii="Times New Roman" w:hAnsi="Times New Roman" w:cs="Times New Roman"/>
          <w:b/>
          <w:bCs/>
          <w:caps/>
          <w:sz w:val="24"/>
          <w:szCs w:val="24"/>
        </w:rPr>
      </w:pPr>
      <w:r w:rsidRPr="004078D1">
        <w:rPr>
          <w:rFonts w:ascii="Times New Roman" w:hAnsi="Times New Roman" w:cs="Times New Roman"/>
          <w:b/>
          <w:bCs/>
          <w:caps/>
          <w:sz w:val="24"/>
          <w:szCs w:val="24"/>
        </w:rPr>
        <w:t>„</w:t>
      </w:r>
      <w:r w:rsidR="00C8204D">
        <w:rPr>
          <w:rFonts w:ascii="Times New Roman" w:hAnsi="Times New Roman" w:cs="Times New Roman"/>
          <w:b/>
          <w:bCs/>
          <w:caps/>
          <w:sz w:val="24"/>
          <w:szCs w:val="24"/>
        </w:rPr>
        <w:t>Vaskút Nagyközség belterületi vízrendezés I. ütem</w:t>
      </w:r>
      <w:r w:rsidRPr="00CA64D0">
        <w:rPr>
          <w:rFonts w:ascii="Times New Roman" w:hAnsi="Times New Roman" w:cs="Times New Roman"/>
          <w:b/>
          <w:bCs/>
          <w:caps/>
          <w:sz w:val="24"/>
          <w:szCs w:val="24"/>
        </w:rPr>
        <w:t>”</w:t>
      </w:r>
    </w:p>
    <w:p w:rsidR="005A075B" w:rsidRPr="004078D1" w:rsidRDefault="005A075B" w:rsidP="005A075B">
      <w:pPr>
        <w:pStyle w:val="Default"/>
        <w:ind w:left="851"/>
        <w:jc w:val="center"/>
        <w:rPr>
          <w:b/>
          <w:color w:val="auto"/>
        </w:rPr>
      </w:pPr>
      <w:r w:rsidRPr="004078D1">
        <w:rPr>
          <w:b/>
          <w:color w:val="auto"/>
        </w:rPr>
        <w:t>AJÁNLATTÉTELI HATÁRIDŐ ELŐTT, VALAMINT IKTATÓBAN NEM BONTHATÓ FEL!”</w:t>
      </w:r>
      <w:r w:rsidRPr="004078D1">
        <w:rPr>
          <w:b/>
          <w:color w:val="auto"/>
        </w:rPr>
        <w:br/>
        <w:t>„AJÁNLATTEVŐ NEVE, SZÉKHELYE”</w:t>
      </w:r>
    </w:p>
    <w:p w:rsidR="005A075B" w:rsidRPr="004078D1" w:rsidRDefault="005A075B" w:rsidP="005A075B">
      <w:pPr>
        <w:ind w:right="-3"/>
        <w:jc w:val="center"/>
        <w:rPr>
          <w:rFonts w:ascii="Times New Roman" w:hAnsi="Times New Roman" w:cs="Times New Roman"/>
          <w:b/>
          <w:bCs/>
          <w:sz w:val="24"/>
          <w:szCs w:val="24"/>
        </w:rPr>
      </w:pPr>
    </w:p>
    <w:p w:rsidR="005A075B" w:rsidRPr="004078D1" w:rsidRDefault="005A075B" w:rsidP="005A075B">
      <w:pPr>
        <w:pStyle w:val="Szvegtrzs"/>
        <w:spacing w:before="0"/>
        <w:ind w:right="-3"/>
        <w:rPr>
          <w:rFonts w:ascii="Times New Roman" w:hAnsi="Times New Roman" w:cs="Times New Roman"/>
          <w:sz w:val="24"/>
          <w:szCs w:val="24"/>
        </w:rPr>
      </w:pPr>
      <w:r w:rsidRPr="004078D1">
        <w:rPr>
          <w:rFonts w:ascii="Times New Roman" w:hAnsi="Times New Roman" w:cs="Times New Roman"/>
          <w:sz w:val="24"/>
          <w:szCs w:val="24"/>
        </w:rPr>
        <w:t>Az ajánlatokat tartalmazó csomagok átvételéről az ajánlatkérő átvételi elismervényt ad, amennyiben azok nem postai úton kerülnek benyújtásra.</w:t>
      </w:r>
    </w:p>
    <w:p w:rsidR="005A075B" w:rsidRPr="004078D1" w:rsidRDefault="005A075B" w:rsidP="005A075B">
      <w:pPr>
        <w:pStyle w:val="Szvegtrzs"/>
        <w:spacing w:before="0"/>
        <w:rPr>
          <w:rFonts w:ascii="Times New Roman" w:hAnsi="Times New Roman" w:cs="Times New Roman"/>
          <w:sz w:val="24"/>
          <w:szCs w:val="24"/>
        </w:rPr>
      </w:pPr>
      <w:r w:rsidRPr="004078D1">
        <w:rPr>
          <w:rFonts w:ascii="Times New Roman" w:hAnsi="Times New Roman" w:cs="Times New Roman"/>
          <w:sz w:val="24"/>
          <w:szCs w:val="24"/>
        </w:rPr>
        <w:t xml:space="preserve">Az ajánlattevő kizárólagos felelőssége, hogy ajánlata megfelelő alakban, példányszámban – írásban és zártan a megadott címre közvetlenül, vagy postai úton – és időben kerüljön benyújtásra. </w:t>
      </w:r>
    </w:p>
    <w:p w:rsidR="005A075B" w:rsidRPr="004078D1" w:rsidRDefault="005A075B" w:rsidP="005A075B">
      <w:pPr>
        <w:pStyle w:val="Kerettartalom"/>
        <w:suppressAutoHyphens w:val="0"/>
        <w:spacing w:before="0"/>
        <w:rPr>
          <w:rFonts w:ascii="Times New Roman" w:hAnsi="Times New Roman" w:cs="Times New Roman"/>
          <w:sz w:val="24"/>
          <w:szCs w:val="24"/>
        </w:rPr>
      </w:pPr>
      <w:r w:rsidRPr="004078D1">
        <w:rPr>
          <w:rFonts w:ascii="Times New Roman" w:hAnsi="Times New Roman" w:cs="Times New Roman"/>
          <w:sz w:val="24"/>
          <w:szCs w:val="24"/>
        </w:rPr>
        <w:t xml:space="preserve">A postán feladott ajánlatot az ajánlatkérő csak akkor tekinti határidőn belül benyújtottnak, ha annak kézhezvételére az ajánlattétel határidejéig sor kerül. Az ajánlat, illetve az azzal kapcsolatos postai küldemények elvesztéséből eredő kockázat az ajánlattevőt terheli. </w:t>
      </w:r>
    </w:p>
    <w:p w:rsidR="005A075B" w:rsidRPr="004078D1" w:rsidRDefault="005A075B" w:rsidP="005A075B">
      <w:pPr>
        <w:pStyle w:val="Kerettartalom"/>
        <w:suppressAutoHyphens w:val="0"/>
        <w:spacing w:before="0"/>
        <w:rPr>
          <w:rFonts w:ascii="Times New Roman" w:hAnsi="Times New Roman" w:cs="Times New Roman"/>
          <w:sz w:val="24"/>
          <w:szCs w:val="24"/>
        </w:rPr>
      </w:pPr>
      <w:r w:rsidRPr="004078D1">
        <w:rPr>
          <w:rFonts w:ascii="Times New Roman" w:hAnsi="Times New Roman" w:cs="Times New Roman"/>
          <w:sz w:val="24"/>
          <w:szCs w:val="24"/>
        </w:rPr>
        <w:t>Amennyiben bármelyik ajánlat az ajánlattételi határidőnél később érkezik meg az ajánlatkérőhöz, úgy azt az ajánlatkérő érvénytelennek nyilvánítja, az eljárásban nem vehet részt.</w:t>
      </w:r>
    </w:p>
    <w:p w:rsidR="005A075B" w:rsidRPr="004078D1" w:rsidRDefault="005A075B" w:rsidP="005A075B">
      <w:pPr>
        <w:pStyle w:val="Szvegtrzs"/>
        <w:widowControl w:val="0"/>
        <w:tabs>
          <w:tab w:val="left" w:pos="360"/>
        </w:tabs>
        <w:spacing w:before="0"/>
        <w:rPr>
          <w:rFonts w:ascii="Times New Roman" w:hAnsi="Times New Roman" w:cs="Times New Roman"/>
          <w:sz w:val="24"/>
          <w:szCs w:val="24"/>
        </w:rPr>
      </w:pPr>
      <w:r w:rsidRPr="004078D1">
        <w:rPr>
          <w:rFonts w:ascii="Times New Roman" w:hAnsi="Times New Roman" w:cs="Times New Roman"/>
          <w:sz w:val="24"/>
          <w:szCs w:val="24"/>
        </w:rPr>
        <w:t xml:space="preserve">Az ajánlatokat cégszerűen aláírva, </w:t>
      </w:r>
      <w:r w:rsidRPr="004078D1">
        <w:rPr>
          <w:rFonts w:ascii="Times New Roman" w:hAnsi="Times New Roman" w:cs="Times New Roman"/>
          <w:sz w:val="24"/>
          <w:szCs w:val="24"/>
          <w:lang w:eastAsia="hu-HU"/>
        </w:rPr>
        <w:t xml:space="preserve">1 eredeti (nyomtatott) és 1 elektronikus (az eredetiről készült másolat </w:t>
      </w:r>
      <w:r w:rsidRPr="004078D1">
        <w:rPr>
          <w:rFonts w:ascii="Times New Roman" w:hAnsi="Times New Roman" w:cs="Times New Roman"/>
          <w:bCs/>
          <w:sz w:val="24"/>
          <w:szCs w:val="24"/>
        </w:rPr>
        <w:t xml:space="preserve">nem szerkeszthető formátumban, a beadásnak megfelelő formában aláírva, CD-n vagy más adathordozón) </w:t>
      </w:r>
      <w:r w:rsidRPr="004078D1">
        <w:rPr>
          <w:rFonts w:ascii="Times New Roman" w:hAnsi="Times New Roman" w:cs="Times New Roman"/>
          <w:sz w:val="24"/>
          <w:szCs w:val="24"/>
          <w:lang w:eastAsia="hu-HU"/>
        </w:rPr>
        <w:t>példányban</w:t>
      </w:r>
      <w:r w:rsidRPr="004078D1">
        <w:rPr>
          <w:rFonts w:ascii="Times New Roman" w:hAnsi="Times New Roman" w:cs="Times New Roman"/>
          <w:sz w:val="24"/>
          <w:szCs w:val="24"/>
        </w:rPr>
        <w:t>, zárt csomagolásban, folyamatos lapszámozással, tartalomjegyzékkel ellátva kell elkészíteni, az alábbi követelményeknek megfelelően:</w:t>
      </w:r>
    </w:p>
    <w:p w:rsidR="005A075B" w:rsidRPr="004078D1" w:rsidRDefault="005A075B" w:rsidP="005A075B">
      <w:pPr>
        <w:widowControl/>
        <w:numPr>
          <w:ilvl w:val="0"/>
          <w:numId w:val="4"/>
        </w:numPr>
        <w:suppressAutoHyphens w:val="0"/>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5A075B" w:rsidRPr="004078D1" w:rsidRDefault="005A075B" w:rsidP="005A075B">
      <w:pPr>
        <w:widowControl/>
        <w:numPr>
          <w:ilvl w:val="0"/>
          <w:numId w:val="4"/>
        </w:numPr>
        <w:suppressAutoHyphens w:val="0"/>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 xml:space="preserve">Az ajánlat oldalszámozása eggyel kezdődjön és oldalanként növekedjen. Elegendő a szöveget vagy számokat vagy képet tartalmazó oldalakat számozni, az üres oldalakat nem kell, de lehet. A címlapot és hátlapot (ha vannak) nem kell, de lehet számozni. </w:t>
      </w:r>
    </w:p>
    <w:p w:rsidR="005A075B" w:rsidRPr="004078D1" w:rsidRDefault="005A075B" w:rsidP="005A075B">
      <w:pPr>
        <w:widowControl/>
        <w:numPr>
          <w:ilvl w:val="0"/>
          <w:numId w:val="4"/>
        </w:numPr>
        <w:suppressAutoHyphens w:val="0"/>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Az ajánlatnak az elején tartalomjegyzéket kell tartalmaznia, mely alapján az ajánlatban szereplő dokumentumok oldalszám alapján megtalálhatóak.</w:t>
      </w:r>
    </w:p>
    <w:p w:rsidR="005A075B" w:rsidRPr="004078D1" w:rsidRDefault="005A075B" w:rsidP="005A075B">
      <w:pPr>
        <w:widowControl/>
        <w:numPr>
          <w:ilvl w:val="0"/>
          <w:numId w:val="4"/>
        </w:numPr>
        <w:suppressAutoHyphens w:val="0"/>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 xml:space="preserve">Az ajánlat fedőlapján meg kell jelölni, hogy az az eredeti, valamint az ajánlattevő cégbejegyzési okmányokban szereplő nevét és székhelyét.  </w:t>
      </w:r>
    </w:p>
    <w:p w:rsidR="005A075B" w:rsidRPr="004078D1" w:rsidRDefault="005A075B" w:rsidP="005A075B">
      <w:pPr>
        <w:widowControl/>
        <w:numPr>
          <w:ilvl w:val="0"/>
          <w:numId w:val="4"/>
        </w:numPr>
        <w:suppressAutoHyphens w:val="0"/>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 xml:space="preserve">Az ajánlatban lévő, minden – az ajánlattevő vagy alvállalkozó, vagy az alkalmasság igazolásában részt vevő gazdasági szereplő által készített – dokumentumot (nyilatkozatot) a végén alá kell írnia az adott gazdálkodó szervezetnél erre jogosult(ak)nak vagy olyan személynek, vagy személyeknek aki(k) erre a jogosult személy(ek)től írásos felhatalmazást kaptak. </w:t>
      </w:r>
    </w:p>
    <w:p w:rsidR="005A075B" w:rsidRPr="004078D1" w:rsidRDefault="005A075B" w:rsidP="005A075B">
      <w:pPr>
        <w:widowControl/>
        <w:numPr>
          <w:ilvl w:val="0"/>
          <w:numId w:val="4"/>
        </w:numPr>
        <w:suppressAutoHyphens w:val="0"/>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5A075B" w:rsidRPr="004078D1" w:rsidRDefault="005A075B" w:rsidP="005A075B">
      <w:pPr>
        <w:pStyle w:val="Szvegtrzs"/>
        <w:spacing w:before="0"/>
        <w:ind w:right="-3"/>
        <w:rPr>
          <w:rFonts w:ascii="Times New Roman" w:hAnsi="Times New Roman" w:cs="Times New Roman"/>
          <w:sz w:val="24"/>
          <w:szCs w:val="24"/>
        </w:rPr>
      </w:pPr>
      <w:r w:rsidRPr="004078D1">
        <w:rPr>
          <w:rFonts w:ascii="Times New Roman" w:hAnsi="Times New Roman" w:cs="Times New Roman"/>
          <w:sz w:val="24"/>
          <w:szCs w:val="24"/>
        </w:rPr>
        <w:t>A példányok közötti esetleges különbözőség esetén az "EREDETI" jelzéssel ellátott nyomtatott példány tekintendő a hivatalos és érvényes ajánlatnak. Az ajánlatban szereplő javítások, betoldások esetén az ajánlat aláírójának, illetve aláíróinak kézjegyükkel kell ellátniuk a javításokat. Az ajánlat címlapján szerepelnie kell az ajánlattevő nevének és székhelyének. Amennyiben több ajánlattevő közösen tesz ajánlatot, a címlapon a közös ajánlattevők nevét, vezetőjét, és tagjait kell feltüntetni.</w:t>
      </w:r>
    </w:p>
    <w:p w:rsidR="005A075B" w:rsidRPr="004078D1" w:rsidRDefault="005A075B" w:rsidP="005A075B">
      <w:pPr>
        <w:pStyle w:val="Szvegblokk"/>
        <w:spacing w:before="0"/>
        <w:ind w:left="0" w:right="-3"/>
        <w:rPr>
          <w:rFonts w:ascii="Times New Roman" w:hAnsi="Times New Roman" w:cs="Times New Roman"/>
        </w:rPr>
      </w:pPr>
      <w:r w:rsidRPr="004078D1">
        <w:rPr>
          <w:rFonts w:ascii="Times New Roman" w:hAnsi="Times New Roman" w:cs="Times New Roman"/>
        </w:rPr>
        <w:t>Az árakat magyar forintban kell megadni.</w:t>
      </w:r>
    </w:p>
    <w:p w:rsidR="005A075B" w:rsidRPr="004078D1" w:rsidRDefault="005A075B" w:rsidP="005A075B">
      <w:pPr>
        <w:pStyle w:val="Szvegblokk"/>
        <w:spacing w:before="0"/>
        <w:ind w:left="0" w:right="-3"/>
        <w:rPr>
          <w:rFonts w:ascii="Times New Roman" w:hAnsi="Times New Roman" w:cs="Times New Roman"/>
        </w:rPr>
      </w:pPr>
    </w:p>
    <w:p w:rsidR="005A075B" w:rsidRPr="004078D1" w:rsidRDefault="005A075B" w:rsidP="005A075B">
      <w:pPr>
        <w:widowControl/>
        <w:ind w:right="-3"/>
        <w:jc w:val="both"/>
        <w:rPr>
          <w:rFonts w:ascii="Times New Roman" w:hAnsi="Times New Roman" w:cs="Times New Roman"/>
          <w:b/>
          <w:bCs/>
          <w:sz w:val="24"/>
          <w:szCs w:val="24"/>
        </w:rPr>
      </w:pPr>
      <w:r w:rsidRPr="004078D1">
        <w:rPr>
          <w:rFonts w:ascii="Times New Roman" w:hAnsi="Times New Roman" w:cs="Times New Roman"/>
          <w:b/>
          <w:bCs/>
          <w:sz w:val="24"/>
          <w:szCs w:val="24"/>
        </w:rPr>
        <w:t xml:space="preserve">6.2. A benyújtott ajánlatok módosítása </w:t>
      </w:r>
    </w:p>
    <w:p w:rsidR="005A075B" w:rsidRPr="004078D1" w:rsidRDefault="005A075B" w:rsidP="005A075B">
      <w:pPr>
        <w:widowControl/>
        <w:ind w:right="-3"/>
        <w:jc w:val="both"/>
        <w:rPr>
          <w:rFonts w:ascii="Times New Roman" w:hAnsi="Times New Roman" w:cs="Times New Roman"/>
          <w:sz w:val="24"/>
          <w:szCs w:val="24"/>
        </w:rPr>
      </w:pPr>
      <w:r w:rsidRPr="004078D1">
        <w:rPr>
          <w:rFonts w:ascii="Times New Roman" w:hAnsi="Times New Roman" w:cs="Times New Roman"/>
          <w:sz w:val="24"/>
          <w:szCs w:val="24"/>
        </w:rPr>
        <w:t>Az ajánlattevők módosíthatják vagy visszavonhatják az ajánlatukat az ajánlattételi határidő lejárta előtt feltéve, hogy az erről szóló dokumentumot az ajánlatkérő írásban, az ajánlatok beadási határideje előtt megkapja. Ettől kezdve a módosított vagy javított ajánlat a hivatalos ajánlat.</w:t>
      </w:r>
    </w:p>
    <w:p w:rsidR="005A075B" w:rsidRPr="004078D1" w:rsidRDefault="005A075B" w:rsidP="005A075B">
      <w:pPr>
        <w:pStyle w:val="Szvegtrzs"/>
        <w:spacing w:before="0"/>
        <w:ind w:right="-3"/>
        <w:rPr>
          <w:rFonts w:ascii="Times New Roman" w:hAnsi="Times New Roman" w:cs="Times New Roman"/>
          <w:sz w:val="24"/>
          <w:szCs w:val="24"/>
        </w:rPr>
      </w:pPr>
      <w:r w:rsidRPr="004078D1">
        <w:rPr>
          <w:rFonts w:ascii="Times New Roman" w:hAnsi="Times New Roman" w:cs="Times New Roman"/>
          <w:sz w:val="24"/>
          <w:szCs w:val="24"/>
        </w:rPr>
        <w:lastRenderedPageBreak/>
        <w:t>Az ajánlattevő a bejelentését az ajánlatok beadására vonatkozó előírások szerint kell, hogy benyújtsa a belső borítékon jelezve, hogy módosításról vagy visszavonásról van e szó.</w:t>
      </w:r>
    </w:p>
    <w:p w:rsidR="005A075B" w:rsidRPr="004078D1" w:rsidRDefault="005A075B" w:rsidP="005A075B">
      <w:pPr>
        <w:pStyle w:val="Stlus1"/>
        <w:ind w:right="-3"/>
        <w:rPr>
          <w:rFonts w:ascii="Times New Roman" w:hAnsi="Times New Roman" w:cs="Times New Roman"/>
          <w:b/>
          <w:bCs/>
          <w:sz w:val="24"/>
          <w:szCs w:val="24"/>
        </w:rPr>
      </w:pPr>
    </w:p>
    <w:p w:rsidR="005A075B" w:rsidRPr="004078D1" w:rsidRDefault="005A075B" w:rsidP="005A075B">
      <w:pPr>
        <w:pStyle w:val="Stlus1"/>
        <w:ind w:right="-3"/>
        <w:rPr>
          <w:rFonts w:ascii="Times New Roman" w:hAnsi="Times New Roman" w:cs="Times New Roman"/>
          <w:b/>
          <w:bCs/>
          <w:sz w:val="24"/>
          <w:szCs w:val="24"/>
        </w:rPr>
      </w:pPr>
      <w:r w:rsidRPr="004078D1">
        <w:rPr>
          <w:rFonts w:ascii="Times New Roman" w:hAnsi="Times New Roman" w:cs="Times New Roman"/>
          <w:b/>
          <w:bCs/>
          <w:sz w:val="24"/>
          <w:szCs w:val="24"/>
        </w:rPr>
        <w:t>6.3. Üzleti titok</w:t>
      </w:r>
    </w:p>
    <w:p w:rsidR="005A075B" w:rsidRPr="004078D1" w:rsidRDefault="005A075B" w:rsidP="005A075B">
      <w:pPr>
        <w:jc w:val="both"/>
        <w:rPr>
          <w:rFonts w:ascii="Times New Roman" w:hAnsi="Times New Roman" w:cs="Times New Roman"/>
          <w:sz w:val="24"/>
          <w:szCs w:val="24"/>
        </w:rPr>
      </w:pPr>
      <w:r w:rsidRPr="004078D1">
        <w:rPr>
          <w:rStyle w:val="Bekezdsalapbettpusa1"/>
          <w:rFonts w:ascii="Times New Roman" w:hAnsi="Times New Roman" w:cs="Times New Roman"/>
          <w:sz w:val="24"/>
          <w:szCs w:val="24"/>
        </w:rPr>
        <w:t>A gazdas</w:t>
      </w:r>
      <w:r w:rsidRPr="004078D1">
        <w:rPr>
          <w:rFonts w:ascii="Times New Roman" w:hAnsi="Times New Roman" w:cs="Times New Roman"/>
          <w:sz w:val="24"/>
          <w:szCs w:val="24"/>
        </w:rPr>
        <w:t xml:space="preserve">ági szereplő az ajánlatban, részvételi jelentkezésben, hiánypótlásban vagy felvilágosításban, valamint a 72. § szerinti indokolásban </w:t>
      </w:r>
      <w:r w:rsidRPr="004078D1">
        <w:rPr>
          <w:rFonts w:ascii="Times New Roman" w:hAnsi="Times New Roman" w:cs="Times New Roman"/>
          <w:bCs/>
          <w:sz w:val="24"/>
          <w:szCs w:val="24"/>
        </w:rPr>
        <w:t xml:space="preserve">elkülönített módon </w:t>
      </w:r>
      <w:r w:rsidRPr="004078D1">
        <w:rPr>
          <w:rFonts w:ascii="Times New Roman" w:hAnsi="Times New Roman" w:cs="Times New Roman"/>
          <w:sz w:val="24"/>
          <w:szCs w:val="24"/>
        </w:rPr>
        <w:t xml:space="preserve">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w:t>
      </w:r>
      <w:r w:rsidRPr="004078D1">
        <w:rPr>
          <w:rFonts w:ascii="Times New Roman" w:hAnsi="Times New Roman" w:cs="Times New Roman"/>
          <w:bCs/>
          <w:sz w:val="24"/>
          <w:szCs w:val="24"/>
        </w:rPr>
        <w:t>elkülönített irathoz indokolást köteles csatolni,</w:t>
      </w:r>
      <w:r w:rsidRPr="004078D1">
        <w:rPr>
          <w:rFonts w:ascii="Times New Roman" w:hAnsi="Times New Roman" w:cs="Times New Roman"/>
          <w:sz w:val="24"/>
          <w:szCs w:val="24"/>
        </w:rPr>
        <w:t xml:space="preserve">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A gazdasági szereplő nem nyilváníthatja üzleti titoknak különösen</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a) azokat az információkat, adatokat, amelyek elektronikus, hatósági vagy egyéb nyilvántartásból bárki számára megismerhetők,</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b) az információs önrendelkezési jogról és az információszabadságról szóló 2011. évi CXII. törvény 27. § (3) bekezdése szerinti közérdekből nyilvános adatokat,</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c) az ajánlattevő, illetve részvételre jelentkező által az alkalmasság igazolása körében bemutatott</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ca) korábban teljesített közbeszerzési szerződések, illetve e törvény szerinti építés- vagy szolgáltatási koncessziók megkötésére, tartalmára és teljesítésére vonatkozó információkat és adatokat,</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cb) gépekre, eszközökre, berendezésekre, szakemberekre, tanúsítványokra, címkékre vonatkozó információkat és adatokat,</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Kbt. 44. § (2) bekezdés hatálya alá nem tartozó - részinformációk, alapadatok (így különösen az árazott költségvetés) nyilvánosságra hozatalát megtilthatja. Ha a gazdasági szereplő meghatározott információk, adatok üzleti titokká nyilvánítása során a Kbt. 44. § (1)-(3) bekezdésben foglaltakat nem tartotta be, az ajánlatkérő hiánypótlás keretében köteles felhívni az érintett gazdasági szereplőt a megfelelő tartalmú dokumentum benyújtására.</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Ezen rendelkezésekkel kapcsolatban felhívjuk a figyelmet arra, hogy az ajánlatkérő nem vállal felelősséget az ajánlatban nem „elkülönített” módon elhelyezett iratok vonatkozásában az üzleti titokhoz fűződő kötelezettségek betartásáért, így amennyiben ajánlatának valamely részét üzleti titokként kívánja megjelölni azt ténylegesen elkülönített módon (zárt, csak az ajánlatkérő által megismerhető módon) helyezze el az ajánlatban.</w:t>
      </w:r>
    </w:p>
    <w:p w:rsidR="005A075B" w:rsidRPr="004078D1" w:rsidRDefault="005A075B" w:rsidP="005A075B">
      <w:pPr>
        <w:pStyle w:val="Stlus1"/>
        <w:ind w:right="-3"/>
        <w:jc w:val="center"/>
        <w:rPr>
          <w:rFonts w:ascii="Times New Roman" w:hAnsi="Times New Roman" w:cs="Times New Roman"/>
          <w:b/>
          <w:bCs/>
          <w:sz w:val="24"/>
          <w:szCs w:val="24"/>
        </w:rPr>
      </w:pPr>
    </w:p>
    <w:p w:rsidR="005A075B" w:rsidRPr="004078D1" w:rsidRDefault="005A075B" w:rsidP="005A075B">
      <w:pPr>
        <w:pStyle w:val="Stlus1"/>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t>VII. A BENYÚJTANDÓ IGAZOLÁSOK, NYILATKOZATOK JEGYZÉKE</w:t>
      </w:r>
    </w:p>
    <w:p w:rsidR="005A075B" w:rsidRPr="004078D1" w:rsidRDefault="005A075B" w:rsidP="005A075B">
      <w:pPr>
        <w:pStyle w:val="Stlus1"/>
        <w:ind w:right="-3"/>
        <w:rPr>
          <w:rFonts w:ascii="Times New Roman" w:hAnsi="Times New Roman" w:cs="Times New Roman"/>
          <w:b/>
          <w:bCs/>
          <w:sz w:val="24"/>
          <w:szCs w:val="24"/>
        </w:rPr>
      </w:pPr>
    </w:p>
    <w:p w:rsidR="005A075B" w:rsidRPr="004078D1" w:rsidRDefault="005A075B" w:rsidP="005A075B">
      <w:pPr>
        <w:pStyle w:val="Stlus1"/>
        <w:ind w:right="-3"/>
        <w:rPr>
          <w:rFonts w:ascii="Times New Roman" w:hAnsi="Times New Roman" w:cs="Times New Roman"/>
          <w:b/>
          <w:bCs/>
          <w:sz w:val="24"/>
          <w:szCs w:val="24"/>
        </w:rPr>
      </w:pPr>
      <w:r w:rsidRPr="004078D1">
        <w:rPr>
          <w:rFonts w:ascii="Times New Roman" w:hAnsi="Times New Roman" w:cs="Times New Roman"/>
          <w:b/>
          <w:bCs/>
          <w:sz w:val="24"/>
          <w:szCs w:val="24"/>
        </w:rPr>
        <w:t>7.1. Az ajánlattevő által elkészített ajánlatnak a következőket kell magába foglalnia:</w:t>
      </w:r>
    </w:p>
    <w:p w:rsidR="005A075B" w:rsidRPr="004078D1" w:rsidRDefault="005A075B" w:rsidP="005A075B">
      <w:pPr>
        <w:pStyle w:val="Stlus1"/>
        <w:numPr>
          <w:ilvl w:val="0"/>
          <w:numId w:val="5"/>
        </w:numPr>
        <w:ind w:left="1418" w:right="-3" w:hanging="425"/>
        <w:rPr>
          <w:rFonts w:ascii="Times New Roman" w:hAnsi="Times New Roman" w:cs="Times New Roman"/>
          <w:sz w:val="24"/>
          <w:szCs w:val="24"/>
        </w:rPr>
      </w:pPr>
      <w:r w:rsidRPr="004078D1">
        <w:rPr>
          <w:rFonts w:ascii="Times New Roman" w:hAnsi="Times New Roman" w:cs="Times New Roman"/>
          <w:sz w:val="24"/>
          <w:szCs w:val="24"/>
        </w:rPr>
        <w:t xml:space="preserve">Tartalomjegyzék </w:t>
      </w:r>
    </w:p>
    <w:p w:rsidR="005A075B" w:rsidRPr="004078D1" w:rsidRDefault="005A075B" w:rsidP="005A075B">
      <w:pPr>
        <w:pStyle w:val="Stlus1"/>
        <w:numPr>
          <w:ilvl w:val="0"/>
          <w:numId w:val="5"/>
        </w:numPr>
        <w:ind w:left="1418" w:right="-3" w:hanging="425"/>
        <w:rPr>
          <w:rFonts w:ascii="Times New Roman" w:hAnsi="Times New Roman" w:cs="Times New Roman"/>
          <w:sz w:val="24"/>
          <w:szCs w:val="24"/>
        </w:rPr>
      </w:pPr>
      <w:r w:rsidRPr="004078D1">
        <w:rPr>
          <w:rFonts w:ascii="Times New Roman" w:hAnsi="Times New Roman" w:cs="Times New Roman"/>
          <w:sz w:val="24"/>
          <w:szCs w:val="24"/>
        </w:rPr>
        <w:t>Cégszerűen aláírt és kitöltött „Felolvasólap” a mellékelt minta alkalmazásával (1. sz. melléklet)</w:t>
      </w:r>
    </w:p>
    <w:p w:rsidR="005A075B" w:rsidRPr="004078D1" w:rsidRDefault="005A075B" w:rsidP="005A075B">
      <w:pPr>
        <w:pStyle w:val="Stlus1"/>
        <w:numPr>
          <w:ilvl w:val="0"/>
          <w:numId w:val="5"/>
        </w:numPr>
        <w:ind w:left="1418" w:right="-3" w:hanging="425"/>
        <w:rPr>
          <w:rFonts w:ascii="Times New Roman" w:hAnsi="Times New Roman" w:cs="Times New Roman"/>
          <w:sz w:val="24"/>
          <w:szCs w:val="24"/>
        </w:rPr>
      </w:pPr>
      <w:r w:rsidRPr="004078D1">
        <w:rPr>
          <w:rFonts w:ascii="Times New Roman" w:hAnsi="Times New Roman" w:cs="Times New Roman"/>
          <w:sz w:val="24"/>
          <w:szCs w:val="24"/>
        </w:rPr>
        <w:t>Közös ajánlattétel esetén az 8. pontban meghatározott tartalmú nyilatkozat</w:t>
      </w:r>
    </w:p>
    <w:p w:rsidR="005A075B" w:rsidRPr="004078D1" w:rsidRDefault="005A075B" w:rsidP="005A075B">
      <w:pPr>
        <w:pStyle w:val="Stlus1"/>
        <w:numPr>
          <w:ilvl w:val="0"/>
          <w:numId w:val="5"/>
        </w:numPr>
        <w:ind w:left="1418" w:right="-3" w:hanging="425"/>
        <w:rPr>
          <w:rFonts w:ascii="Times New Roman" w:hAnsi="Times New Roman" w:cs="Times New Roman"/>
          <w:sz w:val="24"/>
          <w:szCs w:val="24"/>
        </w:rPr>
      </w:pPr>
      <w:r w:rsidRPr="004078D1">
        <w:rPr>
          <w:rFonts w:ascii="Times New Roman" w:hAnsi="Times New Roman" w:cs="Times New Roman"/>
          <w:sz w:val="24"/>
          <w:szCs w:val="24"/>
        </w:rPr>
        <w:t>Ajánlattevői nyilatkozat az ajánlattételi felhívás és az ajánlatkérési dokumentáció feltételeinek elfogadásáról, a szerződés teljesítéséről (2. sz. melléklet)</w:t>
      </w:r>
    </w:p>
    <w:p w:rsidR="005A075B" w:rsidRPr="004078D1" w:rsidRDefault="005A075B" w:rsidP="005A075B">
      <w:pPr>
        <w:pStyle w:val="Stlus1"/>
        <w:numPr>
          <w:ilvl w:val="0"/>
          <w:numId w:val="5"/>
        </w:numPr>
        <w:ind w:left="1418" w:right="-3" w:hanging="425"/>
        <w:rPr>
          <w:rFonts w:ascii="Times New Roman" w:hAnsi="Times New Roman" w:cs="Times New Roman"/>
          <w:sz w:val="24"/>
          <w:szCs w:val="24"/>
        </w:rPr>
      </w:pPr>
      <w:r w:rsidRPr="004078D1">
        <w:rPr>
          <w:rFonts w:ascii="Times New Roman" w:hAnsi="Times New Roman" w:cs="Times New Roman"/>
          <w:sz w:val="24"/>
          <w:szCs w:val="24"/>
        </w:rPr>
        <w:lastRenderedPageBreak/>
        <w:t>Ajánlati ár részletezése (3. sz. melléklet)</w:t>
      </w:r>
    </w:p>
    <w:p w:rsidR="005A075B" w:rsidRPr="004078D1" w:rsidRDefault="005A075B" w:rsidP="005A075B">
      <w:pPr>
        <w:pStyle w:val="Stlus1"/>
        <w:numPr>
          <w:ilvl w:val="0"/>
          <w:numId w:val="5"/>
        </w:numPr>
        <w:ind w:left="1418" w:right="-3" w:hanging="425"/>
        <w:rPr>
          <w:rFonts w:ascii="Times New Roman" w:hAnsi="Times New Roman" w:cs="Times New Roman"/>
          <w:sz w:val="24"/>
          <w:szCs w:val="24"/>
        </w:rPr>
      </w:pPr>
      <w:r w:rsidRPr="004078D1">
        <w:rPr>
          <w:rFonts w:ascii="Times New Roman" w:hAnsi="Times New Roman" w:cs="Times New Roman"/>
          <w:sz w:val="24"/>
          <w:szCs w:val="24"/>
        </w:rPr>
        <w:t>Nyilatkozat az alvállalkozók vonatkozásában (4. sz. melléklet) NEMLEGES TARTALOM ESETÉN IS CSATOLANDÓ!</w:t>
      </w:r>
    </w:p>
    <w:p w:rsidR="005A075B" w:rsidRPr="004078D1" w:rsidRDefault="005A075B" w:rsidP="005A075B">
      <w:pPr>
        <w:pStyle w:val="Stlus1"/>
        <w:numPr>
          <w:ilvl w:val="0"/>
          <w:numId w:val="5"/>
        </w:numPr>
        <w:ind w:left="1418" w:right="-3" w:hanging="425"/>
        <w:rPr>
          <w:rFonts w:ascii="Times New Roman" w:hAnsi="Times New Roman" w:cs="Times New Roman"/>
          <w:sz w:val="24"/>
          <w:szCs w:val="24"/>
        </w:rPr>
      </w:pPr>
      <w:r w:rsidRPr="004078D1">
        <w:rPr>
          <w:rFonts w:ascii="Times New Roman" w:hAnsi="Times New Roman" w:cs="Times New Roman"/>
          <w:sz w:val="24"/>
          <w:szCs w:val="24"/>
        </w:rPr>
        <w:t>Nyilatkozat szerződéstervezet elfogadásáról (5. sz. melléklet)</w:t>
      </w:r>
    </w:p>
    <w:p w:rsidR="005A075B" w:rsidRPr="004078D1" w:rsidRDefault="005A075B" w:rsidP="005A075B">
      <w:pPr>
        <w:pStyle w:val="Stlus1"/>
        <w:numPr>
          <w:ilvl w:val="0"/>
          <w:numId w:val="5"/>
        </w:numPr>
        <w:ind w:left="1418" w:right="-3" w:hanging="425"/>
        <w:rPr>
          <w:rFonts w:ascii="Times New Roman" w:hAnsi="Times New Roman" w:cs="Times New Roman"/>
          <w:sz w:val="24"/>
          <w:szCs w:val="24"/>
        </w:rPr>
      </w:pPr>
      <w:r w:rsidRPr="004078D1">
        <w:rPr>
          <w:rFonts w:ascii="Times New Roman" w:hAnsi="Times New Roman" w:cs="Times New Roman"/>
          <w:sz w:val="24"/>
          <w:szCs w:val="24"/>
        </w:rPr>
        <w:t>Nyilatkozat a kizáró okok fenn nem állásáról (6. sz. melléklet)</w:t>
      </w:r>
    </w:p>
    <w:p w:rsidR="005A075B" w:rsidRPr="004078D1" w:rsidRDefault="005A075B" w:rsidP="005A075B">
      <w:pPr>
        <w:pStyle w:val="Stlus1"/>
        <w:numPr>
          <w:ilvl w:val="0"/>
          <w:numId w:val="5"/>
        </w:numPr>
        <w:ind w:left="1418" w:right="-3" w:hanging="425"/>
        <w:rPr>
          <w:rFonts w:ascii="Times New Roman" w:hAnsi="Times New Roman" w:cs="Times New Roman"/>
          <w:sz w:val="24"/>
          <w:szCs w:val="24"/>
        </w:rPr>
      </w:pPr>
      <w:r w:rsidRPr="004078D1">
        <w:rPr>
          <w:rFonts w:ascii="Times New Roman" w:hAnsi="Times New Roman" w:cs="Times New Roman"/>
          <w:sz w:val="24"/>
          <w:szCs w:val="24"/>
        </w:rPr>
        <w:t>Nyilatkozat a tulajdonosi szerkezetről (7. sz. melléklet)</w:t>
      </w:r>
    </w:p>
    <w:p w:rsidR="005A075B" w:rsidRPr="004078D1" w:rsidRDefault="005A075B" w:rsidP="005A075B">
      <w:pPr>
        <w:pStyle w:val="Stlus1"/>
        <w:numPr>
          <w:ilvl w:val="0"/>
          <w:numId w:val="5"/>
        </w:numPr>
        <w:tabs>
          <w:tab w:val="left" w:pos="2040"/>
        </w:tabs>
        <w:ind w:left="1418" w:hanging="425"/>
        <w:textAlignment w:val="baseline"/>
        <w:rPr>
          <w:rFonts w:ascii="Times New Roman" w:hAnsi="Times New Roman" w:cs="Times New Roman"/>
          <w:sz w:val="24"/>
          <w:szCs w:val="24"/>
        </w:rPr>
      </w:pPr>
      <w:r w:rsidRPr="004078D1">
        <w:rPr>
          <w:rFonts w:ascii="Times New Roman" w:hAnsi="Times New Roman" w:cs="Times New Roman"/>
          <w:sz w:val="24"/>
          <w:szCs w:val="24"/>
        </w:rPr>
        <w:t>Áfa tv. 142. § szerinti nyilatkozat (8. sz. melléklet)</w:t>
      </w:r>
    </w:p>
    <w:p w:rsidR="005A075B" w:rsidRPr="004078D1" w:rsidRDefault="005A075B" w:rsidP="005A075B">
      <w:pPr>
        <w:pStyle w:val="Stlus1"/>
        <w:numPr>
          <w:ilvl w:val="0"/>
          <w:numId w:val="5"/>
        </w:numPr>
        <w:tabs>
          <w:tab w:val="left" w:pos="851"/>
        </w:tabs>
        <w:ind w:left="1418" w:hanging="425"/>
        <w:textAlignment w:val="baseline"/>
        <w:rPr>
          <w:rFonts w:ascii="Times New Roman" w:hAnsi="Times New Roman" w:cs="Times New Roman"/>
          <w:sz w:val="24"/>
          <w:szCs w:val="24"/>
        </w:rPr>
      </w:pPr>
      <w:r w:rsidRPr="004078D1">
        <w:rPr>
          <w:rFonts w:ascii="Times New Roman" w:hAnsi="Times New Roman" w:cs="Times New Roman"/>
          <w:sz w:val="24"/>
          <w:szCs w:val="24"/>
        </w:rPr>
        <w:t>Ajánlattevő nyilatkozatát arról, hogy az ajánlat elektronikus formában benyújtott (jelszó nélkül olvasható, de nem módosítható pdf. file) példánya az eredeti nyomtatott példánnyal mindenben megegyezik (9. sz. melléklet)</w:t>
      </w:r>
    </w:p>
    <w:p w:rsidR="005A075B" w:rsidRPr="004078D1" w:rsidRDefault="005A075B" w:rsidP="005A075B">
      <w:pPr>
        <w:pStyle w:val="Stlus1"/>
        <w:numPr>
          <w:ilvl w:val="0"/>
          <w:numId w:val="5"/>
        </w:numPr>
        <w:tabs>
          <w:tab w:val="left" w:pos="851"/>
        </w:tabs>
        <w:ind w:left="1418" w:right="-3" w:hanging="425"/>
        <w:textAlignment w:val="baseline"/>
        <w:rPr>
          <w:rFonts w:ascii="Times New Roman" w:hAnsi="Times New Roman" w:cs="Times New Roman"/>
          <w:sz w:val="24"/>
          <w:szCs w:val="24"/>
        </w:rPr>
      </w:pPr>
      <w:r w:rsidRPr="004078D1">
        <w:rPr>
          <w:rFonts w:ascii="Times New Roman" w:hAnsi="Times New Roman" w:cs="Times New Roman"/>
          <w:sz w:val="24"/>
          <w:szCs w:val="24"/>
        </w:rPr>
        <w:t>Nyilatkozat biztosítékokról (10. sz. melléklet)</w:t>
      </w:r>
    </w:p>
    <w:p w:rsidR="005A075B" w:rsidRPr="004078D1" w:rsidRDefault="005A075B" w:rsidP="005A075B">
      <w:pPr>
        <w:pStyle w:val="Stlus1"/>
        <w:numPr>
          <w:ilvl w:val="0"/>
          <w:numId w:val="5"/>
        </w:numPr>
        <w:tabs>
          <w:tab w:val="left" w:pos="851"/>
        </w:tabs>
        <w:ind w:left="1418" w:right="-3" w:hanging="425"/>
        <w:textAlignment w:val="baseline"/>
        <w:rPr>
          <w:rFonts w:ascii="Times New Roman" w:hAnsi="Times New Roman" w:cs="Times New Roman"/>
          <w:sz w:val="24"/>
          <w:szCs w:val="24"/>
        </w:rPr>
      </w:pPr>
      <w:r w:rsidRPr="004078D1">
        <w:rPr>
          <w:rFonts w:ascii="Times New Roman" w:hAnsi="Times New Roman" w:cs="Times New Roman"/>
          <w:sz w:val="24"/>
          <w:szCs w:val="24"/>
        </w:rPr>
        <w:t>Nyilatkozat biztosításról (11. sz. melléklet)</w:t>
      </w:r>
    </w:p>
    <w:p w:rsidR="00F81126" w:rsidRPr="002E52FA" w:rsidRDefault="00F81126" w:rsidP="00F81126">
      <w:pPr>
        <w:pStyle w:val="Stlus1"/>
        <w:numPr>
          <w:ilvl w:val="0"/>
          <w:numId w:val="5"/>
        </w:numPr>
        <w:ind w:left="1418" w:right="-3" w:hanging="425"/>
        <w:rPr>
          <w:rFonts w:ascii="Times New Roman" w:hAnsi="Times New Roman" w:cs="Times New Roman"/>
          <w:sz w:val="24"/>
          <w:szCs w:val="24"/>
        </w:rPr>
      </w:pPr>
      <w:r w:rsidRPr="002E52FA">
        <w:rPr>
          <w:rFonts w:ascii="Times New Roman" w:hAnsi="Times New Roman" w:cs="Times New Roman"/>
          <w:sz w:val="24"/>
          <w:szCs w:val="24"/>
        </w:rPr>
        <w:t xml:space="preserve">Nyilatkozat a műszaki – szakmai alkalmasságnak való megfelelésről a </w:t>
      </w:r>
      <w:r w:rsidRPr="002E52FA">
        <w:rPr>
          <w:rFonts w:ascii="Times New Roman" w:hAnsi="Times New Roman" w:cs="Times New Roman"/>
          <w:sz w:val="24"/>
          <w:szCs w:val="24"/>
          <w:lang w:eastAsia="hu-HU"/>
        </w:rPr>
        <w:t>321/2015. (X.30.) Korm. rendelet 25.§ (2) bekezdése alapján (</w:t>
      </w:r>
      <w:r w:rsidR="00BA0656">
        <w:rPr>
          <w:rFonts w:ascii="Times New Roman" w:hAnsi="Times New Roman" w:cs="Times New Roman"/>
          <w:sz w:val="24"/>
          <w:szCs w:val="24"/>
        </w:rPr>
        <w:t>13/a</w:t>
      </w:r>
      <w:r w:rsidRPr="002E52FA">
        <w:rPr>
          <w:rFonts w:ascii="Times New Roman" w:hAnsi="Times New Roman" w:cs="Times New Roman"/>
          <w:sz w:val="24"/>
          <w:szCs w:val="24"/>
        </w:rPr>
        <w:t xml:space="preserve">. sz. melléklet) </w:t>
      </w:r>
    </w:p>
    <w:p w:rsidR="00F81126" w:rsidRPr="002E52FA" w:rsidRDefault="00F81126" w:rsidP="00F81126">
      <w:pPr>
        <w:pStyle w:val="Stlus1"/>
        <w:ind w:left="1416" w:right="-3" w:firstLine="2"/>
        <w:rPr>
          <w:rFonts w:ascii="Times New Roman" w:hAnsi="Times New Roman" w:cs="Times New Roman"/>
          <w:sz w:val="24"/>
          <w:szCs w:val="24"/>
        </w:rPr>
      </w:pPr>
      <w:r w:rsidRPr="002E52FA">
        <w:rPr>
          <w:rFonts w:ascii="Times New Roman" w:hAnsi="Times New Roman" w:cs="Times New Roman"/>
          <w:b/>
          <w:sz w:val="24"/>
          <w:szCs w:val="24"/>
          <w:u w:val="single"/>
        </w:rPr>
        <w:t>VAGY</w:t>
      </w:r>
      <w:r w:rsidRPr="002E52FA">
        <w:rPr>
          <w:rFonts w:ascii="Times New Roman" w:hAnsi="Times New Roman" w:cs="Times New Roman"/>
          <w:sz w:val="24"/>
          <w:szCs w:val="24"/>
        </w:rPr>
        <w:t xml:space="preserve"> Szakemberek bemutatásának összesítő táblázata</w:t>
      </w:r>
      <w:r w:rsidR="003C6DEE">
        <w:rPr>
          <w:rFonts w:ascii="Times New Roman" w:hAnsi="Times New Roman" w:cs="Times New Roman"/>
          <w:sz w:val="24"/>
          <w:szCs w:val="24"/>
        </w:rPr>
        <w:t xml:space="preserve"> </w:t>
      </w:r>
      <w:r w:rsidRPr="002E52FA">
        <w:rPr>
          <w:rFonts w:ascii="Times New Roman" w:hAnsi="Times New Roman" w:cs="Times New Roman"/>
          <w:sz w:val="24"/>
          <w:szCs w:val="24"/>
        </w:rPr>
        <w:t>(13/b.</w:t>
      </w:r>
      <w:r w:rsidR="003C6DEE">
        <w:rPr>
          <w:rFonts w:ascii="Times New Roman" w:hAnsi="Times New Roman" w:cs="Times New Roman"/>
          <w:sz w:val="24"/>
          <w:szCs w:val="24"/>
        </w:rPr>
        <w:t>1. és 13/b.2</w:t>
      </w:r>
      <w:r w:rsidRPr="002E52FA">
        <w:rPr>
          <w:rFonts w:ascii="Times New Roman" w:hAnsi="Times New Roman" w:cs="Times New Roman"/>
          <w:sz w:val="24"/>
          <w:szCs w:val="24"/>
        </w:rPr>
        <w:t xml:space="preserve"> sz. melléklet) ÉS mellékletei (</w:t>
      </w:r>
      <w:r w:rsidR="003C6DEE">
        <w:rPr>
          <w:rFonts w:ascii="Times New Roman" w:hAnsi="Times New Roman" w:cs="Times New Roman"/>
          <w:sz w:val="24"/>
          <w:szCs w:val="24"/>
        </w:rPr>
        <w:t xml:space="preserve">rendelkezésre állási nyilatkozat, </w:t>
      </w:r>
      <w:r w:rsidRPr="002E52FA">
        <w:rPr>
          <w:rFonts w:ascii="Times New Roman" w:hAnsi="Times New Roman" w:cs="Times New Roman"/>
          <w:sz w:val="24"/>
          <w:szCs w:val="24"/>
        </w:rPr>
        <w:t>önéletrajz, végzettséget igazoló okirat)</w:t>
      </w:r>
    </w:p>
    <w:p w:rsidR="00F81126" w:rsidRPr="00F81126" w:rsidRDefault="00F81126" w:rsidP="00F81126">
      <w:pPr>
        <w:pStyle w:val="Stlus1"/>
        <w:numPr>
          <w:ilvl w:val="0"/>
          <w:numId w:val="40"/>
        </w:numPr>
        <w:ind w:right="-3"/>
        <w:rPr>
          <w:rFonts w:ascii="Times New Roman" w:hAnsi="Times New Roman" w:cs="Times New Roman"/>
          <w:sz w:val="24"/>
          <w:szCs w:val="24"/>
        </w:rPr>
      </w:pPr>
      <w:r w:rsidRPr="002E52FA">
        <w:rPr>
          <w:rFonts w:ascii="Times New Roman" w:hAnsi="Times New Roman" w:cs="Times New Roman"/>
          <w:sz w:val="24"/>
          <w:szCs w:val="24"/>
        </w:rPr>
        <w:t xml:space="preserve">Aláírási címpéldány(ok) másolata </w:t>
      </w:r>
      <w:r w:rsidRPr="002E52FA">
        <w:rPr>
          <w:rFonts w:ascii="Times New Roman" w:hAnsi="Times New Roman" w:cs="Times New Roman"/>
          <w:b/>
          <w:bCs/>
          <w:sz w:val="24"/>
          <w:szCs w:val="24"/>
        </w:rPr>
        <w:t>vagy</w:t>
      </w:r>
      <w:r w:rsidRPr="002E52FA">
        <w:rPr>
          <w:rFonts w:ascii="Times New Roman" w:hAnsi="Times New Roman" w:cs="Times New Roman"/>
          <w:sz w:val="24"/>
          <w:szCs w:val="24"/>
        </w:rPr>
        <w:t xml:space="preserve"> a jogi képviselő által készített és ellenjegyzett, a 2006. évi V. törvény 9. § (1) bekezdése szerinti </w:t>
      </w:r>
      <w:r w:rsidRPr="002E52FA">
        <w:rPr>
          <w:rFonts w:ascii="Times New Roman" w:hAnsi="Times New Roman" w:cs="Times New Roman"/>
          <w:b/>
          <w:bCs/>
          <w:sz w:val="24"/>
          <w:szCs w:val="24"/>
        </w:rPr>
        <w:t>aláírás-mintája másolata. Egyéni vállalkozó</w:t>
      </w:r>
      <w:r w:rsidRPr="002E52FA">
        <w:rPr>
          <w:rFonts w:ascii="Times New Roman" w:hAnsi="Times New Roman" w:cs="Times New Roman"/>
          <w:bCs/>
          <w:sz w:val="24"/>
          <w:szCs w:val="24"/>
        </w:rPr>
        <w:t xml:space="preserve"> esetében </w:t>
      </w:r>
      <w:r w:rsidRPr="002E52FA">
        <w:rPr>
          <w:rFonts w:ascii="Times New Roman" w:hAnsi="Times New Roman" w:cs="Times New Roman"/>
          <w:b/>
          <w:bCs/>
          <w:sz w:val="24"/>
          <w:szCs w:val="24"/>
        </w:rPr>
        <w:t>12. sz. melléklet</w:t>
      </w:r>
      <w:r w:rsidRPr="002E52FA">
        <w:rPr>
          <w:rFonts w:ascii="Times New Roman" w:hAnsi="Times New Roman" w:cs="Times New Roman"/>
          <w:bCs/>
          <w:sz w:val="24"/>
          <w:szCs w:val="24"/>
        </w:rPr>
        <w:t xml:space="preserve"> a </w:t>
      </w:r>
      <w:r w:rsidRPr="002E52FA">
        <w:rPr>
          <w:rFonts w:ascii="Times New Roman" w:hAnsi="Times New Roman" w:cs="Times New Roman"/>
          <w:b/>
          <w:bCs/>
          <w:sz w:val="24"/>
          <w:szCs w:val="24"/>
        </w:rPr>
        <w:t>képviseletre jogosult</w:t>
      </w:r>
      <w:r w:rsidRPr="002E52FA">
        <w:rPr>
          <w:rFonts w:ascii="Times New Roman" w:hAnsi="Times New Roman" w:cs="Times New Roman"/>
          <w:bCs/>
          <w:sz w:val="24"/>
          <w:szCs w:val="24"/>
        </w:rPr>
        <w:t xml:space="preserve"> tanúk előtti </w:t>
      </w:r>
      <w:r w:rsidRPr="002E52FA">
        <w:rPr>
          <w:rFonts w:ascii="Times New Roman" w:hAnsi="Times New Roman" w:cs="Times New Roman"/>
          <w:b/>
          <w:bCs/>
          <w:sz w:val="24"/>
          <w:szCs w:val="24"/>
        </w:rPr>
        <w:t>aláírásával.</w:t>
      </w:r>
    </w:p>
    <w:p w:rsidR="00F81126" w:rsidRPr="002E52FA" w:rsidRDefault="00F81126" w:rsidP="00F81126">
      <w:pPr>
        <w:pStyle w:val="Stlus1"/>
        <w:numPr>
          <w:ilvl w:val="0"/>
          <w:numId w:val="5"/>
        </w:numPr>
        <w:ind w:left="1418" w:right="-3" w:hanging="425"/>
        <w:rPr>
          <w:rFonts w:ascii="Times New Roman" w:hAnsi="Times New Roman" w:cs="Times New Roman"/>
          <w:sz w:val="24"/>
          <w:szCs w:val="24"/>
        </w:rPr>
      </w:pPr>
      <w:r w:rsidRPr="002E52FA">
        <w:rPr>
          <w:rFonts w:ascii="Times New Roman" w:hAnsi="Times New Roman" w:cs="Times New Roman"/>
          <w:sz w:val="24"/>
          <w:szCs w:val="24"/>
        </w:rPr>
        <w:t>Az ajánlattevő által fontosnak tartott egyéb dokumentumok</w:t>
      </w:r>
    </w:p>
    <w:p w:rsidR="00F81126" w:rsidRPr="002E52FA" w:rsidRDefault="00F81126" w:rsidP="00F81126">
      <w:pPr>
        <w:pStyle w:val="Stlus1"/>
        <w:numPr>
          <w:ilvl w:val="0"/>
          <w:numId w:val="5"/>
        </w:numPr>
        <w:ind w:left="1418" w:hanging="425"/>
        <w:textAlignment w:val="baseline"/>
        <w:rPr>
          <w:rFonts w:ascii="Times New Roman" w:hAnsi="Times New Roman" w:cs="Times New Roman"/>
          <w:sz w:val="24"/>
          <w:szCs w:val="24"/>
        </w:rPr>
      </w:pPr>
      <w:r w:rsidRPr="002E52FA">
        <w:rPr>
          <w:rFonts w:ascii="Times New Roman" w:hAnsi="Times New Roman" w:cs="Times New Roman"/>
          <w:sz w:val="24"/>
          <w:szCs w:val="24"/>
        </w:rPr>
        <w:t>Beárazott költségvetés, szakmai ajánlat (dokumentációban részletezettek szerint)</w:t>
      </w:r>
    </w:p>
    <w:p w:rsidR="00F81126" w:rsidRPr="002E52FA" w:rsidRDefault="00F81126" w:rsidP="00F81126">
      <w:pPr>
        <w:pStyle w:val="Stlus1"/>
        <w:numPr>
          <w:ilvl w:val="0"/>
          <w:numId w:val="5"/>
        </w:numPr>
        <w:ind w:left="1418" w:right="-3" w:hanging="425"/>
        <w:rPr>
          <w:rFonts w:ascii="Times New Roman" w:hAnsi="Times New Roman" w:cs="Times New Roman"/>
          <w:sz w:val="24"/>
          <w:szCs w:val="24"/>
        </w:rPr>
      </w:pPr>
      <w:r w:rsidRPr="002E52FA">
        <w:rPr>
          <w:rFonts w:ascii="Times New Roman" w:hAnsi="Times New Roman" w:cs="Times New Roman"/>
          <w:sz w:val="24"/>
          <w:szCs w:val="24"/>
        </w:rPr>
        <w:t>Ajánlat elektronikus formában</w:t>
      </w:r>
    </w:p>
    <w:p w:rsidR="00664AB8" w:rsidRPr="004078D1" w:rsidRDefault="00664AB8" w:rsidP="00664AB8">
      <w:pPr>
        <w:pStyle w:val="Stlus1"/>
        <w:ind w:left="993" w:right="-3"/>
        <w:textAlignment w:val="baseline"/>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A dokumentáció mellékletét képező igazolás és nyilatkozatminták csak segítő jelleggel, mintaként szolgálnak, Ajánlatkérő elfogad tartalmában megfelelő más formátumú igazolásokat, nyilatkozatokat is.</w:t>
      </w:r>
    </w:p>
    <w:p w:rsidR="005A075B" w:rsidRPr="004078D1" w:rsidRDefault="005A075B" w:rsidP="00EF7686">
      <w:pPr>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t>VIII. AZ AJÁNLATTEVŐK KÖRE</w:t>
      </w:r>
    </w:p>
    <w:p w:rsidR="005A075B" w:rsidRPr="004078D1" w:rsidRDefault="005A075B" w:rsidP="005A075B">
      <w:pPr>
        <w:pStyle w:val="Stlus1"/>
        <w:ind w:right="-3"/>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b/>
          <w:bCs/>
          <w:sz w:val="24"/>
          <w:szCs w:val="24"/>
        </w:rPr>
        <w:t>Ajánlattevők:</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Tekintettel arra, hogy a Kbt. 115. § szerinti közbeszerzési eljárás kerül meghirdetésre az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5A075B" w:rsidRPr="004078D1" w:rsidRDefault="005A075B" w:rsidP="005A075B">
      <w:pPr>
        <w:jc w:val="both"/>
        <w:rPr>
          <w:rFonts w:ascii="Times New Roman" w:hAnsi="Times New Roman" w:cs="Times New Roman"/>
          <w:b/>
          <w:bCs/>
          <w:sz w:val="24"/>
          <w:szCs w:val="24"/>
        </w:rPr>
      </w:pPr>
      <w:r w:rsidRPr="004078D1">
        <w:rPr>
          <w:rFonts w:ascii="Times New Roman" w:hAnsi="Times New Roman" w:cs="Times New Roman"/>
          <w:b/>
          <w:bCs/>
          <w:sz w:val="24"/>
          <w:szCs w:val="24"/>
        </w:rPr>
        <w:t>Alvállalkozók, alkalmasság igazolásában részt vevő szervezetek részvétele az eljárásban:</w:t>
      </w: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bCs/>
          <w:sz w:val="24"/>
          <w:szCs w:val="24"/>
        </w:rPr>
      </w:pPr>
      <w:r w:rsidRPr="004078D1">
        <w:rPr>
          <w:rFonts w:ascii="Times New Roman" w:hAnsi="Times New Roman" w:cs="Times New Roman"/>
          <w:bCs/>
          <w:sz w:val="24"/>
          <w:szCs w:val="24"/>
        </w:rPr>
        <w:t>Az Ajánlatkérő a Kbt. 65.§ (10) bekezdése alapján jelen eljárásban nem rendelkezik a szerződés teljesítése során olyan műveletről, amelyet az Ajánlattevőnek, vagy közös ajánlattétel esetén a közös Ajánlattevők egyikének kell elvégezni.</w:t>
      </w:r>
    </w:p>
    <w:p w:rsidR="005A075B" w:rsidRPr="004078D1" w:rsidRDefault="005A075B" w:rsidP="005A075B">
      <w:pPr>
        <w:jc w:val="both"/>
        <w:rPr>
          <w:rFonts w:ascii="Times New Roman" w:hAnsi="Times New Roman" w:cs="Times New Roman"/>
          <w:b/>
          <w:bCs/>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b/>
          <w:sz w:val="24"/>
          <w:szCs w:val="24"/>
        </w:rPr>
        <w:t>Alvállalkozó:</w:t>
      </w:r>
      <w:r w:rsidRPr="004078D1">
        <w:rPr>
          <w:rFonts w:ascii="Times New Roman" w:hAnsi="Times New Roman" w:cs="Times New Roman"/>
          <w:sz w:val="24"/>
          <w:szCs w:val="24"/>
        </w:rPr>
        <w:t xml:space="preserve"> az a gazdasági szereplő, aki (amely) a közbeszerzési eljárás eredményeként megkötött szerződés teljesítésében az ajánlattevő által bevontan közvetlenül vesz részt, kivéve</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a) azon gazdasági szereplőt, amely tevékenységét kizárólagos jog alapján végzi,</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b) a szerződés teljesítéséhez igénybe venni kívánt gyártót, forgalmazót, alkatrész- vagy alapanyag-eladóját,</w:t>
      </w: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c) építési beruházás esetén az építőanyag-eladót.</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eastAsia="Lucida Sans Unicode" w:hAnsi="Times New Roman" w:cs="Times New Roman"/>
          <w:sz w:val="24"/>
          <w:szCs w:val="24"/>
        </w:rPr>
      </w:pPr>
      <w:r w:rsidRPr="004078D1">
        <w:rPr>
          <w:rFonts w:ascii="Times New Roman" w:eastAsia="Lucida Sans Unicode" w:hAnsi="Times New Roman" w:cs="Times New Roman"/>
          <w:b/>
          <w:bCs/>
          <w:sz w:val="24"/>
          <w:szCs w:val="24"/>
        </w:rPr>
        <w:t>Közös ajánlattétel</w:t>
      </w:r>
    </w:p>
    <w:p w:rsidR="005A075B" w:rsidRPr="004078D1" w:rsidRDefault="005A075B" w:rsidP="005A075B">
      <w:pPr>
        <w:jc w:val="both"/>
        <w:rPr>
          <w:rFonts w:ascii="Times New Roman" w:eastAsia="Lucida Sans Unicode" w:hAnsi="Times New Roman" w:cs="Times New Roman"/>
          <w:sz w:val="24"/>
          <w:szCs w:val="24"/>
        </w:rPr>
      </w:pPr>
    </w:p>
    <w:p w:rsidR="005A075B" w:rsidRPr="004078D1" w:rsidRDefault="005A075B" w:rsidP="005A075B">
      <w:pPr>
        <w:jc w:val="both"/>
        <w:rPr>
          <w:rFonts w:ascii="Times New Roman" w:eastAsia="Times New Roman" w:hAnsi="Times New Roman" w:cs="Times New Roman"/>
          <w:sz w:val="24"/>
          <w:szCs w:val="24"/>
        </w:rPr>
      </w:pPr>
      <w:r w:rsidRPr="004078D1">
        <w:rPr>
          <w:rFonts w:ascii="Times New Roman" w:eastAsia="Lucida Sans Unicode" w:hAnsi="Times New Roman" w:cs="Times New Roman"/>
          <w:sz w:val="24"/>
          <w:szCs w:val="24"/>
        </w:rPr>
        <w:t>A Kbt. 35. §-a értelmében t</w:t>
      </w:r>
      <w:r w:rsidRPr="004078D1">
        <w:rPr>
          <w:rFonts w:ascii="Times New Roman" w:hAnsi="Times New Roman" w:cs="Times New Roman"/>
          <w:sz w:val="24"/>
          <w:szCs w:val="24"/>
        </w:rPr>
        <w:t xml:space="preserve">öbb gazdasági szereplő közösen is tehet ajánlatot, ez esetben a közös ajánlattevők kötelesek maguk közül egy, a közbeszerzési eljárásban a közös ajánlattevők vagy </w:t>
      </w:r>
      <w:r w:rsidRPr="004078D1">
        <w:rPr>
          <w:rFonts w:ascii="Times New Roman" w:hAnsi="Times New Roman" w:cs="Times New Roman"/>
          <w:sz w:val="24"/>
          <w:szCs w:val="24"/>
        </w:rPr>
        <w:lastRenderedPageBreak/>
        <w:t>részvételre jelentkezők nevében eljárni jogosult képviselőt megjelölni. A közös ajánlattevők csoportjának képviseletében tett minden nyilatkozatnak egyértelműen tartalmaznia kell a közös ajánlattevők megjelölését.</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Ahol e törvény az ajánlatkérő számára az ajánlattevők értesítését írja elő, valamint a kiegészítő tájékoztatás megadása, a hiánypótlás, a felvilágosítás  és indokolás kérése esetében az ajánlatkérő a közös ajánlattevőknek szóló értesítését, tájékoztatását, illetve felhívását a képviselőnek küldi meg.</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Amennyiben az ajánlatkérő ajánlati biztosíték nyújtását írja elő, a közös ajánlattevőknek a biztosítékot elegendő egyszer rendelkezésre bocsátaniuk. Az ajánlati kötöttségnek bármelyik közös ajánlattevő részéről történt megsértése esetén a biztosíték az ajánlatkérőt illeti meg.</w:t>
      </w:r>
    </w:p>
    <w:p w:rsidR="005A075B" w:rsidRPr="004078D1" w:rsidRDefault="005A075B" w:rsidP="005A075B">
      <w:pPr>
        <w:jc w:val="both"/>
        <w:rPr>
          <w:rFonts w:ascii="Times New Roman" w:eastAsia="Lucida Sans Unicode" w:hAnsi="Times New Roman" w:cs="Times New Roman"/>
          <w:b/>
          <w:bCs/>
          <w:sz w:val="24"/>
          <w:szCs w:val="24"/>
        </w:rPr>
      </w:pPr>
      <w:r w:rsidRPr="004078D1">
        <w:rPr>
          <w:rFonts w:ascii="Times New Roman" w:hAnsi="Times New Roman" w:cs="Times New Roman"/>
          <w:sz w:val="24"/>
          <w:szCs w:val="24"/>
        </w:rPr>
        <w:t>A közös ajánlattevők a szerződés teljesítéséért az ajánlatkérő felé egyetemlegesen felelnek. A közös ajánlatot benyújtó gazdasági szereplők személyében az ajánlattételi határidő lejárta után változás nem következhet be.</w:t>
      </w:r>
    </w:p>
    <w:p w:rsidR="005A075B" w:rsidRPr="004078D1" w:rsidRDefault="005A075B" w:rsidP="005A075B">
      <w:pPr>
        <w:jc w:val="both"/>
        <w:rPr>
          <w:rFonts w:ascii="Times New Roman" w:eastAsia="Lucida Sans Unicode" w:hAnsi="Times New Roman" w:cs="Times New Roman"/>
          <w:b/>
          <w:bCs/>
          <w:sz w:val="24"/>
          <w:szCs w:val="24"/>
        </w:rPr>
      </w:pPr>
    </w:p>
    <w:p w:rsidR="005A075B" w:rsidRPr="004078D1" w:rsidRDefault="005A075B" w:rsidP="005A075B">
      <w:pPr>
        <w:jc w:val="both"/>
        <w:rPr>
          <w:rFonts w:ascii="Times New Roman" w:eastAsia="Lucida Sans Unicode" w:hAnsi="Times New Roman" w:cs="Times New Roman"/>
          <w:sz w:val="24"/>
          <w:szCs w:val="24"/>
        </w:rPr>
      </w:pPr>
      <w:r w:rsidRPr="004078D1">
        <w:rPr>
          <w:rFonts w:ascii="Times New Roman" w:eastAsia="Lucida Sans Unicode" w:hAnsi="Times New Roman" w:cs="Times New Roman"/>
          <w:b/>
          <w:bCs/>
          <w:sz w:val="24"/>
          <w:szCs w:val="24"/>
        </w:rPr>
        <w:t>Összeférhetetlenség</w:t>
      </w:r>
    </w:p>
    <w:p w:rsidR="005A075B" w:rsidRPr="004078D1" w:rsidRDefault="005A075B" w:rsidP="005A075B">
      <w:pPr>
        <w:jc w:val="both"/>
        <w:rPr>
          <w:rFonts w:ascii="Times New Roman" w:eastAsia="Lucida Sans Unicode" w:hAnsi="Times New Roman" w:cs="Times New Roman"/>
          <w:sz w:val="24"/>
          <w:szCs w:val="24"/>
        </w:rPr>
      </w:pPr>
    </w:p>
    <w:p w:rsidR="005A075B" w:rsidRPr="004078D1" w:rsidRDefault="005A075B" w:rsidP="005A075B">
      <w:pPr>
        <w:jc w:val="both"/>
        <w:rPr>
          <w:rFonts w:ascii="Times New Roman" w:eastAsia="Times New Roman" w:hAnsi="Times New Roman" w:cs="Times New Roman"/>
          <w:sz w:val="24"/>
          <w:szCs w:val="24"/>
        </w:rPr>
      </w:pPr>
      <w:r w:rsidRPr="004078D1">
        <w:rPr>
          <w:rFonts w:ascii="Times New Roman" w:eastAsia="Lucida Sans Unicode" w:hAnsi="Times New Roman" w:cs="Times New Roman"/>
          <w:sz w:val="24"/>
          <w:szCs w:val="24"/>
        </w:rPr>
        <w:t xml:space="preserve">(1) A Kbt. 25. § értelmében </w:t>
      </w:r>
      <w:r w:rsidRPr="004078D1">
        <w:rPr>
          <w:rFonts w:ascii="Times New Roman" w:hAnsi="Times New Roman" w:cs="Times New Roman"/>
          <w:sz w:val="24"/>
          <w:szCs w:val="24"/>
        </w:rPr>
        <w:t>a</w:t>
      </w:r>
      <w:r w:rsidRPr="004078D1">
        <w:rPr>
          <w:rFonts w:ascii="Times New Roman" w:eastAsia="Lucida Sans Unicode" w:hAnsi="Times New Roman" w:cs="Times New Roman"/>
          <w:sz w:val="24"/>
          <w:szCs w:val="24"/>
        </w:rPr>
        <w:t>z aj</w:t>
      </w:r>
      <w:r w:rsidRPr="004078D1">
        <w:rPr>
          <w:rFonts w:ascii="Times New Roman" w:hAnsi="Times New Roman" w:cs="Times New Roman"/>
          <w:sz w:val="24"/>
          <w:szCs w:val="24"/>
        </w:rPr>
        <w:t>ánlatkérő köteles minden szükséges intézkedést megtenni annak érdekében, hogy elkerülje az összeférhetetlenséget és a verseny tisztaságának sérelmét eredményező helyzetek kialakulását.</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(2) Összeférhetetlen és nem vehet részt az eljárás előkészítésében és lefolytatásában az ajánlatkérő nevében olyan személy vagy szervezet - ide értve a közbeszerzési szolgáltatót, valamint az általa foglalkoztatottakat is, amely funkcióinak pártatlan és tárgyilagos gyakorlására bármely okból, így különösen gazdasági vagy más érdek vagy az eljárásban részt vevő gazdasági szereplővel fennálló más közös érdek miatt nem képes.</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(3) Összeférhetetlen és nem vehet részt az eljárásban ajánlattevőként, alvállalkozóként vagy az alkalmasság igazolásában részt vevő szervezetként</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a) az ajánlatkérő által az eljárással vagy annak előkészítésével kapcsolatos tevékenységbe bevont személy vagy szervezet,</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b) az a szervezet, amelynek</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ba) vezető tisztségviselőjét vagy felügyelőbizottságának tagját,</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bb) tulajdonosát,</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 xml:space="preserve">bc) a </w:t>
      </w:r>
      <w:r w:rsidRPr="004078D1">
        <w:rPr>
          <w:rFonts w:ascii="Times New Roman" w:hAnsi="Times New Roman" w:cs="Times New Roman"/>
          <w:i/>
          <w:iCs/>
          <w:sz w:val="24"/>
          <w:szCs w:val="24"/>
        </w:rPr>
        <w:t xml:space="preserve">ba)-bb) </w:t>
      </w:r>
      <w:r w:rsidRPr="004078D1">
        <w:rPr>
          <w:rFonts w:ascii="Times New Roman" w:hAnsi="Times New Roman" w:cs="Times New Roman"/>
          <w:sz w:val="24"/>
          <w:szCs w:val="24"/>
        </w:rPr>
        <w:t>pont szerinti személy közös háztartásban élő hozzátartozóját az ajánlatkérő az eljárással vagy annak előkészítésével kapcsolatos tevékenységbe bevonta,</w:t>
      </w:r>
    </w:p>
    <w:p w:rsidR="005A075B" w:rsidRPr="004078D1" w:rsidRDefault="005A075B" w:rsidP="005A075B">
      <w:pPr>
        <w:pStyle w:val="cf0"/>
        <w:spacing w:before="0" w:beforeAutospacing="0" w:after="0" w:afterAutospacing="0"/>
        <w:textAlignment w:val="top"/>
      </w:pPr>
      <w:r w:rsidRPr="004078D1">
        <w:t>ha közreműködése az eljárásban a verseny tisztaságának sérelmét eredményezheti.</w:t>
      </w:r>
    </w:p>
    <w:p w:rsidR="005A075B" w:rsidRPr="004078D1" w:rsidRDefault="005A075B" w:rsidP="005A075B">
      <w:pPr>
        <w:pStyle w:val="cf0"/>
        <w:spacing w:before="0" w:beforeAutospacing="0" w:after="0" w:afterAutospacing="0"/>
        <w:ind w:firstLine="240"/>
        <w:textAlignment w:val="top"/>
      </w:pPr>
      <w:r w:rsidRPr="004078D1">
        <w:t>(4) A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w:t>
      </w:r>
    </w:p>
    <w:p w:rsidR="005A075B" w:rsidRPr="004078D1" w:rsidRDefault="005A075B" w:rsidP="005A075B">
      <w:pPr>
        <w:pStyle w:val="cf0"/>
        <w:spacing w:before="0" w:beforeAutospacing="0" w:after="0" w:afterAutospacing="0"/>
        <w:ind w:firstLine="240"/>
        <w:textAlignment w:val="top"/>
      </w:pPr>
      <w:r w:rsidRPr="004078D1">
        <w:rPr>
          <w:i/>
          <w:iCs/>
        </w:rPr>
        <w:t xml:space="preserve">a) </w:t>
      </w:r>
      <w:r w:rsidRPr="004078D1">
        <w:t>a köztársasági elnök,</w:t>
      </w:r>
    </w:p>
    <w:p w:rsidR="005A075B" w:rsidRPr="004078D1" w:rsidRDefault="005A075B" w:rsidP="005A075B">
      <w:pPr>
        <w:pStyle w:val="cf0"/>
        <w:spacing w:before="0" w:beforeAutospacing="0" w:after="0" w:afterAutospacing="0"/>
        <w:ind w:firstLine="240"/>
        <w:textAlignment w:val="top"/>
      </w:pPr>
      <w:r w:rsidRPr="004078D1">
        <w:rPr>
          <w:i/>
          <w:iCs/>
        </w:rPr>
        <w:t xml:space="preserve">b) </w:t>
      </w:r>
      <w:r w:rsidRPr="004078D1">
        <w:t>az Országgyűlés elnöke, alelnöke,</w:t>
      </w:r>
    </w:p>
    <w:p w:rsidR="005A075B" w:rsidRPr="004078D1" w:rsidRDefault="005A075B" w:rsidP="005A075B">
      <w:pPr>
        <w:pStyle w:val="cf0"/>
        <w:spacing w:before="0" w:beforeAutospacing="0" w:after="0" w:afterAutospacing="0"/>
        <w:ind w:firstLine="240"/>
        <w:textAlignment w:val="top"/>
      </w:pPr>
      <w:r w:rsidRPr="004078D1">
        <w:rPr>
          <w:i/>
          <w:iCs/>
        </w:rPr>
        <w:t xml:space="preserve">c) </w:t>
      </w:r>
      <w:r w:rsidRPr="004078D1">
        <w:t>a Kormány tagja,</w:t>
      </w:r>
    </w:p>
    <w:p w:rsidR="005A075B" w:rsidRPr="004078D1" w:rsidRDefault="005A075B" w:rsidP="005A075B">
      <w:pPr>
        <w:pStyle w:val="cf0"/>
        <w:spacing w:before="0" w:beforeAutospacing="0" w:after="0" w:afterAutospacing="0"/>
        <w:ind w:firstLine="240"/>
        <w:textAlignment w:val="top"/>
      </w:pPr>
      <w:r w:rsidRPr="004078D1">
        <w:rPr>
          <w:i/>
          <w:iCs/>
        </w:rPr>
        <w:t xml:space="preserve">d) </w:t>
      </w:r>
      <w:r w:rsidRPr="004078D1">
        <w:t>a Kúria elnöke, az Országos Bírósági Hivatal elnöke,</w:t>
      </w:r>
    </w:p>
    <w:p w:rsidR="005A075B" w:rsidRPr="004078D1" w:rsidRDefault="005A075B" w:rsidP="005A075B">
      <w:pPr>
        <w:pStyle w:val="cf0"/>
        <w:spacing w:before="0" w:beforeAutospacing="0" w:after="0" w:afterAutospacing="0"/>
        <w:ind w:firstLine="240"/>
        <w:textAlignment w:val="top"/>
      </w:pPr>
      <w:r w:rsidRPr="004078D1">
        <w:rPr>
          <w:i/>
          <w:iCs/>
        </w:rPr>
        <w:t xml:space="preserve">e) </w:t>
      </w:r>
      <w:r w:rsidRPr="004078D1">
        <w:t>a legfőbb ügyész,</w:t>
      </w:r>
    </w:p>
    <w:p w:rsidR="005A075B" w:rsidRPr="004078D1" w:rsidRDefault="005A075B" w:rsidP="005A075B">
      <w:pPr>
        <w:pStyle w:val="cf0"/>
        <w:spacing w:before="0" w:beforeAutospacing="0" w:after="0" w:afterAutospacing="0"/>
        <w:ind w:firstLine="240"/>
        <w:textAlignment w:val="top"/>
      </w:pPr>
      <w:r w:rsidRPr="004078D1">
        <w:rPr>
          <w:i/>
          <w:iCs/>
        </w:rPr>
        <w:t xml:space="preserve">f) </w:t>
      </w:r>
      <w:r w:rsidRPr="004078D1">
        <w:t>az Alkotmánybíróság elnöke,</w:t>
      </w:r>
    </w:p>
    <w:p w:rsidR="005A075B" w:rsidRPr="004078D1" w:rsidRDefault="005A075B" w:rsidP="005A075B">
      <w:pPr>
        <w:pStyle w:val="cf0"/>
        <w:spacing w:before="0" w:beforeAutospacing="0" w:after="0" w:afterAutospacing="0"/>
        <w:ind w:firstLine="240"/>
        <w:textAlignment w:val="top"/>
      </w:pPr>
      <w:r w:rsidRPr="004078D1">
        <w:rPr>
          <w:i/>
          <w:iCs/>
        </w:rPr>
        <w:t xml:space="preserve">g) </w:t>
      </w:r>
      <w:r w:rsidRPr="004078D1">
        <w:t>az Állami Számvevőszék elnöke,</w:t>
      </w:r>
    </w:p>
    <w:p w:rsidR="005A075B" w:rsidRPr="004078D1" w:rsidRDefault="005A075B" w:rsidP="005A075B">
      <w:pPr>
        <w:pStyle w:val="cf0"/>
        <w:spacing w:before="0" w:beforeAutospacing="0" w:after="0" w:afterAutospacing="0"/>
        <w:ind w:firstLine="240"/>
        <w:textAlignment w:val="top"/>
      </w:pPr>
      <w:r w:rsidRPr="004078D1">
        <w:rPr>
          <w:i/>
          <w:iCs/>
        </w:rPr>
        <w:t xml:space="preserve">h) </w:t>
      </w:r>
      <w:r w:rsidRPr="004078D1">
        <w:t>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rsidR="005A075B" w:rsidRPr="004078D1" w:rsidRDefault="005A075B" w:rsidP="005A075B">
      <w:pPr>
        <w:pStyle w:val="cf0"/>
        <w:spacing w:before="0" w:beforeAutospacing="0" w:after="0" w:afterAutospacing="0"/>
        <w:ind w:firstLine="240"/>
        <w:textAlignment w:val="top"/>
      </w:pPr>
      <w:r w:rsidRPr="004078D1">
        <w:rPr>
          <w:i/>
          <w:iCs/>
        </w:rPr>
        <w:t xml:space="preserve">i) </w:t>
      </w:r>
      <w:r w:rsidRPr="004078D1">
        <w:t>a Magyar Nemzeti Bank elnöke</w:t>
      </w:r>
    </w:p>
    <w:p w:rsidR="005A075B" w:rsidRPr="004078D1" w:rsidRDefault="005A075B" w:rsidP="005A075B">
      <w:pPr>
        <w:pStyle w:val="cf0"/>
        <w:spacing w:before="0" w:beforeAutospacing="0" w:after="0" w:afterAutospacing="0"/>
        <w:ind w:firstLine="240"/>
        <w:textAlignment w:val="top"/>
      </w:pPr>
      <w:r w:rsidRPr="004078D1">
        <w:rPr>
          <w:i/>
          <w:iCs/>
        </w:rPr>
        <w:t>j)-m)</w:t>
      </w:r>
      <w:r w:rsidRPr="004078D1">
        <w:t xml:space="preserve"> </w:t>
      </w:r>
    </w:p>
    <w:p w:rsidR="005A075B" w:rsidRPr="004078D1" w:rsidRDefault="005A075B" w:rsidP="005A075B">
      <w:pPr>
        <w:pStyle w:val="cf0"/>
        <w:spacing w:before="0" w:beforeAutospacing="0" w:after="0" w:afterAutospacing="0"/>
        <w:textAlignment w:val="top"/>
      </w:pPr>
      <w:r w:rsidRPr="004078D1">
        <w:lastRenderedPageBreak/>
        <w:t xml:space="preserve">tulajdonában, vagy az </w:t>
      </w:r>
      <w:r w:rsidRPr="004078D1">
        <w:rPr>
          <w:i/>
          <w:iCs/>
        </w:rPr>
        <w:t xml:space="preserve">a)-i) </w:t>
      </w:r>
      <w:r w:rsidRPr="004078D1">
        <w:t>pont szerinti személlyel közös háztartásban élő hozzátartozója tulajdonában álló szervezet.</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(5) Az ajánlatkérő köteles felhívni az eljárás előkészítésébe bevont személy vagy szervezet figyelmét arra, - különösen az általa megszerzett többlet-információkra tekintettel - a közbeszerzési eljárásban történő részvétele összeférhetetlenséget eredményezne.</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(6) Az ajánlatkérő nevében eljáró és az ajánlatkérő által az eljárással vagy annak előkészítésével kapcsolatos tevékenységbe bevont személy vagy szervezet írásban köteles nyilatkozni arról, hogy vele szemben fennáll-e az e § szerinti összeférhetetlenség.</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(7) Nem eredményezi a verseny tisztaságának sérelmét és nem összeférhetetlen az olyan személy (szervezet) részvétele az eljárásban,</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a) akitől, illetve amelytől az ajánlatkérő az adott közbeszerzéssel kapcsolatos helyzet-, piacfelmérés, illetve a közbeszerzés becsült értékének felmérése érdekében a közbeszerzés megkezdése időpontjának megjelölése nélkül, kizárólag a felmérés érdekében szükséges adatokat közölve kért tájékoztatást,</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b) aki, illetve amely az ajánlatkérő által folytatott előzetes piaci konzultációban [28. § (4) bekezdés] vett részt,</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c) akitől, illetve amelytől az ajánlatkérő a támogatásra irányuló igény (pályázat) benyújtásához szükséges árajánlatot kapott,</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feltéve, hogy az a), b) vagy a c) pont alkalmazása kapcsán az ajánlatkérő nem közölt vele a közbeszerzési eljárás során az összes ajánlattevő részére rendelkezésre bocsátott adatok körét meghaladó információt.</w:t>
      </w:r>
    </w:p>
    <w:p w:rsidR="005A075B" w:rsidRPr="004078D1" w:rsidRDefault="005A075B" w:rsidP="005A075B">
      <w:pPr>
        <w:jc w:val="both"/>
        <w:rPr>
          <w:rFonts w:ascii="Times New Roman" w:eastAsia="Lucida Sans Unicode" w:hAnsi="Times New Roman" w:cs="Times New Roman"/>
          <w:sz w:val="24"/>
          <w:szCs w:val="24"/>
        </w:rPr>
      </w:pPr>
      <w:r w:rsidRPr="004078D1">
        <w:rPr>
          <w:rFonts w:ascii="Times New Roman" w:hAnsi="Times New Roman" w:cs="Times New Roman"/>
          <w:sz w:val="24"/>
          <w:szCs w:val="24"/>
        </w:rPr>
        <w:t>(8) Az ajánlattevő az eljárásból e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elbírálásáról szóló összegezésben ismertetni.</w:t>
      </w:r>
    </w:p>
    <w:p w:rsidR="005A075B" w:rsidRPr="004078D1" w:rsidRDefault="005A075B" w:rsidP="005A075B">
      <w:pPr>
        <w:pStyle w:val="Stlus1"/>
        <w:ind w:right="-3"/>
        <w:rPr>
          <w:rFonts w:ascii="Times New Roman" w:hAnsi="Times New Roman" w:cs="Times New Roman"/>
          <w:b/>
          <w:bCs/>
          <w:sz w:val="24"/>
          <w:szCs w:val="24"/>
        </w:rPr>
      </w:pPr>
    </w:p>
    <w:p w:rsidR="005A075B" w:rsidRPr="004078D1" w:rsidRDefault="005A075B" w:rsidP="005A075B">
      <w:pPr>
        <w:pStyle w:val="Stlus1"/>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t>IX. AZ AJÁNLAT TÁRGYA</w:t>
      </w:r>
    </w:p>
    <w:p w:rsidR="005A075B" w:rsidRPr="004078D1" w:rsidRDefault="005A075B" w:rsidP="005A075B">
      <w:pPr>
        <w:pStyle w:val="Standard0"/>
        <w:rPr>
          <w:rFonts w:ascii="Times New Roman" w:hAnsi="Times New Roman"/>
          <w:b/>
        </w:rPr>
      </w:pPr>
    </w:p>
    <w:p w:rsidR="005A075B" w:rsidRPr="004078D1" w:rsidRDefault="005A075B" w:rsidP="005A075B">
      <w:pPr>
        <w:pStyle w:val="Standard0"/>
        <w:rPr>
          <w:rFonts w:ascii="Times New Roman" w:hAnsi="Times New Roman"/>
          <w:b/>
        </w:rPr>
      </w:pPr>
      <w:r w:rsidRPr="004078D1">
        <w:rPr>
          <w:rFonts w:ascii="Times New Roman" w:hAnsi="Times New Roman"/>
          <w:b/>
        </w:rPr>
        <w:t>9.1.  Az elvégzendő munkák:</w:t>
      </w:r>
    </w:p>
    <w:p w:rsidR="005A075B" w:rsidRPr="004078D1" w:rsidRDefault="005A075B" w:rsidP="005A075B">
      <w:pPr>
        <w:jc w:val="both"/>
        <w:rPr>
          <w:rFonts w:ascii="Times New Roman" w:hAnsi="Times New Roman" w:cs="Times New Roman"/>
          <w:bCs/>
          <w:sz w:val="24"/>
          <w:szCs w:val="24"/>
        </w:rPr>
      </w:pPr>
    </w:p>
    <w:p w:rsidR="00CD6EED" w:rsidRPr="00A378F5" w:rsidRDefault="00DB414F" w:rsidP="00CD6EED">
      <w:pPr>
        <w:jc w:val="both"/>
        <w:rPr>
          <w:rFonts w:ascii="Times New Roman" w:hAnsi="Times New Roman" w:cs="Times New Roman"/>
          <w:sz w:val="24"/>
          <w:szCs w:val="24"/>
        </w:rPr>
      </w:pPr>
      <w:r w:rsidRPr="00367EEE">
        <w:rPr>
          <w:rFonts w:ascii="Times New Roman" w:hAnsi="Times New Roman" w:cs="Times New Roman"/>
          <w:sz w:val="24"/>
          <w:szCs w:val="24"/>
        </w:rPr>
        <w:t>Vaskút</w:t>
      </w:r>
      <w:r w:rsidR="00CD6EED" w:rsidRPr="00367EEE">
        <w:rPr>
          <w:rFonts w:ascii="Times New Roman" w:hAnsi="Times New Roman" w:cs="Times New Roman"/>
          <w:sz w:val="24"/>
          <w:szCs w:val="24"/>
        </w:rPr>
        <w:t xml:space="preserve"> Nagyközség csapadékvíz-csatornázás fejlesztésének megvalósítása: </w:t>
      </w:r>
      <w:r w:rsidRPr="00367EEE">
        <w:rPr>
          <w:rFonts w:ascii="Times New Roman" w:hAnsi="Times New Roman" w:cs="Times New Roman"/>
          <w:sz w:val="24"/>
          <w:szCs w:val="24"/>
        </w:rPr>
        <w:t xml:space="preserve">2 318 </w:t>
      </w:r>
      <w:r w:rsidR="00B2136C" w:rsidRPr="00367EEE">
        <w:rPr>
          <w:rFonts w:ascii="Times New Roman" w:hAnsi="Times New Roman" w:cs="Times New Roman"/>
          <w:sz w:val="24"/>
          <w:szCs w:val="24"/>
        </w:rPr>
        <w:t>fm nyílt burkolt és földmedrű csatorna építése.</w:t>
      </w:r>
    </w:p>
    <w:p w:rsidR="005A075B" w:rsidRPr="00CD6EED" w:rsidRDefault="005A075B" w:rsidP="00CD6EED">
      <w:pPr>
        <w:pStyle w:val="Stlus1"/>
        <w:rPr>
          <w:rFonts w:ascii="Times New Roman" w:hAnsi="Times New Roman" w:cs="Times New Roman"/>
          <w:bCs/>
          <w:sz w:val="24"/>
          <w:szCs w:val="24"/>
        </w:rPr>
      </w:pPr>
      <w:r w:rsidRPr="00CD6EED">
        <w:rPr>
          <w:rFonts w:ascii="Times New Roman" w:hAnsi="Times New Roman" w:cs="Times New Roman"/>
          <w:bCs/>
          <w:sz w:val="24"/>
          <w:szCs w:val="24"/>
        </w:rPr>
        <w:t>Az ajánlatkérési dokumentáció részeként átadott vízjogi létesítési engedély, kiviteli terv és tervezői költségvetésben meghatározottak szerint.</w:t>
      </w:r>
    </w:p>
    <w:p w:rsidR="005A075B" w:rsidRPr="004078D1" w:rsidRDefault="005A075B" w:rsidP="005A075B">
      <w:pPr>
        <w:jc w:val="both"/>
        <w:rPr>
          <w:rFonts w:ascii="Times New Roman" w:hAnsi="Times New Roman" w:cs="Times New Roman"/>
          <w:bCs/>
          <w:sz w:val="24"/>
          <w:szCs w:val="24"/>
        </w:rPr>
      </w:pPr>
    </w:p>
    <w:p w:rsidR="005A075B" w:rsidRPr="004078D1" w:rsidRDefault="005A075B" w:rsidP="005A075B">
      <w:pPr>
        <w:pStyle w:val="Szvegtrzs"/>
        <w:suppressAutoHyphens w:val="0"/>
        <w:spacing w:before="0"/>
        <w:rPr>
          <w:rFonts w:ascii="Times New Roman" w:hAnsi="Times New Roman" w:cs="Times New Roman"/>
          <w:b/>
          <w:sz w:val="24"/>
          <w:szCs w:val="24"/>
        </w:rPr>
      </w:pPr>
      <w:r w:rsidRPr="004078D1">
        <w:rPr>
          <w:rFonts w:ascii="Times New Roman" w:hAnsi="Times New Roman" w:cs="Times New Roman"/>
          <w:b/>
          <w:sz w:val="24"/>
          <w:szCs w:val="24"/>
        </w:rPr>
        <w:t>9.2. Az ajánlatkészítés során figyelembe veendő költségek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A378F5" w:rsidRDefault="005A075B" w:rsidP="005A075B">
      <w:pPr>
        <w:pStyle w:val="Normal10"/>
        <w:spacing w:after="0" w:line="240" w:lineRule="auto"/>
        <w:jc w:val="both"/>
        <w:rPr>
          <w:rFonts w:ascii="Times New Roman" w:hAnsi="Times New Roman" w:cs="Times New Roman"/>
          <w:color w:val="auto"/>
          <w:szCs w:val="24"/>
        </w:rPr>
      </w:pPr>
      <w:r w:rsidRPr="00A378F5">
        <w:rPr>
          <w:rFonts w:ascii="Times New Roman" w:hAnsi="Times New Roman" w:cs="Times New Roman"/>
          <w:color w:val="auto"/>
          <w:szCs w:val="24"/>
        </w:rPr>
        <w:t>A kivitelezés során ideiglenesen igényelt felvonulási területeket, bevédéseket a nyertes Ajánlattevő feladata lesz biztosítani, a dokumentáció kivitelezési munkák ütemezése fejezetében meghatározottak szerint. Az építés ideje alatt a nyertes Ajánlattevő felelőssége lesz, hogy az összes szükséges vizsgálatot és ellenőrző mérést az építményen saját költségére elvégeztesse, ahogyan az a vonatkozó műszaki előírásokban, szabályzatokban, szabványokban rögzítve van.</w:t>
      </w:r>
      <w:r w:rsidRPr="00A378F5">
        <w:rPr>
          <w:rFonts w:ascii="Times New Roman" w:hAnsi="Times New Roman" w:cs="Times New Roman"/>
          <w:b/>
          <w:bCs/>
          <w:color w:val="auto"/>
          <w:szCs w:val="24"/>
        </w:rPr>
        <w:t xml:space="preserve"> </w:t>
      </w:r>
      <w:r w:rsidRPr="00A378F5">
        <w:rPr>
          <w:rFonts w:ascii="Times New Roman" w:hAnsi="Times New Roman" w:cs="Times New Roman"/>
          <w:color w:val="auto"/>
          <w:szCs w:val="24"/>
        </w:rPr>
        <w:t>Feladata a hálózatra történő csatlakozás kiépítése és kérelemhez szükséges dokumentumok biztosítása.</w:t>
      </w:r>
    </w:p>
    <w:p w:rsidR="005A075B" w:rsidRPr="00A378F5" w:rsidRDefault="005A075B" w:rsidP="005A075B">
      <w:pPr>
        <w:pStyle w:val="Normal10"/>
        <w:spacing w:after="0" w:line="240" w:lineRule="auto"/>
        <w:jc w:val="both"/>
        <w:rPr>
          <w:rFonts w:ascii="Times New Roman" w:hAnsi="Times New Roman" w:cs="Times New Roman"/>
          <w:color w:val="auto"/>
          <w:szCs w:val="24"/>
        </w:rPr>
      </w:pPr>
    </w:p>
    <w:p w:rsidR="005A075B" w:rsidRPr="00A378F5" w:rsidRDefault="005A075B" w:rsidP="005A075B">
      <w:pPr>
        <w:pStyle w:val="Normal10"/>
        <w:spacing w:after="0" w:line="240" w:lineRule="auto"/>
        <w:jc w:val="both"/>
        <w:rPr>
          <w:rFonts w:ascii="Times New Roman" w:hAnsi="Times New Roman" w:cs="Times New Roman"/>
          <w:b/>
          <w:bCs/>
          <w:color w:val="auto"/>
          <w:szCs w:val="24"/>
        </w:rPr>
      </w:pPr>
      <w:r w:rsidRPr="00A378F5">
        <w:rPr>
          <w:rFonts w:ascii="Times New Roman" w:hAnsi="Times New Roman" w:cs="Times New Roman"/>
          <w:b/>
          <w:bCs/>
          <w:color w:val="auto"/>
          <w:szCs w:val="24"/>
        </w:rPr>
        <w:t>9.3. A kivitelezés megkezdése</w:t>
      </w:r>
    </w:p>
    <w:p w:rsidR="005A075B" w:rsidRPr="00A378F5" w:rsidRDefault="005A075B" w:rsidP="005A075B">
      <w:pPr>
        <w:pStyle w:val="Normal10"/>
        <w:spacing w:after="0" w:line="240" w:lineRule="auto"/>
        <w:jc w:val="both"/>
        <w:rPr>
          <w:rFonts w:ascii="Times New Roman" w:hAnsi="Times New Roman" w:cs="Times New Roman"/>
          <w:color w:val="auto"/>
          <w:szCs w:val="24"/>
        </w:rPr>
      </w:pPr>
      <w:r w:rsidRPr="00A378F5">
        <w:rPr>
          <w:rFonts w:ascii="Times New Roman" w:hAnsi="Times New Roman" w:cs="Times New Roman"/>
          <w:color w:val="auto"/>
          <w:szCs w:val="24"/>
        </w:rPr>
        <w:t xml:space="preserve">A munkaterület átadását követően 5 napon belül azzal, hogy a nyertes ajánlattevő felelősség biztosításának e munka vonatkozásában hatályba kell lépnie. </w:t>
      </w:r>
    </w:p>
    <w:p w:rsidR="005A075B" w:rsidRPr="00F81126" w:rsidRDefault="005A075B" w:rsidP="005A075B">
      <w:pPr>
        <w:pStyle w:val="Normal10"/>
        <w:spacing w:after="0" w:line="240" w:lineRule="auto"/>
        <w:jc w:val="both"/>
        <w:rPr>
          <w:rFonts w:ascii="Times New Roman" w:hAnsi="Times New Roman" w:cs="Times New Roman"/>
          <w:b/>
          <w:bCs/>
          <w:color w:val="auto"/>
          <w:szCs w:val="24"/>
          <w:highlight w:val="yellow"/>
        </w:rPr>
      </w:pPr>
    </w:p>
    <w:p w:rsidR="005A075B" w:rsidRPr="00C45FA1" w:rsidRDefault="005A075B" w:rsidP="005A075B">
      <w:pPr>
        <w:pStyle w:val="Normal10"/>
        <w:spacing w:after="0" w:line="240" w:lineRule="auto"/>
        <w:jc w:val="both"/>
        <w:rPr>
          <w:rFonts w:ascii="Times New Roman" w:hAnsi="Times New Roman" w:cs="Times New Roman"/>
          <w:b/>
          <w:bCs/>
          <w:color w:val="auto"/>
          <w:szCs w:val="24"/>
        </w:rPr>
      </w:pPr>
      <w:r w:rsidRPr="00C45FA1">
        <w:rPr>
          <w:rFonts w:ascii="Times New Roman" w:hAnsi="Times New Roman" w:cs="Times New Roman"/>
          <w:b/>
          <w:bCs/>
          <w:color w:val="auto"/>
          <w:szCs w:val="24"/>
        </w:rPr>
        <w:t>9.4. Kivitelezési határidő</w:t>
      </w:r>
    </w:p>
    <w:p w:rsidR="005A075B" w:rsidRPr="00B2136C" w:rsidRDefault="005A075B" w:rsidP="005A075B">
      <w:pPr>
        <w:pStyle w:val="Stlus1"/>
        <w:ind w:right="-3"/>
        <w:rPr>
          <w:rFonts w:ascii="Times New Roman" w:hAnsi="Times New Roman" w:cs="Times New Roman"/>
          <w:bCs/>
          <w:color w:val="FF0000"/>
          <w:sz w:val="24"/>
          <w:szCs w:val="24"/>
        </w:rPr>
      </w:pPr>
      <w:r w:rsidRPr="00C45FA1">
        <w:rPr>
          <w:rFonts w:ascii="Times New Roman" w:hAnsi="Times New Roman" w:cs="Times New Roman"/>
          <w:bCs/>
          <w:sz w:val="24"/>
          <w:szCs w:val="24"/>
        </w:rPr>
        <w:lastRenderedPageBreak/>
        <w:t xml:space="preserve">Az ajánlati vállalás szerint, az Ajánlatkérő részéről elvárt határidő a szerződés megkötésétől számított </w:t>
      </w:r>
      <w:r w:rsidR="00C45FA1" w:rsidRPr="00C45FA1">
        <w:rPr>
          <w:rFonts w:ascii="Times New Roman" w:hAnsi="Times New Roman" w:cs="Times New Roman"/>
          <w:bCs/>
          <w:sz w:val="24"/>
          <w:szCs w:val="24"/>
        </w:rPr>
        <w:t>210</w:t>
      </w:r>
      <w:r w:rsidRPr="00C45FA1">
        <w:rPr>
          <w:rFonts w:ascii="Times New Roman" w:hAnsi="Times New Roman" w:cs="Times New Roman"/>
          <w:bCs/>
          <w:sz w:val="24"/>
          <w:szCs w:val="24"/>
        </w:rPr>
        <w:t xml:space="preserve"> nap, a legrövidebb vállalható teljesítési határidő </w:t>
      </w:r>
      <w:r w:rsidR="00C45FA1" w:rsidRPr="00C45FA1">
        <w:rPr>
          <w:rFonts w:ascii="Times New Roman" w:hAnsi="Times New Roman" w:cs="Times New Roman"/>
          <w:bCs/>
          <w:sz w:val="24"/>
          <w:szCs w:val="24"/>
        </w:rPr>
        <w:t>165</w:t>
      </w:r>
      <w:r w:rsidRPr="00C45FA1">
        <w:rPr>
          <w:rFonts w:ascii="Times New Roman" w:hAnsi="Times New Roman" w:cs="Times New Roman"/>
          <w:bCs/>
          <w:sz w:val="24"/>
          <w:szCs w:val="24"/>
        </w:rPr>
        <w:t xml:space="preserve"> nap.</w:t>
      </w:r>
      <w:r w:rsidRPr="004078D1">
        <w:rPr>
          <w:rFonts w:ascii="Times New Roman" w:hAnsi="Times New Roman" w:cs="Times New Roman"/>
          <w:bCs/>
          <w:sz w:val="24"/>
          <w:szCs w:val="24"/>
        </w:rPr>
        <w:t xml:space="preserve"> </w:t>
      </w:r>
    </w:p>
    <w:p w:rsidR="005A075B" w:rsidRPr="004078D1" w:rsidRDefault="005A075B" w:rsidP="005A075B">
      <w:pPr>
        <w:pStyle w:val="Stlus1"/>
        <w:ind w:right="-3"/>
        <w:jc w:val="center"/>
        <w:rPr>
          <w:rFonts w:ascii="Times New Roman" w:hAnsi="Times New Roman" w:cs="Times New Roman"/>
          <w:b/>
          <w:bCs/>
          <w:sz w:val="24"/>
          <w:szCs w:val="24"/>
        </w:rPr>
      </w:pPr>
    </w:p>
    <w:p w:rsidR="005A075B" w:rsidRPr="004078D1" w:rsidRDefault="005A075B" w:rsidP="005A075B">
      <w:pPr>
        <w:pStyle w:val="Stlus1"/>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t>X. AZ AJÁNLATI ÁR</w:t>
      </w:r>
    </w:p>
    <w:p w:rsidR="005A075B" w:rsidRPr="004078D1" w:rsidRDefault="005A075B" w:rsidP="005A075B">
      <w:pPr>
        <w:pStyle w:val="Stlus1"/>
        <w:rPr>
          <w:rFonts w:ascii="Times New Roman" w:hAnsi="Times New Roman" w:cs="Times New Roman"/>
          <w:b/>
          <w:bCs/>
          <w:sz w:val="24"/>
          <w:szCs w:val="24"/>
        </w:rPr>
      </w:pPr>
    </w:p>
    <w:p w:rsidR="005A075B" w:rsidRPr="004078D1" w:rsidRDefault="005A075B" w:rsidP="005A075B">
      <w:pPr>
        <w:pStyle w:val="Stlus1"/>
        <w:rPr>
          <w:rFonts w:ascii="Times New Roman" w:hAnsi="Times New Roman" w:cs="Times New Roman"/>
          <w:b/>
          <w:bCs/>
          <w:sz w:val="24"/>
          <w:szCs w:val="24"/>
        </w:rPr>
      </w:pPr>
      <w:r w:rsidRPr="004078D1">
        <w:rPr>
          <w:rFonts w:ascii="Times New Roman" w:hAnsi="Times New Roman" w:cs="Times New Roman"/>
          <w:b/>
          <w:bCs/>
          <w:sz w:val="24"/>
          <w:szCs w:val="24"/>
        </w:rPr>
        <w:t>10.1. Általános előírások</w:t>
      </w:r>
    </w:p>
    <w:p w:rsidR="005A075B" w:rsidRPr="004078D1" w:rsidRDefault="005A075B" w:rsidP="005A075B">
      <w:pPr>
        <w:pStyle w:val="Stlus1"/>
        <w:rPr>
          <w:rFonts w:ascii="Times New Roman" w:hAnsi="Times New Roman" w:cs="Times New Roman"/>
          <w:sz w:val="24"/>
          <w:szCs w:val="24"/>
        </w:rPr>
      </w:pPr>
    </w:p>
    <w:p w:rsidR="005A075B" w:rsidRPr="004078D1" w:rsidRDefault="005A075B" w:rsidP="005A075B">
      <w:pPr>
        <w:pStyle w:val="Stlus1"/>
        <w:rPr>
          <w:rFonts w:ascii="Times New Roman" w:hAnsi="Times New Roman" w:cs="Times New Roman"/>
          <w:b/>
          <w:bCs/>
          <w:sz w:val="24"/>
          <w:szCs w:val="24"/>
        </w:rPr>
      </w:pPr>
      <w:r w:rsidRPr="004078D1">
        <w:rPr>
          <w:rFonts w:ascii="Times New Roman" w:hAnsi="Times New Roman" w:cs="Times New Roman"/>
          <w:sz w:val="24"/>
          <w:szCs w:val="24"/>
        </w:rPr>
        <w:t xml:space="preserve">Az ajánlati árat nettó összegben kell megadni. </w:t>
      </w:r>
      <w:r w:rsidRPr="004078D1">
        <w:rPr>
          <w:rFonts w:ascii="Times New Roman" w:hAnsi="Times New Roman" w:cs="Times New Roman"/>
          <w:b/>
          <w:bCs/>
          <w:sz w:val="24"/>
          <w:szCs w:val="24"/>
        </w:rPr>
        <w:t>Az Áfa mértékének meghatározása a mindenkori hatályos jogszabályok alapján történik.</w:t>
      </w:r>
    </w:p>
    <w:p w:rsidR="005A075B" w:rsidRPr="004078D1" w:rsidRDefault="005A075B" w:rsidP="005A075B">
      <w:pPr>
        <w:pStyle w:val="Stlus1"/>
        <w:rPr>
          <w:rFonts w:ascii="Times New Roman" w:hAnsi="Times New Roman" w:cs="Times New Roman"/>
          <w:b/>
          <w:bCs/>
          <w:sz w:val="24"/>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sz w:val="24"/>
          <w:szCs w:val="24"/>
        </w:rPr>
        <w:t>Az Áfa fizetés tekintetében jelen munkákra a 2007. évi CXXVII. törvény 142.§ alkalmazandó.</w:t>
      </w:r>
    </w:p>
    <w:p w:rsidR="005A075B" w:rsidRPr="004078D1" w:rsidRDefault="005A075B" w:rsidP="005A075B">
      <w:pPr>
        <w:pStyle w:val="Stlus1"/>
        <w:rPr>
          <w:rFonts w:ascii="Times New Roman" w:hAnsi="Times New Roman" w:cs="Times New Roman"/>
          <w:b/>
          <w:bCs/>
          <w:sz w:val="24"/>
          <w:szCs w:val="24"/>
        </w:rPr>
      </w:pPr>
    </w:p>
    <w:p w:rsidR="005A075B" w:rsidRPr="004078D1" w:rsidRDefault="005A075B" w:rsidP="005A075B">
      <w:pPr>
        <w:pStyle w:val="Stlus1"/>
        <w:rPr>
          <w:rFonts w:ascii="Times New Roman" w:hAnsi="Times New Roman" w:cs="Times New Roman"/>
          <w:b/>
          <w:bCs/>
          <w:sz w:val="24"/>
          <w:szCs w:val="24"/>
        </w:rPr>
      </w:pPr>
      <w:r w:rsidRPr="004078D1">
        <w:rPr>
          <w:rFonts w:ascii="Times New Roman" w:hAnsi="Times New Roman" w:cs="Times New Roman"/>
          <w:b/>
          <w:bCs/>
          <w:sz w:val="24"/>
          <w:szCs w:val="24"/>
        </w:rPr>
        <w:t>Az elbírálás során a nettó ajánlati ár kerül figyelembe vételre.</w:t>
      </w:r>
    </w:p>
    <w:p w:rsidR="005A075B" w:rsidRPr="004078D1" w:rsidRDefault="005A075B" w:rsidP="005A075B">
      <w:pPr>
        <w:pStyle w:val="Stlus1"/>
        <w:rPr>
          <w:rFonts w:ascii="Times New Roman" w:hAnsi="Times New Roman" w:cs="Times New Roman"/>
          <w:sz w:val="24"/>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sz w:val="24"/>
          <w:szCs w:val="24"/>
        </w:rPr>
        <w:t xml:space="preserve">Az ajánlattevőknek az ajánlatkérési dokumentáció teljes anyagát részletesen át kell vizsgálniuk és összehasonlítaniuk, hogy minden hibát, ellentmondást, hiányosságot, vagy az I. osztályú minőségben történő kivitelezést akadályozó egyéb tényezőt feltárjanak, és az ajánlatkérővel közöljenek. Az ajánlatadók a szakmai felülvizsgálat keretében kötelesek a helyszín ismeretében minden olyan helyi feltételt feltárni, amely a kivitelezést befolyásolhatja. </w:t>
      </w:r>
      <w:r w:rsidRPr="004078D1">
        <w:rPr>
          <w:rFonts w:ascii="Times New Roman" w:hAnsi="Times New Roman" w:cs="Times New Roman"/>
          <w:b/>
          <w:bCs/>
          <w:sz w:val="24"/>
          <w:szCs w:val="24"/>
        </w:rPr>
        <w:t xml:space="preserve">Az ajánlattevőknek az ajánlatkérési műszaki dokumentációban meghatározottak szerint, a beruházás teljes befejezéséhez és az ahhoz szükséges mindennemű feladatra teljes körű - abban az esetben is, ha a szükséges részletek a tervdokumentációban nem kerültek külön megemlítésre -, az I. osztályú minőségi követelményeknek megfelelő ajánlatot kell adniuk, egyösszegű prognosztizált átalányáron. Az ár a szerződés ideje alatt nem módosítható, azaz nem emelhető. </w:t>
      </w:r>
      <w:r w:rsidRPr="004078D1">
        <w:rPr>
          <w:rFonts w:ascii="Times New Roman" w:hAnsi="Times New Roman" w:cs="Times New Roman"/>
          <w:sz w:val="24"/>
          <w:szCs w:val="24"/>
        </w:rPr>
        <w:t>Ha az ellenszolgáltatás számokkal megadott összege és a betűvel leírt összeg között eltérés mutatkozik, akkor a költségvetési főösszesítővel megegyező összeget tekinti Ajánlatkérő érvényesnek.</w:t>
      </w:r>
    </w:p>
    <w:p w:rsidR="005A075B" w:rsidRPr="004078D1" w:rsidRDefault="005A075B" w:rsidP="005A075B">
      <w:pPr>
        <w:pStyle w:val="B"/>
        <w:spacing w:before="0" w:line="240" w:lineRule="auto"/>
        <w:ind w:left="0"/>
        <w:rPr>
          <w:rFonts w:ascii="Times New Roman" w:hAnsi="Times New Roman" w:cs="Times New Roman"/>
          <w:lang w:val="hu-HU"/>
        </w:rPr>
      </w:pPr>
      <w:r w:rsidRPr="004078D1">
        <w:rPr>
          <w:rFonts w:ascii="Times New Roman" w:hAnsi="Times New Roman" w:cs="Times New Roman"/>
          <w:lang w:val="hu-HU"/>
        </w:rPr>
        <w:t>A létesítmény megvalósítására kötött szerződés elszámolása egyösszegű átalányáras. Sem az ajánlatadás folyamán, sem pedig a későbbiekben a kivitelezés alatt az ajánlattevő, illetve a nyertes vállalkozó semmilyen formában nem hivatkozhat a rendelkezésre bocsátott méret -, mennyiség számításban szereplő mennyiségek félreértésére, félrevezetésre, vagy tévedésre, a munkák jellegét, helyét vagy egyéb feltételeit illetően sem.</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Szvegtrzsbehzssal2"/>
        <w:ind w:left="0"/>
        <w:rPr>
          <w:rFonts w:ascii="Times New Roman" w:hAnsi="Times New Roman"/>
          <w:sz w:val="24"/>
          <w:szCs w:val="24"/>
        </w:rPr>
      </w:pPr>
      <w:r w:rsidRPr="004078D1">
        <w:rPr>
          <w:rFonts w:ascii="Times New Roman" w:hAnsi="Times New Roman"/>
          <w:sz w:val="24"/>
          <w:szCs w:val="24"/>
        </w:rPr>
        <w:t>Az ajánlattevő ajánlatában az alábbi költségtényezőket kell, hogy megadja:</w:t>
      </w:r>
    </w:p>
    <w:p w:rsidR="005A075B" w:rsidRPr="004078D1" w:rsidRDefault="005A075B" w:rsidP="005A075B">
      <w:pPr>
        <w:pStyle w:val="Listaszerbekezds"/>
        <w:widowControl/>
        <w:numPr>
          <w:ilvl w:val="0"/>
          <w:numId w:val="27"/>
        </w:numPr>
        <w:jc w:val="both"/>
        <w:textAlignment w:val="baseline"/>
        <w:rPr>
          <w:rFonts w:ascii="Times New Roman" w:hAnsi="Times New Roman" w:cs="Times New Roman"/>
          <w:b/>
          <w:bCs/>
          <w:sz w:val="24"/>
          <w:szCs w:val="24"/>
        </w:rPr>
      </w:pPr>
      <w:r w:rsidRPr="004078D1">
        <w:rPr>
          <w:rFonts w:ascii="Times New Roman" w:hAnsi="Times New Roman" w:cs="Times New Roman"/>
          <w:b/>
          <w:bCs/>
          <w:sz w:val="24"/>
          <w:szCs w:val="24"/>
        </w:rPr>
        <w:t>díj:           ,-  Ft/óra  nettó rezsióradíj (ajánlati költségvetéssel megegyező árszintű)</w:t>
      </w:r>
    </w:p>
    <w:p w:rsidR="005A075B" w:rsidRPr="004078D1" w:rsidRDefault="005A075B" w:rsidP="005A075B">
      <w:pPr>
        <w:pStyle w:val="Listaszerbekezds"/>
        <w:widowControl/>
        <w:numPr>
          <w:ilvl w:val="0"/>
          <w:numId w:val="27"/>
        </w:numPr>
        <w:jc w:val="both"/>
        <w:textAlignment w:val="baseline"/>
        <w:rPr>
          <w:rFonts w:ascii="Times New Roman" w:hAnsi="Times New Roman" w:cs="Times New Roman"/>
          <w:b/>
          <w:bCs/>
          <w:sz w:val="24"/>
          <w:szCs w:val="24"/>
        </w:rPr>
      </w:pPr>
      <w:r w:rsidRPr="004078D1">
        <w:rPr>
          <w:rFonts w:ascii="Times New Roman" w:hAnsi="Times New Roman" w:cs="Times New Roman"/>
          <w:b/>
          <w:bCs/>
          <w:sz w:val="24"/>
          <w:szCs w:val="24"/>
        </w:rPr>
        <w:t xml:space="preserve">anyagköltség: anyagár + 6 % szállítási és anyagigazgatási költség </w:t>
      </w:r>
    </w:p>
    <w:p w:rsidR="005A075B" w:rsidRPr="004078D1" w:rsidRDefault="005A075B" w:rsidP="005A075B">
      <w:pPr>
        <w:pStyle w:val="Szvegtrzsbehzssal2"/>
        <w:ind w:left="0"/>
        <w:rPr>
          <w:rFonts w:ascii="Times New Roman" w:hAnsi="Times New Roman"/>
          <w:sz w:val="24"/>
          <w:szCs w:val="24"/>
        </w:rPr>
      </w:pPr>
    </w:p>
    <w:p w:rsidR="005A075B" w:rsidRPr="004078D1" w:rsidRDefault="005A075B" w:rsidP="005A075B">
      <w:pPr>
        <w:pStyle w:val="Szvegtrzsbehzssal2"/>
        <w:ind w:left="0"/>
        <w:rPr>
          <w:rFonts w:ascii="Times New Roman" w:hAnsi="Times New Roman"/>
          <w:sz w:val="24"/>
          <w:szCs w:val="24"/>
        </w:rPr>
      </w:pPr>
      <w:r w:rsidRPr="004078D1">
        <w:rPr>
          <w:rFonts w:ascii="Times New Roman" w:hAnsi="Times New Roman"/>
          <w:sz w:val="24"/>
          <w:szCs w:val="24"/>
        </w:rPr>
        <w:t>Az ajánlati árat minden esetben forintban kell megadni. A vállalkozó elfogadott számlái forintban kerülnek kifizetésre.</w:t>
      </w:r>
    </w:p>
    <w:p w:rsidR="005A075B" w:rsidRPr="004078D1" w:rsidRDefault="005A075B" w:rsidP="005A075B">
      <w:pPr>
        <w:pStyle w:val="Szvegblokk"/>
        <w:spacing w:before="0"/>
        <w:ind w:left="0" w:right="0"/>
        <w:rPr>
          <w:rFonts w:ascii="Times New Roman" w:hAnsi="Times New Roman" w:cs="Times New Roman"/>
          <w:b/>
          <w:bCs/>
        </w:rPr>
      </w:pPr>
    </w:p>
    <w:p w:rsidR="005A075B" w:rsidRPr="004078D1" w:rsidRDefault="005A075B" w:rsidP="005A075B">
      <w:pPr>
        <w:pStyle w:val="Szvegblokk"/>
        <w:spacing w:before="0"/>
        <w:ind w:left="0" w:right="0"/>
        <w:rPr>
          <w:rFonts w:ascii="Times New Roman" w:hAnsi="Times New Roman" w:cs="Times New Roman"/>
          <w:b/>
          <w:bCs/>
        </w:rPr>
      </w:pPr>
      <w:r w:rsidRPr="004078D1">
        <w:rPr>
          <w:rFonts w:ascii="Times New Roman" w:hAnsi="Times New Roman" w:cs="Times New Roman"/>
          <w:b/>
          <w:bCs/>
        </w:rPr>
        <w:t xml:space="preserve">10.2 Építési költségek a tervezői kiírás alapján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Az ajánlattételi műszaki tervdokumentáció részét képező tervezői költségvetés "beárazásával" képzett költség. </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Az egyes tételeknél költségelni kell minden olyan körülményt, mellékmunkát, illetve anyagot, mely nélkül a munka nem valósítható meg. A költségvetési tételek minden külön előírás nélkül magukban foglalják: </w:t>
      </w:r>
    </w:p>
    <w:p w:rsidR="005A075B" w:rsidRPr="004078D1" w:rsidRDefault="005A075B" w:rsidP="005A075B">
      <w:pPr>
        <w:pStyle w:val="Normal10"/>
        <w:numPr>
          <w:ilvl w:val="0"/>
          <w:numId w:val="25"/>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az I. o. anyagminőséget; </w:t>
      </w:r>
    </w:p>
    <w:p w:rsidR="005A075B" w:rsidRPr="004078D1" w:rsidRDefault="005A075B" w:rsidP="005A075B">
      <w:pPr>
        <w:pStyle w:val="Normal10"/>
        <w:numPr>
          <w:ilvl w:val="0"/>
          <w:numId w:val="25"/>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az I. o. kivitelezést; </w:t>
      </w:r>
    </w:p>
    <w:p w:rsidR="005A075B" w:rsidRPr="004078D1" w:rsidRDefault="005A075B" w:rsidP="005A075B">
      <w:pPr>
        <w:pStyle w:val="Normal10"/>
        <w:numPr>
          <w:ilvl w:val="0"/>
          <w:numId w:val="25"/>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a munkavégzéshez szükséges segédszerkezetek építését;</w:t>
      </w:r>
    </w:p>
    <w:p w:rsidR="005A075B" w:rsidRPr="004078D1" w:rsidRDefault="005A075B" w:rsidP="005A075B">
      <w:pPr>
        <w:pStyle w:val="Normal10"/>
        <w:numPr>
          <w:ilvl w:val="0"/>
          <w:numId w:val="25"/>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 törmelék és bontott anyagok elszállítását, ártalmatlanítását; </w:t>
      </w:r>
    </w:p>
    <w:p w:rsidR="005A075B" w:rsidRPr="004078D1" w:rsidRDefault="005A075B" w:rsidP="005A075B">
      <w:pPr>
        <w:pStyle w:val="Normal10"/>
        <w:numPr>
          <w:ilvl w:val="0"/>
          <w:numId w:val="25"/>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az épületgépészeti és elektromos munkákhoz szükséges szerelő-kőműves munkákat, </w:t>
      </w:r>
    </w:p>
    <w:p w:rsidR="005A075B" w:rsidRPr="004078D1" w:rsidRDefault="005A075B" w:rsidP="005A075B">
      <w:pPr>
        <w:pStyle w:val="Normal10"/>
        <w:numPr>
          <w:ilvl w:val="0"/>
          <w:numId w:val="25"/>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 beépített és meglévő faanyagok láng-, gomba- és rovarvédelmi kezelését. </w:t>
      </w:r>
    </w:p>
    <w:p w:rsidR="005A075B" w:rsidRPr="004078D1" w:rsidRDefault="005A075B" w:rsidP="005A075B">
      <w:pPr>
        <w:pStyle w:val="B"/>
        <w:spacing w:before="0" w:line="240" w:lineRule="auto"/>
        <w:ind w:left="0"/>
        <w:rPr>
          <w:rFonts w:ascii="Times New Roman" w:hAnsi="Times New Roman" w:cs="Times New Roman"/>
          <w:lang w:val="hu-HU"/>
        </w:rPr>
      </w:pPr>
      <w:r w:rsidRPr="004078D1">
        <w:rPr>
          <w:rFonts w:ascii="Times New Roman" w:hAnsi="Times New Roman" w:cs="Times New Roman"/>
          <w:lang w:val="hu-HU"/>
        </w:rPr>
        <w:lastRenderedPageBreak/>
        <w:t>Az ajánlati árnak tartalmaznia kell a teljes munka ajánlatkérési dokumentáció szerint kialakított költségét, beleértve valamennyi megvalósítással kapcsolatos költséget.</w:t>
      </w:r>
    </w:p>
    <w:p w:rsidR="005A075B" w:rsidRPr="004078D1" w:rsidRDefault="005A075B" w:rsidP="005A075B">
      <w:pPr>
        <w:pStyle w:val="Stlus1"/>
        <w:rPr>
          <w:rFonts w:ascii="Times New Roman" w:hAnsi="Times New Roman" w:cs="Times New Roman"/>
          <w:sz w:val="24"/>
          <w:szCs w:val="24"/>
        </w:rPr>
      </w:pP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r w:rsidRPr="004078D1">
        <w:rPr>
          <w:rFonts w:ascii="Times New Roman" w:hAnsi="Times New Roman" w:cs="Times New Roman"/>
          <w:b/>
          <w:bCs/>
          <w:color w:val="auto"/>
          <w:szCs w:val="24"/>
        </w:rPr>
        <w:t xml:space="preserve">10.3. Járulékos költségek </w:t>
      </w: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Az egyösszegű (átalányáras) ajánlati árnak tartalmaznia kell az alábbi" járulékos" költségeket is:</w:t>
      </w:r>
    </w:p>
    <w:p w:rsidR="005A075B" w:rsidRPr="004078D1" w:rsidRDefault="005A075B" w:rsidP="005A075B">
      <w:pPr>
        <w:pStyle w:val="Normal10"/>
        <w:numPr>
          <w:ilvl w:val="0"/>
          <w:numId w:val="26"/>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a megvalósulási tervek elkészítésének költségeit (2 példányban),</w:t>
      </w:r>
    </w:p>
    <w:p w:rsidR="005A075B" w:rsidRPr="004078D1" w:rsidRDefault="005A075B" w:rsidP="005A075B">
      <w:pPr>
        <w:pStyle w:val="Normal10"/>
        <w:numPr>
          <w:ilvl w:val="0"/>
          <w:numId w:val="26"/>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 felvonulás és ideiglenes melléklétesítmények kiépítésének, valamint az építési energia (víz, elektromos stb.) költségeit, </w:t>
      </w:r>
    </w:p>
    <w:p w:rsidR="005A075B" w:rsidRPr="004078D1" w:rsidRDefault="005A075B" w:rsidP="005A075B">
      <w:pPr>
        <w:pStyle w:val="Normal10"/>
        <w:numPr>
          <w:ilvl w:val="0"/>
          <w:numId w:val="26"/>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az ágazati és egyéb szabványoknak megfelelő minősítési vizsgálati és mérési költségeket, </w:t>
      </w:r>
    </w:p>
    <w:p w:rsidR="005A075B" w:rsidRPr="004078D1" w:rsidRDefault="005A075B" w:rsidP="005A075B">
      <w:pPr>
        <w:pStyle w:val="Normal10"/>
        <w:numPr>
          <w:ilvl w:val="0"/>
          <w:numId w:val="26"/>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továbbá minden, a kivitelezéssel kapcsolatos egyéb költséget: bérleti díjak, gépköltség, közterület foglalás, próbaüzem, épület őrzése, biztosítási díjak, stb. </w:t>
      </w:r>
    </w:p>
    <w:p w:rsidR="005A075B" w:rsidRPr="004078D1" w:rsidRDefault="005A075B" w:rsidP="005A075B">
      <w:pPr>
        <w:pStyle w:val="Normal10"/>
        <w:numPr>
          <w:ilvl w:val="0"/>
          <w:numId w:val="26"/>
        </w:numPr>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közmű rákötések költségeit azzal, hogy a fejlesztési hozzájárulások költségét csak akkor kell szerepeltetni, ha a tervezői költségvetés tartalmazza és csak abban a költségvetésben.</w:t>
      </w:r>
    </w:p>
    <w:p w:rsidR="005A075B" w:rsidRPr="004078D1" w:rsidRDefault="005A075B" w:rsidP="005A075B">
      <w:pPr>
        <w:pStyle w:val="Normal10"/>
        <w:spacing w:after="0" w:line="240" w:lineRule="auto"/>
        <w:ind w:left="720"/>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r w:rsidRPr="004078D1">
        <w:rPr>
          <w:rFonts w:ascii="Times New Roman" w:hAnsi="Times New Roman" w:cs="Times New Roman"/>
          <w:b/>
          <w:bCs/>
          <w:color w:val="auto"/>
          <w:szCs w:val="24"/>
        </w:rPr>
        <w:t xml:space="preserve">A járulékos költségek költségvetési tételeit (kivéve a tervezői költségvetésben kiírt) a tervezői költségvetés kiírással nem szabad összevonni. </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A járulékos költségek tervezői kiírásban nem szereplő, ajánlattevő által kidolgozott tételes költségvetését a vállalkozói ajánlathoz csatolni kell, vagy csatolni kell az ajánlattevő azon nyilatkozatát, hogy az árképzése során a járulékos költségek beépítésre kerültek.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r w:rsidRPr="004078D1">
        <w:rPr>
          <w:rFonts w:ascii="Times New Roman" w:hAnsi="Times New Roman" w:cs="Times New Roman"/>
          <w:b/>
          <w:bCs/>
          <w:color w:val="auto"/>
          <w:szCs w:val="24"/>
        </w:rPr>
        <w:t xml:space="preserve">10.4. Műszaki-mennyiségi észrevételek költségkihatása </w:t>
      </w: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Ajánlattevők kötelesek a költségvetés összeállításakor a tervdokumentációt felülvizsgálni. </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Az ajánlatkérési tervdokumentáció műszaki és mennyiségi felülvizsgálata, valamint a helyszín megismerése alapján a pályázónak a műszaki, vagy egyéb szempontból történő észrevételeiről - a tervezői költségvetési kiírástól elkülönítetten - tételes költségvetést kell készítenie (kiegészítő és elmaradó munkák), és az egyösszegű ajánlati árát ezek értékét összevonva kell meghatároznia.  </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 tervdokumentáció esetleges hiányosságaira, ellentmondására való hivatkozással a teljesítés időszakában többlet - költség igényt az ajánlatkérő nem fogad el. </w:t>
      </w: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r w:rsidRPr="004078D1">
        <w:rPr>
          <w:rFonts w:ascii="Times New Roman" w:hAnsi="Times New Roman" w:cs="Times New Roman"/>
          <w:b/>
          <w:bCs/>
          <w:color w:val="auto"/>
          <w:szCs w:val="24"/>
        </w:rPr>
        <w:t xml:space="preserve">Az észrevételeket tartalmazó költségvetést a költségvetés kiírással nem szabad összevonni. </w:t>
      </w: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p>
    <w:p w:rsidR="005A075B" w:rsidRPr="004078D1" w:rsidRDefault="005A075B" w:rsidP="005A075B">
      <w:pPr>
        <w:pStyle w:val="Stlus1"/>
        <w:rPr>
          <w:rFonts w:ascii="Times New Roman" w:hAnsi="Times New Roman" w:cs="Times New Roman"/>
          <w:b/>
          <w:bCs/>
          <w:sz w:val="24"/>
          <w:szCs w:val="24"/>
        </w:rPr>
      </w:pPr>
      <w:r w:rsidRPr="004078D1">
        <w:rPr>
          <w:rFonts w:ascii="Times New Roman" w:hAnsi="Times New Roman" w:cs="Times New Roman"/>
          <w:b/>
          <w:bCs/>
          <w:sz w:val="24"/>
          <w:szCs w:val="24"/>
        </w:rPr>
        <w:t>10.5. A tervekben szereplő műszaki tartalommal kapcsolatos egyéb megjegyzések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A tervekben, műszaki leírásokban, az árazatlan költségvetésben a meghatározott eredetű, gyártmányú anyagra, szerkezetre, berendezésre való hivatkozás az elvárt műszaki színvonal meghatározására szolgál. Az ilyen megnevezések mellé a „vagy ezzel egyenértékű” kifejezés értendő. A megajánlott anyagnak, szerkezetnek a tervezettekkel egyenértékű műszaki paraméterekkel kell rendelkeznie és annak típusát a műszaki tartalom pontosításában ajánlattevőnek meg kell adnia.</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 dokumentáció részeként kiadott tervezői költségvetéseket és mennyiségi kiírásokat a kiadott sorrendben beárazva, a pályázó által összeállított észrevételi költségvetéstől elkülönítetten kell benyújtani. Amennyiben ajánlattevő - a minőségi színvonal stb., betartása mellett - nem a tervezői kiírásban szereplő konkrét anyagot stb. kívánja megajánlani akkor azt a </w:t>
      </w:r>
      <w:r w:rsidRPr="004078D1">
        <w:rPr>
          <w:rFonts w:ascii="Times New Roman" w:hAnsi="Times New Roman" w:cs="Times New Roman"/>
          <w:b/>
          <w:bCs/>
          <w:color w:val="auto"/>
          <w:szCs w:val="24"/>
        </w:rPr>
        <w:t>"Műszaki tartalom pontosítása"</w:t>
      </w:r>
      <w:r w:rsidRPr="004078D1">
        <w:rPr>
          <w:rFonts w:ascii="Times New Roman" w:hAnsi="Times New Roman" w:cs="Times New Roman"/>
          <w:color w:val="auto"/>
          <w:szCs w:val="24"/>
        </w:rPr>
        <w:t xml:space="preserve"> körében egyértelműen le kell írnia. Ezen "eltérően" megajánlott típust az ajánlatkérő az értékelés során megvizsgálja, hogy kielégíti-e a dokumentációban megfogalmazott elvárásokat. Amennyiben nem, az az ajánlat érvénytelenségét fogja okozni. </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Eltérő kikötés hiányában a tervezői kiírásban szereplő konkrét típust tekinti az Ajánlatkérő megajánlottnak! </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Amennyiben a tervdokumentáció vagy a költségvetés alapján nem határozható meg valamely beépítendő anyag, szerelvény vagy szerkezet típusa, annak egyértelmű meghatározását a </w:t>
      </w:r>
      <w:r w:rsidRPr="004078D1">
        <w:rPr>
          <w:rFonts w:ascii="Times New Roman" w:hAnsi="Times New Roman" w:cs="Times New Roman"/>
          <w:b/>
          <w:bCs/>
          <w:color w:val="auto"/>
          <w:szCs w:val="24"/>
        </w:rPr>
        <w:t>"Műszaki tartalom pontosítása" körében</w:t>
      </w:r>
      <w:r w:rsidRPr="004078D1">
        <w:rPr>
          <w:rFonts w:ascii="Times New Roman" w:hAnsi="Times New Roman" w:cs="Times New Roman"/>
          <w:color w:val="auto"/>
          <w:szCs w:val="24"/>
        </w:rPr>
        <w:t xml:space="preserve"> csatolni kell. </w:t>
      </w:r>
    </w:p>
    <w:p w:rsidR="005A075B" w:rsidRPr="004078D1" w:rsidRDefault="005A075B" w:rsidP="005A075B">
      <w:pPr>
        <w:pStyle w:val="Stlus1"/>
        <w:ind w:right="-3"/>
        <w:jc w:val="center"/>
        <w:rPr>
          <w:rFonts w:ascii="Times New Roman" w:hAnsi="Times New Roman" w:cs="Times New Roman"/>
          <w:b/>
          <w:bCs/>
          <w:sz w:val="24"/>
          <w:szCs w:val="24"/>
        </w:rPr>
      </w:pPr>
    </w:p>
    <w:p w:rsidR="005A075B" w:rsidRPr="004078D1" w:rsidRDefault="005A075B" w:rsidP="005A075B">
      <w:pPr>
        <w:pStyle w:val="Stlus1"/>
        <w:rPr>
          <w:rFonts w:ascii="Times New Roman" w:hAnsi="Times New Roman" w:cs="Times New Roman"/>
          <w:b/>
          <w:bCs/>
          <w:sz w:val="24"/>
          <w:szCs w:val="24"/>
        </w:rPr>
      </w:pPr>
      <w:r w:rsidRPr="004078D1">
        <w:rPr>
          <w:rFonts w:ascii="Times New Roman" w:hAnsi="Times New Roman" w:cs="Times New Roman"/>
          <w:b/>
          <w:bCs/>
          <w:sz w:val="24"/>
          <w:szCs w:val="24"/>
        </w:rPr>
        <w:t xml:space="preserve">10.6. A </w:t>
      </w:r>
      <w:r w:rsidRPr="004078D1">
        <w:rPr>
          <w:rFonts w:ascii="Times New Roman" w:hAnsi="Times New Roman" w:cs="Times New Roman"/>
          <w:b/>
          <w:sz w:val="24"/>
          <w:szCs w:val="24"/>
        </w:rPr>
        <w:t>vállalt többlet műszaki tartalom</w:t>
      </w:r>
      <w:r w:rsidRPr="004078D1">
        <w:rPr>
          <w:rFonts w:ascii="Times New Roman" w:hAnsi="Times New Roman" w:cs="Times New Roman"/>
          <w:b/>
          <w:bCs/>
          <w:sz w:val="24"/>
          <w:szCs w:val="24"/>
        </w:rPr>
        <w:t xml:space="preserve"> kapcsolatos tájékoztatás</w:t>
      </w:r>
    </w:p>
    <w:p w:rsidR="005A075B" w:rsidRPr="004078D1" w:rsidRDefault="005A075B" w:rsidP="005A075B">
      <w:pPr>
        <w:pStyle w:val="Stlus1"/>
        <w:rPr>
          <w:rFonts w:ascii="Times New Roman" w:hAnsi="Times New Roman" w:cs="Times New Roman"/>
          <w:b/>
          <w:bCs/>
          <w:sz w:val="24"/>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b/>
          <w:bCs/>
          <w:sz w:val="24"/>
          <w:szCs w:val="24"/>
        </w:rPr>
        <w:t xml:space="preserve">A </w:t>
      </w:r>
      <w:r w:rsidRPr="004078D1">
        <w:rPr>
          <w:rFonts w:ascii="Times New Roman" w:hAnsi="Times New Roman" w:cs="Times New Roman"/>
          <w:sz w:val="24"/>
          <w:szCs w:val="24"/>
        </w:rPr>
        <w:t xml:space="preserve">vállalt többlet műszaki tartalom tekintetében a dokumentáció 14. számú mellékletében kell nyilatkozni. Az ajánlatkérő kéri bemutatni a vállalt többlet műszaki tartalom költség kihatásait valamint kéri csatolni a vállalást alátámasztó dokumentumokat. A vállalt többlet műszaki tartalomtól a kivitelezés során nem lehet eltérni. A költségek tekintetében a nyilatkozatban megjelölésre kerültek azok a költségvetési tételek ahol, többlet költség keletkezhet az eredeti műszaki tartalomhoz képest, ezen többlet költségeket szerepeltetni a nyilatkozatban valamint az összesített összeget a 3. számú mellékletben. </w:t>
      </w:r>
    </w:p>
    <w:p w:rsidR="005A075B" w:rsidRPr="004078D1" w:rsidRDefault="005A075B" w:rsidP="005A075B">
      <w:pPr>
        <w:pStyle w:val="Stlus1"/>
        <w:rPr>
          <w:rFonts w:ascii="Times New Roman" w:hAnsi="Times New Roman" w:cs="Times New Roman"/>
          <w:b/>
          <w:bCs/>
          <w:sz w:val="24"/>
          <w:szCs w:val="24"/>
        </w:rPr>
      </w:pPr>
      <w:r w:rsidRPr="004078D1">
        <w:rPr>
          <w:rFonts w:ascii="Times New Roman" w:hAnsi="Times New Roman" w:cs="Times New Roman"/>
          <w:sz w:val="24"/>
          <w:szCs w:val="24"/>
        </w:rPr>
        <w:t>Az ajánlati ár a tervezői költségvetés beárazásával létrejött összeg, a műszaki észrevételek összege valamint a vállalt többlet műszaki tartalom összege együttesen.</w:t>
      </w:r>
    </w:p>
    <w:p w:rsidR="005A075B" w:rsidRPr="004078D1" w:rsidRDefault="005A075B" w:rsidP="005A075B">
      <w:pPr>
        <w:pStyle w:val="Stlus1"/>
        <w:ind w:right="-3"/>
        <w:rPr>
          <w:rFonts w:ascii="Times New Roman" w:hAnsi="Times New Roman" w:cs="Times New Roman"/>
          <w:b/>
          <w:bCs/>
          <w:sz w:val="24"/>
          <w:szCs w:val="24"/>
        </w:rPr>
      </w:pPr>
    </w:p>
    <w:p w:rsidR="005A075B" w:rsidRPr="004078D1" w:rsidRDefault="005A075B" w:rsidP="005A075B">
      <w:pPr>
        <w:pStyle w:val="Stlus1"/>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t>XI. SZERZŐDÉSTERVEZET</w:t>
      </w:r>
    </w:p>
    <w:p w:rsidR="005A075B" w:rsidRPr="004078D1" w:rsidRDefault="005A075B" w:rsidP="005A075B">
      <w:pPr>
        <w:pStyle w:val="Cmsor3"/>
        <w:numPr>
          <w:ilvl w:val="0"/>
          <w:numId w:val="0"/>
        </w:numPr>
        <w:tabs>
          <w:tab w:val="left" w:pos="708"/>
        </w:tabs>
        <w:ind w:left="774"/>
        <w:jc w:val="center"/>
        <w:rPr>
          <w:rFonts w:ascii="Times New Roman" w:hAnsi="Times New Roman" w:cs="Times New Roman"/>
          <w:b/>
          <w:bCs/>
          <w:sz w:val="24"/>
          <w:szCs w:val="24"/>
        </w:rPr>
      </w:pPr>
    </w:p>
    <w:p w:rsidR="005A075B" w:rsidRPr="004078D1" w:rsidRDefault="005A075B" w:rsidP="005A075B">
      <w:pPr>
        <w:pStyle w:val="Cmsor3"/>
        <w:numPr>
          <w:ilvl w:val="0"/>
          <w:numId w:val="0"/>
        </w:numPr>
        <w:tabs>
          <w:tab w:val="left" w:pos="708"/>
        </w:tabs>
        <w:ind w:left="774"/>
        <w:jc w:val="center"/>
        <w:rPr>
          <w:rFonts w:ascii="Times New Roman" w:hAnsi="Times New Roman" w:cs="Times New Roman"/>
          <w:b/>
          <w:bCs/>
          <w:sz w:val="24"/>
          <w:szCs w:val="24"/>
        </w:rPr>
      </w:pPr>
      <w:r w:rsidRPr="004078D1">
        <w:rPr>
          <w:rFonts w:ascii="Times New Roman" w:hAnsi="Times New Roman" w:cs="Times New Roman"/>
          <w:b/>
          <w:bCs/>
          <w:sz w:val="24"/>
          <w:szCs w:val="24"/>
        </w:rPr>
        <w:t>VÁLLALKOZÁSI  SZERZŐDÉS</w:t>
      </w:r>
    </w:p>
    <w:p w:rsidR="005A075B" w:rsidRPr="004078D1" w:rsidRDefault="005A075B" w:rsidP="005A075B">
      <w:pPr>
        <w:pStyle w:val="Cmsor3"/>
        <w:numPr>
          <w:ilvl w:val="0"/>
          <w:numId w:val="0"/>
        </w:numPr>
        <w:tabs>
          <w:tab w:val="left" w:pos="708"/>
        </w:tabs>
        <w:ind w:left="774"/>
        <w:jc w:val="center"/>
        <w:rPr>
          <w:rFonts w:ascii="Times New Roman" w:hAnsi="Times New Roman" w:cs="Times New Roman"/>
          <w:b/>
          <w:bCs/>
          <w:sz w:val="24"/>
          <w:szCs w:val="24"/>
        </w:rPr>
      </w:pPr>
      <w:r w:rsidRPr="004078D1">
        <w:rPr>
          <w:rFonts w:ascii="Times New Roman" w:hAnsi="Times New Roman" w:cs="Times New Roman"/>
          <w:b/>
          <w:bCs/>
          <w:sz w:val="24"/>
          <w:szCs w:val="24"/>
        </w:rPr>
        <w:t>(TERVEZET)</w:t>
      </w:r>
    </w:p>
    <w:p w:rsidR="005A075B"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Amely létrejött egyrészről …………….. (…………………….. ,a szerződés aláírására jogosult képviselője: ………………………….., elérhetősége: ……………………….., adószám:…………………………, pénzforgalmi számlaszám:……………………….), mint megrendelő (továbbiakban: Megrendelő), </w:t>
      </w:r>
    </w:p>
    <w:p w:rsidR="00EF7686" w:rsidRPr="004078D1" w:rsidRDefault="00EF7686"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másrészről a ………………………</w:t>
      </w:r>
      <w:r w:rsidR="004426C7">
        <w:rPr>
          <w:rFonts w:ascii="Times New Roman" w:hAnsi="Times New Roman" w:cs="Times New Roman"/>
          <w:color w:val="auto"/>
          <w:szCs w:val="24"/>
        </w:rPr>
        <w:t>……………. (cím: ,  Cg. szám: , Adószám</w:t>
      </w:r>
      <w:r w:rsidRPr="004078D1">
        <w:rPr>
          <w:rFonts w:ascii="Times New Roman" w:hAnsi="Times New Roman" w:cs="Times New Roman"/>
          <w:color w:val="auto"/>
          <w:szCs w:val="24"/>
        </w:rPr>
        <w:t xml:space="preserve">:, MKIK száma: </w:t>
      </w:r>
      <w:r w:rsidR="004426C7">
        <w:rPr>
          <w:rFonts w:ascii="Times New Roman" w:hAnsi="Times New Roman" w:cs="Times New Roman"/>
          <w:color w:val="auto"/>
          <w:szCs w:val="24"/>
        </w:rPr>
        <w:t xml:space="preserve">, </w:t>
      </w:r>
      <w:r w:rsidRPr="004078D1">
        <w:rPr>
          <w:rFonts w:ascii="Times New Roman" w:hAnsi="Times New Roman" w:cs="Times New Roman"/>
          <w:color w:val="auto"/>
          <w:szCs w:val="24"/>
        </w:rPr>
        <w:t xml:space="preserve">a szerződés aláírására jogosult képviselője:   </w:t>
      </w:r>
      <w:r w:rsidR="004426C7">
        <w:rPr>
          <w:rFonts w:ascii="Times New Roman" w:hAnsi="Times New Roman" w:cs="Times New Roman"/>
          <w:color w:val="auto"/>
          <w:szCs w:val="24"/>
        </w:rPr>
        <w:t xml:space="preserve">, </w:t>
      </w:r>
      <w:r w:rsidRPr="004078D1">
        <w:rPr>
          <w:rFonts w:ascii="Times New Roman" w:hAnsi="Times New Roman" w:cs="Times New Roman"/>
          <w:color w:val="auto"/>
          <w:szCs w:val="24"/>
        </w:rPr>
        <w:t>elérhetősége:                                                                ), mint vállalkozó (továbbiakban: Vállalkozó) között, az alábbiak szerint:</w:t>
      </w: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WW-Szvegtrzs2"/>
        <w:spacing w:before="0"/>
        <w:rPr>
          <w:rFonts w:ascii="Times New Roman" w:hAnsi="Times New Roman" w:cs="Times New Roman"/>
          <w:b/>
          <w:bCs/>
          <w:u w:val="none"/>
        </w:rPr>
      </w:pPr>
      <w:r w:rsidRPr="004078D1">
        <w:rPr>
          <w:rFonts w:ascii="Times New Roman" w:hAnsi="Times New Roman" w:cs="Times New Roman"/>
          <w:b/>
          <w:bCs/>
          <w:u w:val="none"/>
        </w:rPr>
        <w:t>Megrendelő 2017</w:t>
      </w:r>
      <w:r w:rsidR="00EF7686">
        <w:rPr>
          <w:rFonts w:ascii="Times New Roman" w:hAnsi="Times New Roman" w:cs="Times New Roman"/>
          <w:b/>
          <w:bCs/>
          <w:u w:val="none"/>
        </w:rPr>
        <w:t>……………..</w:t>
      </w:r>
      <w:r w:rsidRPr="004078D1">
        <w:rPr>
          <w:rFonts w:ascii="Times New Roman" w:hAnsi="Times New Roman" w:cs="Times New Roman"/>
          <w:b/>
          <w:bCs/>
          <w:u w:val="none"/>
        </w:rPr>
        <w:t xml:space="preserve">.- </w:t>
      </w:r>
      <w:r>
        <w:rPr>
          <w:rFonts w:ascii="Times New Roman" w:hAnsi="Times New Roman" w:cs="Times New Roman"/>
          <w:b/>
          <w:bCs/>
          <w:u w:val="none"/>
        </w:rPr>
        <w:t>á</w:t>
      </w:r>
      <w:r w:rsidRPr="004078D1">
        <w:rPr>
          <w:rFonts w:ascii="Times New Roman" w:hAnsi="Times New Roman" w:cs="Times New Roman"/>
          <w:b/>
          <w:bCs/>
          <w:u w:val="none"/>
        </w:rPr>
        <w:t>n közbeszerzési eljárást indított a szerződésben foglalt munkák elvégzésére, amelyet a Vállalkozó nyerte meg. A vállalkozó kijelenti, hogy vállalja a feladatok elvégzését az alábbiakban rögzített szerződéses feltételek szerint.</w:t>
      </w:r>
    </w:p>
    <w:p w:rsidR="005A075B" w:rsidRDefault="005A075B" w:rsidP="005A075B">
      <w:pPr>
        <w:pStyle w:val="WW-Szvegtrzs2"/>
        <w:spacing w:before="0"/>
        <w:rPr>
          <w:rFonts w:ascii="Times New Roman" w:hAnsi="Times New Roman" w:cs="Times New Roman"/>
          <w:b/>
          <w:bCs/>
          <w:u w:val="none"/>
        </w:rPr>
      </w:pPr>
    </w:p>
    <w:p w:rsidR="005A075B" w:rsidRPr="004078D1" w:rsidRDefault="005A075B" w:rsidP="005A075B">
      <w:pPr>
        <w:pStyle w:val="WW-Szvegtrzs2"/>
        <w:spacing w:before="0"/>
        <w:rPr>
          <w:rFonts w:ascii="Times New Roman" w:hAnsi="Times New Roman" w:cs="Times New Roman"/>
          <w:b/>
          <w:bCs/>
          <w:u w:val="none"/>
        </w:rPr>
      </w:pPr>
    </w:p>
    <w:p w:rsidR="005A075B" w:rsidRPr="004078D1" w:rsidRDefault="005A075B" w:rsidP="005A075B">
      <w:pPr>
        <w:pStyle w:val="Normal10"/>
        <w:numPr>
          <w:ilvl w:val="1"/>
          <w:numId w:val="22"/>
        </w:numPr>
        <w:suppressAutoHyphens w:val="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A SZERZŐDÉS TÁRGYA</w:t>
      </w:r>
    </w:p>
    <w:p w:rsidR="005A075B" w:rsidRPr="004078D1" w:rsidRDefault="005A075B" w:rsidP="005A075B">
      <w:pPr>
        <w:pStyle w:val="Normal10"/>
        <w:suppressAutoHyphens w:val="0"/>
        <w:spacing w:after="0" w:line="240" w:lineRule="auto"/>
        <w:ind w:left="720"/>
        <w:jc w:val="center"/>
        <w:rPr>
          <w:rFonts w:ascii="Times New Roman" w:hAnsi="Times New Roman" w:cs="Times New Roman"/>
          <w:b/>
          <w:color w:val="auto"/>
          <w:szCs w:val="24"/>
        </w:rPr>
      </w:pPr>
    </w:p>
    <w:p w:rsidR="005A075B" w:rsidRPr="004078D1" w:rsidRDefault="005A075B" w:rsidP="005A075B">
      <w:pPr>
        <w:jc w:val="both"/>
        <w:rPr>
          <w:rFonts w:ascii="Times New Roman" w:hAnsi="Times New Roman" w:cs="Times New Roman"/>
          <w:sz w:val="24"/>
          <w:szCs w:val="24"/>
        </w:rPr>
      </w:pPr>
      <w:r w:rsidRPr="008E215B">
        <w:rPr>
          <w:rFonts w:ascii="Times New Roman" w:eastAsia="Times New Roman" w:hAnsi="Times New Roman" w:cs="Times New Roman"/>
          <w:bCs/>
          <w:sz w:val="24"/>
          <w:szCs w:val="24"/>
          <w:lang w:eastAsia="hu-HU"/>
        </w:rPr>
        <w:t xml:space="preserve">A </w:t>
      </w:r>
      <w:r w:rsidRPr="008E215B">
        <w:rPr>
          <w:rFonts w:ascii="Times New Roman" w:hAnsi="Times New Roman" w:cs="Times New Roman"/>
          <w:bCs/>
          <w:sz w:val="24"/>
          <w:szCs w:val="24"/>
        </w:rPr>
        <w:t>„</w:t>
      </w:r>
      <w:r w:rsidR="00C8204D">
        <w:rPr>
          <w:rFonts w:ascii="Times New Roman" w:hAnsi="Times New Roman" w:cs="Times New Roman"/>
          <w:bCs/>
          <w:sz w:val="24"/>
          <w:szCs w:val="24"/>
        </w:rPr>
        <w:t>Vaskút Nagyközség belterületi vízrendezés I. ütem</w:t>
      </w:r>
      <w:r w:rsidRPr="008E215B">
        <w:rPr>
          <w:rFonts w:ascii="Times New Roman" w:hAnsi="Times New Roman" w:cs="Times New Roman"/>
          <w:bCs/>
          <w:sz w:val="24"/>
          <w:szCs w:val="24"/>
        </w:rPr>
        <w:t xml:space="preserve">” tárgyú </w:t>
      </w:r>
      <w:r w:rsidRPr="008E215B">
        <w:rPr>
          <w:rFonts w:ascii="Times New Roman" w:hAnsi="Times New Roman" w:cs="Times New Roman"/>
          <w:sz w:val="24"/>
          <w:szCs w:val="24"/>
        </w:rPr>
        <w:t>építési</w:t>
      </w:r>
      <w:r w:rsidRPr="004078D1">
        <w:rPr>
          <w:rFonts w:ascii="Times New Roman" w:hAnsi="Times New Roman" w:cs="Times New Roman"/>
          <w:sz w:val="24"/>
          <w:szCs w:val="24"/>
        </w:rPr>
        <w:t xml:space="preserve"> beruházás kivitelezése, a rendelkezésére bocsátott ajánlatkérési dokumentáció, tervek és tervezői költségvetés, a helyszíni bejárás, valamint az ajánlat benyújtásáig készült írásos információk alapján, I. osztályú minőségben jelen szerződésben foglaltak szerint. A tervek és dokumentumok részletes felsorolását az adott dokumentum tartalomjegyzéke tartalmazza.</w:t>
      </w:r>
    </w:p>
    <w:p w:rsidR="005A075B" w:rsidRPr="004078D1" w:rsidRDefault="005A075B" w:rsidP="005A075B">
      <w:pPr>
        <w:pStyle w:val="NormlWeb1"/>
        <w:widowControl w:val="0"/>
        <w:spacing w:before="0" w:after="0"/>
        <w:rPr>
          <w:rFonts w:ascii="Times New Roman" w:hAnsi="Times New Roman" w:cs="Times New Roman"/>
        </w:rPr>
      </w:pPr>
    </w:p>
    <w:p w:rsidR="005A075B" w:rsidRPr="004078D1" w:rsidRDefault="005A075B" w:rsidP="005A075B">
      <w:pPr>
        <w:pStyle w:val="Szvegtrzs"/>
        <w:spacing w:before="0"/>
        <w:jc w:val="center"/>
        <w:rPr>
          <w:rFonts w:ascii="Times New Roman" w:hAnsi="Times New Roman" w:cs="Times New Roman"/>
          <w:b/>
          <w:sz w:val="24"/>
          <w:szCs w:val="24"/>
        </w:rPr>
      </w:pPr>
      <w:r w:rsidRPr="004078D1">
        <w:rPr>
          <w:rFonts w:ascii="Times New Roman" w:hAnsi="Times New Roman" w:cs="Times New Roman"/>
          <w:b/>
          <w:sz w:val="24"/>
          <w:szCs w:val="24"/>
        </w:rPr>
        <w:t>2. A SZERZŐDÉS TELJES MŰSZAKI TARTALMA, A  MEGRENDELŐ ÁLTALÁNOS FELTÉTELEI</w:t>
      </w: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WW-Szvegtrzs2"/>
        <w:spacing w:before="0"/>
        <w:rPr>
          <w:rFonts w:ascii="Times New Roman" w:hAnsi="Times New Roman" w:cs="Times New Roman"/>
          <w:bCs/>
          <w:u w:val="none"/>
        </w:rPr>
      </w:pPr>
      <w:r w:rsidRPr="004078D1">
        <w:rPr>
          <w:rFonts w:ascii="Times New Roman" w:hAnsi="Times New Roman" w:cs="Times New Roman"/>
          <w:b/>
          <w:bCs/>
          <w:u w:val="none"/>
        </w:rPr>
        <w:t>2.1.</w:t>
      </w:r>
      <w:r w:rsidRPr="004078D1">
        <w:rPr>
          <w:rFonts w:ascii="Times New Roman" w:hAnsi="Times New Roman" w:cs="Times New Roman"/>
          <w:b/>
          <w:u w:val="none"/>
        </w:rPr>
        <w:t xml:space="preserve"> </w:t>
      </w:r>
      <w:r w:rsidRPr="004078D1">
        <w:rPr>
          <w:rFonts w:ascii="Times New Roman" w:hAnsi="Times New Roman" w:cs="Times New Roman"/>
          <w:bCs/>
          <w:u w:val="none"/>
        </w:rPr>
        <w:t>A Vállalkozó a terveket és a munkaterületet megismerte, azt a feladat meghatározásához szükséges mértékben, és az elvárható gondossággal tanulmányozta és ajánlatát ennek alapján tette meg.</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2.2.</w:t>
      </w:r>
      <w:r w:rsidRPr="004078D1">
        <w:rPr>
          <w:rFonts w:ascii="Times New Roman" w:hAnsi="Times New Roman" w:cs="Times New Roman"/>
          <w:color w:val="auto"/>
          <w:szCs w:val="24"/>
        </w:rPr>
        <w:t xml:space="preserve"> A tervek, műszaki leírás, illetve a költségvetési </w:t>
      </w:r>
      <w:r w:rsidRPr="004078D1">
        <w:rPr>
          <w:rFonts w:ascii="Times New Roman" w:hAnsi="Times New Roman" w:cs="Times New Roman"/>
          <w:iCs/>
          <w:color w:val="auto"/>
          <w:szCs w:val="24"/>
        </w:rPr>
        <w:t xml:space="preserve">kiírás </w:t>
      </w:r>
      <w:r w:rsidRPr="004078D1">
        <w:rPr>
          <w:rFonts w:ascii="Times New Roman" w:hAnsi="Times New Roman" w:cs="Times New Roman"/>
          <w:color w:val="auto"/>
          <w:szCs w:val="24"/>
        </w:rPr>
        <w:t xml:space="preserve">együttes tartalma képezi a szerződés tárgyát. Ha egy megoldás a tervben szerepel, de a költségvetési </w:t>
      </w:r>
      <w:r w:rsidRPr="004078D1">
        <w:rPr>
          <w:rFonts w:ascii="Times New Roman" w:hAnsi="Times New Roman" w:cs="Times New Roman"/>
          <w:iCs/>
          <w:color w:val="auto"/>
          <w:szCs w:val="24"/>
        </w:rPr>
        <w:t xml:space="preserve">kiírásban </w:t>
      </w:r>
      <w:r w:rsidRPr="004078D1">
        <w:rPr>
          <w:rFonts w:ascii="Times New Roman" w:hAnsi="Times New Roman" w:cs="Times New Roman"/>
          <w:color w:val="auto"/>
          <w:szCs w:val="24"/>
        </w:rPr>
        <w:t xml:space="preserve">nincs rá utalás, illetve fordított esetben, ha költségvetési </w:t>
      </w:r>
      <w:r w:rsidRPr="004078D1">
        <w:rPr>
          <w:rFonts w:ascii="Times New Roman" w:hAnsi="Times New Roman" w:cs="Times New Roman"/>
          <w:iCs/>
          <w:color w:val="auto"/>
          <w:szCs w:val="24"/>
        </w:rPr>
        <w:t xml:space="preserve">kiírásnak </w:t>
      </w:r>
      <w:r w:rsidRPr="004078D1">
        <w:rPr>
          <w:rFonts w:ascii="Times New Roman" w:hAnsi="Times New Roman" w:cs="Times New Roman"/>
          <w:color w:val="auto"/>
          <w:szCs w:val="24"/>
        </w:rPr>
        <w:t xml:space="preserve">nincs tervmelléklete, úgy a terv, vagy a költségvetési </w:t>
      </w:r>
      <w:r w:rsidRPr="004078D1">
        <w:rPr>
          <w:rFonts w:ascii="Times New Roman" w:hAnsi="Times New Roman" w:cs="Times New Roman"/>
          <w:iCs/>
          <w:color w:val="auto"/>
          <w:szCs w:val="24"/>
        </w:rPr>
        <w:t xml:space="preserve">kiírás </w:t>
      </w:r>
      <w:r w:rsidRPr="004078D1">
        <w:rPr>
          <w:rFonts w:ascii="Times New Roman" w:hAnsi="Times New Roman" w:cs="Times New Roman"/>
          <w:color w:val="auto"/>
          <w:szCs w:val="24"/>
        </w:rPr>
        <w:t>alapján a megoldás költsége (ilyen esetben is) az ajánlati árba beleértendő, így az része a szerződésnek. Helytelen, hibás, vagy hiányos tervezői költségvetés kiírás miatt pótmunka nem számolható el. A vállalkozó az ajánlati dokumentációban részletezetteknek megfelelően az ajánlatát a teljes dokumentáció felülvizsgálatát követően adta meg.</w:t>
      </w:r>
    </w:p>
    <w:p w:rsidR="005A075B" w:rsidRPr="004078D1" w:rsidRDefault="005A075B" w:rsidP="005A075B">
      <w:pPr>
        <w:pStyle w:val="Lista"/>
        <w:widowControl w:val="0"/>
      </w:pPr>
    </w:p>
    <w:p w:rsidR="005A075B" w:rsidRPr="004078D1" w:rsidRDefault="005A075B" w:rsidP="005A075B">
      <w:pPr>
        <w:pStyle w:val="WW-Szvegtrzs3"/>
        <w:jc w:val="center"/>
        <w:rPr>
          <w:rFonts w:ascii="Times New Roman" w:hAnsi="Times New Roman" w:cs="Times New Roman"/>
          <w:sz w:val="24"/>
          <w:szCs w:val="24"/>
        </w:rPr>
      </w:pPr>
      <w:r w:rsidRPr="004078D1">
        <w:rPr>
          <w:rFonts w:ascii="Times New Roman" w:hAnsi="Times New Roman" w:cs="Times New Roman"/>
          <w:sz w:val="24"/>
          <w:szCs w:val="24"/>
        </w:rPr>
        <w:t>3. A SZERZŐDÉS ALAPJÁT KÉPEZŐ DOKUMENTUMOK (MELLÉKLETEK)</w:t>
      </w:r>
    </w:p>
    <w:p w:rsidR="005A075B" w:rsidRPr="004078D1" w:rsidRDefault="005A075B" w:rsidP="005A075B">
      <w:pPr>
        <w:pStyle w:val="rub1"/>
        <w:widowControl w:val="0"/>
        <w:suppressAutoHyphens/>
        <w:rPr>
          <w:rFonts w:ascii="Times New Roman" w:hAnsi="Times New Roman" w:cs="Times New Roman"/>
          <w:bCs w:val="0"/>
          <w:lang w:eastAsia="ar-SA"/>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lastRenderedPageBreak/>
        <w:t>3.1.</w:t>
      </w:r>
      <w:r w:rsidRPr="004078D1">
        <w:rPr>
          <w:rFonts w:ascii="Times New Roman" w:hAnsi="Times New Roman" w:cs="Times New Roman"/>
          <w:color w:val="auto"/>
          <w:szCs w:val="24"/>
        </w:rPr>
        <w:tab/>
        <w:t>A szerződő felek kijelentik, hogy az alábbiakban felsorolt okiratok, melyek mindkét fél rendelkezésére állnak, a szerződés részét képezik:</w:t>
      </w:r>
    </w:p>
    <w:p w:rsidR="005A075B" w:rsidRPr="004078D1" w:rsidRDefault="005A075B" w:rsidP="005A075B">
      <w:pPr>
        <w:pStyle w:val="Normal10"/>
        <w:numPr>
          <w:ilvl w:val="0"/>
          <w:numId w:val="15"/>
        </w:numPr>
        <w:spacing w:after="0" w:line="240" w:lineRule="auto"/>
        <w:jc w:val="both"/>
        <w:rPr>
          <w:rFonts w:ascii="Times New Roman" w:hAnsi="Times New Roman" w:cs="Times New Roman"/>
          <w:bCs/>
          <w:color w:val="auto"/>
          <w:szCs w:val="24"/>
        </w:rPr>
      </w:pPr>
      <w:r w:rsidRPr="004078D1">
        <w:rPr>
          <w:rFonts w:ascii="Times New Roman" w:hAnsi="Times New Roman" w:cs="Times New Roman"/>
          <w:bCs/>
          <w:color w:val="auto"/>
          <w:szCs w:val="24"/>
        </w:rPr>
        <w:t>Ajánlatkérési dokumentáció</w:t>
      </w:r>
    </w:p>
    <w:p w:rsidR="005A075B" w:rsidRPr="004078D1" w:rsidRDefault="005A075B" w:rsidP="005A075B">
      <w:pPr>
        <w:pStyle w:val="Normal10"/>
        <w:numPr>
          <w:ilvl w:val="0"/>
          <w:numId w:val="15"/>
        </w:numPr>
        <w:spacing w:after="0" w:line="240" w:lineRule="auto"/>
        <w:jc w:val="both"/>
        <w:rPr>
          <w:rFonts w:ascii="Times New Roman" w:hAnsi="Times New Roman" w:cs="Times New Roman"/>
          <w:bCs/>
          <w:color w:val="auto"/>
          <w:szCs w:val="24"/>
        </w:rPr>
      </w:pPr>
      <w:r w:rsidRPr="004078D1">
        <w:rPr>
          <w:rFonts w:ascii="Times New Roman" w:hAnsi="Times New Roman" w:cs="Times New Roman"/>
          <w:szCs w:val="24"/>
        </w:rPr>
        <w:t>vízjogi engedélyes tervek és vízjogi engedély</w:t>
      </w:r>
    </w:p>
    <w:p w:rsidR="005A075B" w:rsidRPr="004078D1" w:rsidRDefault="005A075B" w:rsidP="005A075B">
      <w:pPr>
        <w:pStyle w:val="Normal10"/>
        <w:numPr>
          <w:ilvl w:val="0"/>
          <w:numId w:val="15"/>
        </w:numPr>
        <w:spacing w:after="0" w:line="240" w:lineRule="auto"/>
        <w:jc w:val="both"/>
        <w:rPr>
          <w:rFonts w:ascii="Times New Roman" w:hAnsi="Times New Roman" w:cs="Times New Roman"/>
          <w:bCs/>
          <w:color w:val="auto"/>
          <w:szCs w:val="24"/>
        </w:rPr>
      </w:pPr>
      <w:r w:rsidRPr="004078D1">
        <w:rPr>
          <w:rFonts w:ascii="Times New Roman" w:hAnsi="Times New Roman" w:cs="Times New Roman"/>
          <w:bCs/>
          <w:color w:val="auto"/>
          <w:szCs w:val="24"/>
        </w:rPr>
        <w:t>Kiviteli tervdokumentáció</w:t>
      </w:r>
    </w:p>
    <w:p w:rsidR="005A075B" w:rsidRPr="004078D1" w:rsidRDefault="005A075B" w:rsidP="005A075B">
      <w:pPr>
        <w:pStyle w:val="Normal10"/>
        <w:numPr>
          <w:ilvl w:val="0"/>
          <w:numId w:val="15"/>
        </w:numPr>
        <w:tabs>
          <w:tab w:val="left" w:pos="927"/>
        </w:tabs>
        <w:spacing w:after="0" w:line="240" w:lineRule="auto"/>
        <w:jc w:val="both"/>
        <w:rPr>
          <w:rFonts w:ascii="Times New Roman" w:hAnsi="Times New Roman" w:cs="Times New Roman"/>
          <w:bCs/>
          <w:color w:val="auto"/>
          <w:szCs w:val="24"/>
        </w:rPr>
      </w:pPr>
      <w:r w:rsidRPr="004078D1">
        <w:rPr>
          <w:rFonts w:ascii="Times New Roman" w:hAnsi="Times New Roman" w:cs="Times New Roman"/>
          <w:bCs/>
          <w:color w:val="auto"/>
          <w:szCs w:val="24"/>
        </w:rPr>
        <w:t>helyszíni bejárás jegyzőkönyve</w:t>
      </w:r>
    </w:p>
    <w:p w:rsidR="005A075B" w:rsidRPr="004078D1" w:rsidRDefault="005A075B" w:rsidP="005A075B">
      <w:pPr>
        <w:pStyle w:val="Normal10"/>
        <w:numPr>
          <w:ilvl w:val="0"/>
          <w:numId w:val="15"/>
        </w:numPr>
        <w:tabs>
          <w:tab w:val="left" w:pos="927"/>
        </w:tabs>
        <w:spacing w:after="0" w:line="240" w:lineRule="auto"/>
        <w:jc w:val="both"/>
        <w:rPr>
          <w:rFonts w:ascii="Times New Roman" w:hAnsi="Times New Roman" w:cs="Times New Roman"/>
          <w:bCs/>
          <w:color w:val="auto"/>
          <w:szCs w:val="24"/>
        </w:rPr>
      </w:pPr>
      <w:r w:rsidRPr="004078D1">
        <w:rPr>
          <w:rFonts w:ascii="Times New Roman" w:hAnsi="Times New Roman" w:cs="Times New Roman"/>
          <w:bCs/>
          <w:color w:val="auto"/>
          <w:szCs w:val="24"/>
        </w:rPr>
        <w:t>Minden egyéb – az ajánlat elkészítése alatt keletkezett – írásos információ,</w:t>
      </w:r>
    </w:p>
    <w:p w:rsidR="005A075B" w:rsidRPr="004078D1" w:rsidRDefault="005A075B" w:rsidP="005A075B">
      <w:pPr>
        <w:pStyle w:val="Normal10"/>
        <w:numPr>
          <w:ilvl w:val="0"/>
          <w:numId w:val="15"/>
        </w:numPr>
        <w:tabs>
          <w:tab w:val="left" w:pos="927"/>
        </w:tabs>
        <w:spacing w:after="0" w:line="240" w:lineRule="auto"/>
        <w:jc w:val="both"/>
        <w:rPr>
          <w:rFonts w:ascii="Times New Roman" w:hAnsi="Times New Roman" w:cs="Times New Roman"/>
          <w:bCs/>
          <w:color w:val="auto"/>
          <w:szCs w:val="24"/>
        </w:rPr>
      </w:pPr>
      <w:r w:rsidRPr="004078D1">
        <w:rPr>
          <w:rFonts w:ascii="Times New Roman" w:hAnsi="Times New Roman" w:cs="Times New Roman"/>
          <w:bCs/>
          <w:color w:val="auto"/>
          <w:szCs w:val="24"/>
        </w:rPr>
        <w:t>A nyertes ajánlat.</w:t>
      </w:r>
    </w:p>
    <w:p w:rsidR="005A075B" w:rsidRPr="004078D1" w:rsidRDefault="005A075B" w:rsidP="005A075B">
      <w:pPr>
        <w:pStyle w:val="Lista"/>
        <w:widowControl w:val="0"/>
      </w:pPr>
    </w:p>
    <w:p w:rsidR="005A075B" w:rsidRPr="004078D1" w:rsidRDefault="005A075B" w:rsidP="005A075B">
      <w:pPr>
        <w:pStyle w:val="Normal10"/>
        <w:spacing w:after="0" w:line="240" w:lineRule="auto"/>
        <w:jc w:val="both"/>
        <w:rPr>
          <w:rFonts w:ascii="Times New Roman" w:hAnsi="Times New Roman" w:cs="Times New Roman"/>
          <w:bCs/>
          <w:color w:val="auto"/>
          <w:szCs w:val="24"/>
        </w:rPr>
      </w:pPr>
      <w:r w:rsidRPr="004078D1">
        <w:rPr>
          <w:rFonts w:ascii="Times New Roman" w:hAnsi="Times New Roman" w:cs="Times New Roman"/>
          <w:b/>
          <w:bCs/>
          <w:color w:val="auto"/>
          <w:szCs w:val="24"/>
        </w:rPr>
        <w:t>3.2.</w:t>
      </w:r>
      <w:r w:rsidRPr="004078D1">
        <w:rPr>
          <w:rFonts w:ascii="Times New Roman" w:hAnsi="Times New Roman" w:cs="Times New Roman"/>
          <w:bCs/>
          <w:color w:val="auto"/>
          <w:szCs w:val="24"/>
        </w:rPr>
        <w:tab/>
        <w:t>A nyertes ajánlatban megadott anyagoktól, technológiáktól, szerkezeti és egyéb kialakításoktól a Vállalkozó csak egyenértékűség biztosítása mellett térhet el, a megrendelővel történő előzetes egyeztetés és jóváhagyása mellett a 322/2015. (X.30.) Korm. rendelet 28. § alapján eljárva.</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Cs/>
          <w:color w:val="auto"/>
          <w:szCs w:val="24"/>
        </w:rPr>
        <w:t>Az értékelés szempontját képező vállalt többlet műszaki tartalom tekintetében Megrendelő változtatást nem fogad el az elfogadott ajánlat tartalmához képest.</w:t>
      </w:r>
    </w:p>
    <w:p w:rsidR="005A075B" w:rsidRPr="004078D1" w:rsidRDefault="005A075B" w:rsidP="005A075B">
      <w:pPr>
        <w:pStyle w:val="WW-Szvegtrzs3"/>
        <w:ind w:hanging="567"/>
        <w:jc w:val="center"/>
        <w:rPr>
          <w:rFonts w:ascii="Times New Roman" w:hAnsi="Times New Roman" w:cs="Times New Roman"/>
          <w:sz w:val="24"/>
          <w:szCs w:val="24"/>
        </w:rPr>
      </w:pPr>
      <w:r w:rsidRPr="004078D1">
        <w:rPr>
          <w:rFonts w:ascii="Times New Roman" w:hAnsi="Times New Roman" w:cs="Times New Roman"/>
          <w:sz w:val="24"/>
          <w:szCs w:val="24"/>
        </w:rPr>
        <w:t xml:space="preserve"> </w:t>
      </w:r>
    </w:p>
    <w:p w:rsidR="005A075B" w:rsidRPr="004078D1" w:rsidRDefault="005A075B" w:rsidP="005A075B">
      <w:pPr>
        <w:pStyle w:val="WW-Szvegtrzs3"/>
        <w:ind w:hanging="567"/>
        <w:jc w:val="center"/>
        <w:rPr>
          <w:rFonts w:ascii="Times New Roman" w:hAnsi="Times New Roman" w:cs="Times New Roman"/>
          <w:sz w:val="24"/>
          <w:szCs w:val="24"/>
        </w:rPr>
      </w:pPr>
      <w:r w:rsidRPr="004078D1">
        <w:rPr>
          <w:rFonts w:ascii="Times New Roman" w:hAnsi="Times New Roman" w:cs="Times New Roman"/>
          <w:sz w:val="24"/>
          <w:szCs w:val="24"/>
        </w:rPr>
        <w:t>4. A SZERZŐDÉSES ELLENÉRTÉK ÉS FIZETÉSÉNEK RENDJE (ELSZÁMOLÁS)</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Szvegtrzs"/>
        <w:spacing w:before="0"/>
        <w:rPr>
          <w:rFonts w:ascii="Times New Roman" w:hAnsi="Times New Roman" w:cs="Times New Roman"/>
          <w:sz w:val="24"/>
          <w:szCs w:val="24"/>
        </w:rPr>
      </w:pPr>
      <w:r w:rsidRPr="004078D1">
        <w:rPr>
          <w:rFonts w:ascii="Times New Roman" w:hAnsi="Times New Roman" w:cs="Times New Roman"/>
          <w:b/>
          <w:sz w:val="24"/>
          <w:szCs w:val="24"/>
        </w:rPr>
        <w:t>4.1.</w:t>
      </w:r>
      <w:r w:rsidRPr="004078D1">
        <w:rPr>
          <w:rFonts w:ascii="Times New Roman" w:hAnsi="Times New Roman" w:cs="Times New Roman"/>
          <w:sz w:val="24"/>
          <w:szCs w:val="24"/>
        </w:rPr>
        <w:t xml:space="preserve"> A Vállalkozót a szerződés mellékletében rögzített műszaki tartalom szerinti feladatok elvégzéséért ajánlata alapján, </w:t>
      </w:r>
    </w:p>
    <w:p w:rsidR="005A075B" w:rsidRPr="004078D1" w:rsidRDefault="005A075B" w:rsidP="005A075B">
      <w:pPr>
        <w:pStyle w:val="Norml0"/>
        <w:ind w:firstLine="720"/>
        <w:rPr>
          <w:b/>
          <w:bCs/>
          <w:szCs w:val="24"/>
        </w:rPr>
      </w:pPr>
      <w:r w:rsidRPr="004078D1">
        <w:rPr>
          <w:b/>
          <w:bCs/>
          <w:szCs w:val="24"/>
        </w:rPr>
        <w:t>NETTÓ VÁLLALÁSI ÁR:</w:t>
      </w:r>
      <w:r w:rsidRPr="004078D1">
        <w:rPr>
          <w:b/>
          <w:bCs/>
          <w:szCs w:val="24"/>
        </w:rPr>
        <w:tab/>
        <w:t xml:space="preserve">        </w:t>
      </w:r>
      <w:r w:rsidRPr="004078D1">
        <w:rPr>
          <w:b/>
          <w:bCs/>
          <w:szCs w:val="24"/>
        </w:rPr>
        <w:tab/>
      </w:r>
      <w:r w:rsidRPr="004078D1">
        <w:rPr>
          <w:b/>
          <w:bCs/>
          <w:szCs w:val="24"/>
        </w:rPr>
        <w:tab/>
        <w:t xml:space="preserve">                                              …….....,- Ft</w:t>
      </w:r>
    </w:p>
    <w:p w:rsidR="005A075B" w:rsidRPr="004078D1" w:rsidRDefault="005A075B" w:rsidP="005A075B">
      <w:pPr>
        <w:pStyle w:val="Norml0"/>
        <w:ind w:firstLine="720"/>
        <w:rPr>
          <w:b/>
          <w:bCs/>
          <w:szCs w:val="24"/>
        </w:rPr>
      </w:pPr>
      <w:r w:rsidRPr="004078D1">
        <w:rPr>
          <w:szCs w:val="24"/>
        </w:rPr>
        <w:t>ÁFA 27%</w:t>
      </w:r>
      <w:r w:rsidRPr="004078D1">
        <w:rPr>
          <w:b/>
          <w:bCs/>
          <w:szCs w:val="24"/>
        </w:rPr>
        <w:t xml:space="preserve">                                                                                                    …….....,- Ft</w:t>
      </w:r>
    </w:p>
    <w:p w:rsidR="005A075B" w:rsidRPr="004078D1" w:rsidRDefault="005A075B" w:rsidP="005A075B">
      <w:pPr>
        <w:pStyle w:val="Norml0"/>
        <w:ind w:firstLine="720"/>
        <w:rPr>
          <w:b/>
          <w:bCs/>
          <w:szCs w:val="24"/>
        </w:rPr>
      </w:pPr>
      <w:r w:rsidRPr="004078D1">
        <w:rPr>
          <w:b/>
          <w:caps/>
          <w:szCs w:val="24"/>
        </w:rPr>
        <w:t>Bruttó vállalási ár:</w:t>
      </w:r>
      <w:r w:rsidRPr="004078D1">
        <w:rPr>
          <w:b/>
          <w:bCs/>
          <w:szCs w:val="24"/>
        </w:rPr>
        <w:t xml:space="preserve">                                                                   …….....,- Ft</w:t>
      </w:r>
    </w:p>
    <w:p w:rsidR="005A075B" w:rsidRPr="004078D1" w:rsidRDefault="005A075B" w:rsidP="005A075B">
      <w:pPr>
        <w:pStyle w:val="Norml0"/>
        <w:ind w:left="720"/>
        <w:rPr>
          <w:szCs w:val="24"/>
        </w:rPr>
      </w:pPr>
      <w:r w:rsidRPr="004078D1">
        <w:rPr>
          <w:szCs w:val="24"/>
        </w:rPr>
        <w:t xml:space="preserve">azaz </w:t>
      </w:r>
    </w:p>
    <w:p w:rsidR="005A075B" w:rsidRPr="004078D1" w:rsidRDefault="005A075B" w:rsidP="005A075B">
      <w:pPr>
        <w:pStyle w:val="Norml0"/>
        <w:rPr>
          <w:szCs w:val="24"/>
        </w:rPr>
      </w:pPr>
      <w:r w:rsidRPr="004078D1">
        <w:rPr>
          <w:szCs w:val="24"/>
        </w:rPr>
        <w:t xml:space="preserve">                                                                                           illeti meg.</w:t>
      </w:r>
    </w:p>
    <w:p w:rsidR="005A075B" w:rsidRPr="004078D1" w:rsidRDefault="005A075B" w:rsidP="005A075B">
      <w:pPr>
        <w:pStyle w:val="Szvegtrzsbehzssal3"/>
        <w:spacing w:after="0"/>
        <w:ind w:left="0"/>
        <w:jc w:val="both"/>
        <w:rPr>
          <w:sz w:val="24"/>
          <w:szCs w:val="24"/>
        </w:rPr>
      </w:pPr>
    </w:p>
    <w:p w:rsidR="005A075B" w:rsidRPr="004078D1" w:rsidRDefault="005A075B" w:rsidP="005A075B">
      <w:pPr>
        <w:pStyle w:val="Szvegtrzsbehzssal3"/>
        <w:spacing w:after="0"/>
        <w:ind w:left="0"/>
        <w:jc w:val="both"/>
        <w:rPr>
          <w:sz w:val="24"/>
          <w:szCs w:val="24"/>
        </w:rPr>
      </w:pPr>
      <w:r w:rsidRPr="004078D1">
        <w:rPr>
          <w:sz w:val="24"/>
          <w:szCs w:val="24"/>
        </w:rPr>
        <w:t>A kivitelezési munkához kapcsolódó ÁFA fizetése tekintetében a 2007. évi CXXVII. törvény 142. § foglaltak szerint járnak el a felek.</w:t>
      </w:r>
    </w:p>
    <w:p w:rsidR="005A075B" w:rsidRPr="004078D1" w:rsidRDefault="005A075B" w:rsidP="005A075B">
      <w:pPr>
        <w:pStyle w:val="WW-Szvegblokk1"/>
        <w:ind w:left="0" w:right="0"/>
        <w:rPr>
          <w:szCs w:val="24"/>
        </w:rPr>
      </w:pPr>
    </w:p>
    <w:p w:rsidR="005A075B" w:rsidRPr="004078D1" w:rsidRDefault="005A075B" w:rsidP="005A075B">
      <w:pPr>
        <w:pStyle w:val="WW-Szvegblokk1"/>
        <w:ind w:left="0" w:right="0"/>
        <w:rPr>
          <w:szCs w:val="24"/>
        </w:rPr>
      </w:pPr>
      <w:r w:rsidRPr="004078D1">
        <w:rPr>
          <w:szCs w:val="24"/>
        </w:rPr>
        <w:t xml:space="preserve">A vállalási ár a befejezési határidőre prognosztizált egyösszegű átalányár, amely a munkahelyi adottságok, az ajánlattételi dokumentációk és a 3.1 pontban felsorolt dokumentumok és információk alapján, a Vállalkozó felülvizsgálatának figyelembevételével került meghatározásra.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4.2.</w:t>
      </w:r>
      <w:r w:rsidRPr="004078D1">
        <w:rPr>
          <w:rFonts w:ascii="Times New Roman" w:hAnsi="Times New Roman" w:cs="Times New Roman"/>
          <w:color w:val="auto"/>
          <w:szCs w:val="24"/>
        </w:rPr>
        <w:t xml:space="preserve"> A vállalási ár tartalmazza a műszaki tartalom megvalósításának teljes költségét, a kivitelezési munkákat, a tevékenységgel kapcsolatban fizetendő minden díjat, illetéket (vámot), az átadás és beüzemelés költségeit, továbbá bármiféle terv és egyéb dokumentáció készítésének költségét, az ágazati és egyéb szabványoknak megfelelő minősítési vizsgálati és mérési költséget, egyéb közreműködők költségeit, bármiféle díjat (gépek, irodák, raktárak, biztosítások, stb.), valamint a felvonulási-, állagmegőrzési-, vagyonvédelmi költségeket, a garanciális és szavatossági kötelezettségek költségeit, a szerződés tárgyának rendeltetésszerű használatát biztosító megvalósításhoz szükséges minden munka ellenértékét, az esetlegesen felmerülő károk megtérítésének költségeit stb. A vállalási ár nem tartalmazza a használatba vételi eljárás során fizetendő, építtetői érdekkörbe tartozó illetéket és az épületfeltüntetési költségeket.</w:t>
      </w:r>
    </w:p>
    <w:p w:rsidR="005A075B" w:rsidRPr="004078D1" w:rsidRDefault="005A075B" w:rsidP="005A075B">
      <w:pPr>
        <w:pStyle w:val="Normal10"/>
        <w:suppressAutoHyphens w:val="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4.3.</w:t>
      </w:r>
      <w:r w:rsidRPr="004078D1">
        <w:rPr>
          <w:rFonts w:ascii="Times New Roman" w:hAnsi="Times New Roman" w:cs="Times New Roman"/>
          <w:color w:val="auto"/>
          <w:szCs w:val="24"/>
        </w:rPr>
        <w:t xml:space="preserve"> A vállalkozó viseli az átadás - átvételi eljáráson megállapított hiányok megszüntetésének költségét a Megrendelő által elvárt határidőre, valamint a jótállási és a szavatossági időtartamon belül jelentkező hibák, kivitelezői teljesítéssel összefüggő kijavításának költségét is.</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4.4.</w:t>
      </w:r>
      <w:r w:rsidRPr="004078D1">
        <w:rPr>
          <w:rFonts w:ascii="Times New Roman" w:hAnsi="Times New Roman" w:cs="Times New Roman"/>
          <w:color w:val="auto"/>
          <w:szCs w:val="24"/>
        </w:rPr>
        <w:t xml:space="preserve"> A Vállalkozó fenti áron felül semmiféle címen többletköltséget nem érvényesíthet, kivéve a Megrendelő által megrendelt pótmunkák ellenértékét. Utólag az árképzésben tapasztalt hibák, vagy egyéb tévedések nem szolgálhatnak alapot az átalányár megemelésére. Többlet költség nem érvényesíthető a műszaki szükségességből elvégzett munkákra, amely munkák nélkül a létesítmény rendeltetésszerűen nem használható.</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3E67D0" w:rsidP="005A075B">
      <w:pPr>
        <w:pStyle w:val="Normal10"/>
        <w:spacing w:after="0" w:line="240" w:lineRule="auto"/>
        <w:jc w:val="both"/>
        <w:rPr>
          <w:rFonts w:ascii="Times New Roman" w:hAnsi="Times New Roman" w:cs="Times New Roman"/>
          <w:color w:val="auto"/>
          <w:szCs w:val="24"/>
        </w:rPr>
      </w:pPr>
      <w:r>
        <w:rPr>
          <w:rFonts w:ascii="Times New Roman" w:hAnsi="Times New Roman" w:cs="Times New Roman"/>
          <w:b/>
          <w:color w:val="auto"/>
          <w:szCs w:val="24"/>
        </w:rPr>
        <w:lastRenderedPageBreak/>
        <w:t>4.5</w:t>
      </w:r>
      <w:r w:rsidR="005A075B" w:rsidRPr="004078D1">
        <w:rPr>
          <w:rFonts w:ascii="Times New Roman" w:hAnsi="Times New Roman" w:cs="Times New Roman"/>
          <w:color w:val="auto"/>
          <w:szCs w:val="24"/>
        </w:rPr>
        <w:t>. A felek Kbt. 141.§ (4) bekezdése és a 191/2009. (IX. 15.) Korm. rendelet 3. §. (1) bekezdés j.) pontja szerint megállapodnak abban, hogy a Megrendelő által elrendelt pótmunkák munkák elszámolása amennyiben a szerződés alapját képző tételes költségvetésben az adott munkára vonatkozó egységár nem szerepel, az ajánlati költségvetés készítő program anyag- és időnormái alapján, az alábbi költségtényezők alkalmazásával történik:</w:t>
      </w:r>
    </w:p>
    <w:p w:rsidR="005A075B" w:rsidRPr="004078D1" w:rsidRDefault="005A075B" w:rsidP="005A075B">
      <w:pPr>
        <w:pStyle w:val="Normal10"/>
        <w:numPr>
          <w:ilvl w:val="0"/>
          <w:numId w:val="16"/>
        </w:numPr>
        <w:tabs>
          <w:tab w:val="left" w:pos="927"/>
        </w:tabs>
        <w:spacing w:after="0" w:line="240" w:lineRule="auto"/>
        <w:jc w:val="both"/>
        <w:rPr>
          <w:rFonts w:ascii="Times New Roman" w:hAnsi="Times New Roman" w:cs="Times New Roman"/>
          <w:bCs/>
          <w:color w:val="auto"/>
          <w:szCs w:val="24"/>
        </w:rPr>
      </w:pPr>
      <w:r w:rsidRPr="004078D1">
        <w:rPr>
          <w:rFonts w:ascii="Times New Roman" w:hAnsi="Times New Roman" w:cs="Times New Roman"/>
          <w:bCs/>
          <w:color w:val="auto"/>
          <w:szCs w:val="24"/>
        </w:rPr>
        <w:t xml:space="preserve">díj: nettó .........,-  Ft/óra rezsióradíj (ajánlati költségvetési árszintű) </w:t>
      </w:r>
    </w:p>
    <w:p w:rsidR="005A075B" w:rsidRPr="004078D1" w:rsidRDefault="005A075B" w:rsidP="005A075B">
      <w:pPr>
        <w:pStyle w:val="Normal10"/>
        <w:numPr>
          <w:ilvl w:val="0"/>
          <w:numId w:val="16"/>
        </w:numPr>
        <w:tabs>
          <w:tab w:val="left" w:pos="927"/>
        </w:tabs>
        <w:spacing w:after="0" w:line="240" w:lineRule="auto"/>
        <w:jc w:val="both"/>
        <w:rPr>
          <w:rFonts w:ascii="Times New Roman" w:hAnsi="Times New Roman" w:cs="Times New Roman"/>
          <w:bCs/>
          <w:color w:val="auto"/>
          <w:szCs w:val="24"/>
        </w:rPr>
      </w:pPr>
      <w:r w:rsidRPr="004078D1">
        <w:rPr>
          <w:rFonts w:ascii="Times New Roman" w:hAnsi="Times New Roman" w:cs="Times New Roman"/>
          <w:bCs/>
          <w:color w:val="auto"/>
          <w:szCs w:val="24"/>
        </w:rPr>
        <w:t>anyagköltség: anyagár (ajánlati költségvetési árszintű) + 6 % szállítási és anyagigazgatási költség.</w:t>
      </w:r>
    </w:p>
    <w:p w:rsidR="005A075B" w:rsidRPr="004078D1" w:rsidRDefault="005A075B" w:rsidP="005A075B">
      <w:pPr>
        <w:pStyle w:val="Normal10"/>
        <w:tabs>
          <w:tab w:val="left" w:pos="927"/>
        </w:tabs>
        <w:spacing w:after="0" w:line="240" w:lineRule="auto"/>
        <w:jc w:val="both"/>
        <w:rPr>
          <w:rFonts w:ascii="Times New Roman" w:hAnsi="Times New Roman" w:cs="Times New Roman"/>
          <w:bCs/>
          <w:color w:val="auto"/>
          <w:szCs w:val="24"/>
        </w:rPr>
      </w:pPr>
    </w:p>
    <w:p w:rsidR="005A075B" w:rsidRPr="004078D1" w:rsidRDefault="003E67D0" w:rsidP="005A075B">
      <w:pPr>
        <w:pStyle w:val="Normal10"/>
        <w:spacing w:after="0" w:line="240" w:lineRule="auto"/>
        <w:jc w:val="both"/>
        <w:rPr>
          <w:rFonts w:ascii="Times New Roman" w:hAnsi="Times New Roman" w:cs="Times New Roman"/>
          <w:color w:val="auto"/>
          <w:szCs w:val="24"/>
        </w:rPr>
      </w:pPr>
      <w:r>
        <w:rPr>
          <w:rFonts w:ascii="Times New Roman" w:hAnsi="Times New Roman" w:cs="Times New Roman"/>
          <w:b/>
          <w:color w:val="auto"/>
          <w:szCs w:val="24"/>
        </w:rPr>
        <w:t>4.6</w:t>
      </w:r>
      <w:r w:rsidR="005A075B" w:rsidRPr="004078D1">
        <w:rPr>
          <w:rFonts w:ascii="Times New Roman" w:hAnsi="Times New Roman" w:cs="Times New Roman"/>
          <w:b/>
          <w:color w:val="auto"/>
          <w:szCs w:val="24"/>
        </w:rPr>
        <w:t xml:space="preserve">. </w:t>
      </w:r>
      <w:r w:rsidR="005A075B" w:rsidRPr="004078D1">
        <w:rPr>
          <w:rFonts w:ascii="Times New Roman" w:hAnsi="Times New Roman" w:cs="Times New Roman"/>
          <w:color w:val="auto"/>
          <w:szCs w:val="24"/>
        </w:rPr>
        <w:t>A vállalkozás ellenértékének elszámolása a jóváhagyott műszaki - pénzügyi ütemterv szerint történik.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3E67D0" w:rsidP="005A075B">
      <w:pPr>
        <w:pStyle w:val="Normal10"/>
        <w:spacing w:after="0" w:line="240" w:lineRule="auto"/>
        <w:jc w:val="both"/>
        <w:rPr>
          <w:rFonts w:ascii="Times New Roman" w:hAnsi="Times New Roman" w:cs="Times New Roman"/>
          <w:color w:val="auto"/>
          <w:szCs w:val="24"/>
        </w:rPr>
      </w:pPr>
      <w:r>
        <w:rPr>
          <w:rFonts w:ascii="Times New Roman" w:hAnsi="Times New Roman" w:cs="Times New Roman"/>
          <w:b/>
          <w:color w:val="auto"/>
          <w:szCs w:val="24"/>
        </w:rPr>
        <w:t>4.7</w:t>
      </w:r>
      <w:r w:rsidR="005A075B" w:rsidRPr="004078D1">
        <w:rPr>
          <w:rFonts w:ascii="Times New Roman" w:hAnsi="Times New Roman" w:cs="Times New Roman"/>
          <w:b/>
          <w:color w:val="auto"/>
          <w:szCs w:val="24"/>
        </w:rPr>
        <w:t>.</w:t>
      </w:r>
      <w:r w:rsidR="005A075B" w:rsidRPr="004078D1">
        <w:rPr>
          <w:rFonts w:ascii="Times New Roman" w:hAnsi="Times New Roman" w:cs="Times New Roman"/>
          <w:bCs/>
          <w:color w:val="auto"/>
          <w:szCs w:val="24"/>
        </w:rPr>
        <w:t xml:space="preserve"> A Vállalkozó 1 db előlegszámla (adott esetben) 3 db részszámla </w:t>
      </w:r>
      <w:r w:rsidR="005A075B" w:rsidRPr="004078D1">
        <w:rPr>
          <w:rFonts w:ascii="Times New Roman" w:hAnsi="Times New Roman" w:cs="Times New Roman"/>
          <w:color w:val="auto"/>
          <w:szCs w:val="24"/>
        </w:rPr>
        <w:t xml:space="preserve">(25%, 50% és </w:t>
      </w:r>
      <w:r w:rsidR="005A075B" w:rsidRPr="00CC60FF">
        <w:rPr>
          <w:rFonts w:ascii="Times New Roman" w:hAnsi="Times New Roman" w:cs="Times New Roman"/>
          <w:color w:val="auto"/>
          <w:szCs w:val="24"/>
        </w:rPr>
        <w:t>7</w:t>
      </w:r>
      <w:r w:rsidR="00CC60FF" w:rsidRPr="00CC60FF">
        <w:rPr>
          <w:rFonts w:ascii="Times New Roman" w:hAnsi="Times New Roman" w:cs="Times New Roman"/>
          <w:color w:val="auto"/>
          <w:szCs w:val="24"/>
        </w:rPr>
        <w:t>0</w:t>
      </w:r>
      <w:r w:rsidR="005A075B" w:rsidRPr="00CC60FF">
        <w:rPr>
          <w:rFonts w:ascii="Times New Roman" w:hAnsi="Times New Roman" w:cs="Times New Roman"/>
          <w:color w:val="auto"/>
          <w:szCs w:val="24"/>
        </w:rPr>
        <w:t xml:space="preserve"> %</w:t>
      </w:r>
      <w:r w:rsidR="005A075B" w:rsidRPr="00B2136C">
        <w:rPr>
          <w:rFonts w:ascii="Times New Roman" w:hAnsi="Times New Roman" w:cs="Times New Roman"/>
          <w:color w:val="FF0000"/>
          <w:szCs w:val="24"/>
        </w:rPr>
        <w:t xml:space="preserve"> </w:t>
      </w:r>
      <w:r w:rsidR="005A075B" w:rsidRPr="004078D1">
        <w:rPr>
          <w:rFonts w:ascii="Times New Roman" w:hAnsi="Times New Roman" w:cs="Times New Roman"/>
          <w:color w:val="auto"/>
          <w:szCs w:val="24"/>
        </w:rPr>
        <w:t xml:space="preserve">- os teljesítést követően) </w:t>
      </w:r>
      <w:r w:rsidR="005A075B" w:rsidRPr="004078D1">
        <w:rPr>
          <w:rFonts w:ascii="Times New Roman" w:hAnsi="Times New Roman" w:cs="Times New Roman"/>
          <w:bCs/>
          <w:color w:val="auto"/>
          <w:szCs w:val="24"/>
        </w:rPr>
        <w:t>és 1 db végszámla, benyújtására jogosult. Az elkészült</w:t>
      </w:r>
      <w:r w:rsidR="005A075B" w:rsidRPr="004078D1">
        <w:rPr>
          <w:rFonts w:ascii="Times New Roman" w:hAnsi="Times New Roman" w:cs="Times New Roman"/>
          <w:color w:val="auto"/>
          <w:szCs w:val="24"/>
        </w:rPr>
        <w:t xml:space="preserve"> munkáról a Felek közösen és a műszaki ellenőr, teljesítést igazoló jegyzőkönyvet vesznek fel, amelyben rögzítik a műszaki teljesítést, a hozzá tartozó pénzügyi készültséget és a szerződéstől való esetleges eltérést. Az aláírt teljesítés igazolási jegyzőkönyv a számlázás alapja és a számla melléklete.</w:t>
      </w:r>
    </w:p>
    <w:p w:rsidR="005A075B" w:rsidRPr="004078D1" w:rsidRDefault="005A075B" w:rsidP="005A075B">
      <w:pPr>
        <w:pStyle w:val="Lista"/>
        <w:widowControl w:val="0"/>
      </w:pPr>
    </w:p>
    <w:p w:rsidR="005A075B" w:rsidRPr="004078D1" w:rsidRDefault="003E67D0" w:rsidP="005A075B">
      <w:pPr>
        <w:pStyle w:val="Normal10"/>
        <w:spacing w:after="0" w:line="240" w:lineRule="auto"/>
        <w:jc w:val="both"/>
        <w:rPr>
          <w:rFonts w:ascii="Times New Roman" w:hAnsi="Times New Roman" w:cs="Times New Roman"/>
          <w:color w:val="auto"/>
          <w:szCs w:val="24"/>
        </w:rPr>
      </w:pPr>
      <w:r>
        <w:rPr>
          <w:rFonts w:ascii="Times New Roman" w:hAnsi="Times New Roman" w:cs="Times New Roman"/>
          <w:b/>
          <w:color w:val="auto"/>
          <w:szCs w:val="24"/>
        </w:rPr>
        <w:t>4.8</w:t>
      </w:r>
      <w:r w:rsidR="005A075B" w:rsidRPr="004078D1">
        <w:rPr>
          <w:rFonts w:ascii="Times New Roman" w:hAnsi="Times New Roman" w:cs="Times New Roman"/>
          <w:b/>
          <w:color w:val="auto"/>
          <w:szCs w:val="24"/>
        </w:rPr>
        <w:t>.</w:t>
      </w:r>
      <w:r w:rsidR="005A075B" w:rsidRPr="004078D1">
        <w:rPr>
          <w:rFonts w:ascii="Times New Roman" w:hAnsi="Times New Roman" w:cs="Times New Roman"/>
          <w:color w:val="auto"/>
          <w:szCs w:val="24"/>
        </w:rPr>
        <w:t xml:space="preserve"> Mennyiségi hiány és/vagy minőségi hiba esetén számla nem nyújtható be.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3E67D0" w:rsidP="005A075B">
      <w:pPr>
        <w:pStyle w:val="Normal10"/>
        <w:spacing w:after="0" w:line="240" w:lineRule="auto"/>
        <w:jc w:val="both"/>
        <w:rPr>
          <w:rFonts w:ascii="Times New Roman" w:hAnsi="Times New Roman" w:cs="Times New Roman"/>
          <w:color w:val="auto"/>
          <w:szCs w:val="24"/>
        </w:rPr>
      </w:pPr>
      <w:r>
        <w:rPr>
          <w:rFonts w:ascii="Times New Roman" w:hAnsi="Times New Roman" w:cs="Times New Roman"/>
          <w:b/>
          <w:color w:val="auto"/>
          <w:szCs w:val="24"/>
        </w:rPr>
        <w:t>4.9</w:t>
      </w:r>
      <w:r w:rsidR="005A075B" w:rsidRPr="004078D1">
        <w:rPr>
          <w:rFonts w:ascii="Times New Roman" w:hAnsi="Times New Roman" w:cs="Times New Roman"/>
          <w:b/>
          <w:color w:val="auto"/>
          <w:szCs w:val="24"/>
        </w:rPr>
        <w:t>.</w:t>
      </w:r>
      <w:r w:rsidR="005A075B" w:rsidRPr="004078D1">
        <w:rPr>
          <w:rFonts w:ascii="Times New Roman" w:hAnsi="Times New Roman" w:cs="Times New Roman"/>
          <w:color w:val="auto"/>
          <w:szCs w:val="24"/>
        </w:rPr>
        <w:t xml:space="preserve"> A végszámla csak a Szerződés szerinti teljes befejezést követően a mennyiségi és minőségi hiány nélkül záródó műszaki átadás-átvételt, a műszaki átadás átvételi jegyzőkönyv lezárását követően nyújtható be. Az előleg elszámolására a végszámlában kerül sor. A végszámla benyújtásának feltétele továbbá a megvalósulási tervek, minősítési tanúsítványok Megrendelőnek történő átadása is.  A felek által aláírt teljesítés igazoló jegyzőkönyv a számlázás alapja, és a számla melléklete.</w:t>
      </w:r>
    </w:p>
    <w:p w:rsidR="005A075B" w:rsidRPr="004078D1" w:rsidRDefault="005A075B" w:rsidP="005A075B">
      <w:pPr>
        <w:pStyle w:val="Lista"/>
        <w:widowControl w:val="0"/>
      </w:pPr>
      <w:r w:rsidRPr="004078D1">
        <w:t xml:space="preserve"> </w:t>
      </w:r>
    </w:p>
    <w:p w:rsidR="005A075B" w:rsidRPr="004078D1" w:rsidRDefault="003E67D0" w:rsidP="005A075B">
      <w:pPr>
        <w:pStyle w:val="Normal10"/>
        <w:spacing w:after="0" w:line="240" w:lineRule="auto"/>
        <w:jc w:val="both"/>
        <w:rPr>
          <w:rFonts w:ascii="Times New Roman" w:hAnsi="Times New Roman" w:cs="Times New Roman"/>
          <w:color w:val="auto"/>
          <w:szCs w:val="24"/>
        </w:rPr>
      </w:pPr>
      <w:r>
        <w:rPr>
          <w:rFonts w:ascii="Times New Roman" w:hAnsi="Times New Roman" w:cs="Times New Roman"/>
          <w:b/>
          <w:color w:val="auto"/>
          <w:szCs w:val="24"/>
        </w:rPr>
        <w:t>4.10</w:t>
      </w:r>
      <w:r w:rsidR="005A075B" w:rsidRPr="004078D1">
        <w:rPr>
          <w:rFonts w:ascii="Times New Roman" w:hAnsi="Times New Roman" w:cs="Times New Roman"/>
          <w:b/>
          <w:color w:val="auto"/>
          <w:szCs w:val="24"/>
        </w:rPr>
        <w:t>.</w:t>
      </w:r>
      <w:r w:rsidR="005A075B" w:rsidRPr="004078D1">
        <w:rPr>
          <w:rFonts w:ascii="Times New Roman" w:hAnsi="Times New Roman" w:cs="Times New Roman"/>
          <w:color w:val="auto"/>
          <w:szCs w:val="24"/>
        </w:rPr>
        <w:t xml:space="preserve"> A Megrendelő teljesítés igazolásra jogosult képviselője és a műszaki ellenőr által igazolt részszámla és végszámla pénzügyi teljesítése átutalással történik a Ptk. </w:t>
      </w:r>
      <w:r w:rsidR="005A075B" w:rsidRPr="004078D1">
        <w:rPr>
          <w:rFonts w:ascii="Times New Roman" w:hAnsi="Times New Roman" w:cs="Times New Roman"/>
          <w:color w:val="auto"/>
          <w:szCs w:val="24"/>
          <w:lang w:eastAsia="hu-HU"/>
        </w:rPr>
        <w:t>6:130. § (1) – (2) bekezdés</w:t>
      </w:r>
      <w:r w:rsidR="005A075B" w:rsidRPr="004078D1">
        <w:rPr>
          <w:rFonts w:ascii="Times New Roman" w:hAnsi="Times New Roman" w:cs="Times New Roman"/>
          <w:color w:val="auto"/>
          <w:szCs w:val="24"/>
        </w:rPr>
        <w:t>, valamint a Kbt. 135.§ (3) bekezdése szerint. A számla kifizetés feltétele, hogy a számla jogosultja a kifizetés időpontjában szerepel a köztartozásmentes adózói adatbázisban, vagy „együttes adóigazolást” nyújt be a számla kifizető részére „az adózás rendjéről” szóló 2003. évi XCII. törvény 36/A §-a szerint. Az alvállalkozói részére a fenti tájékoztatás kiadása és a kifizetéseknél a jogszabály érvényesítése a Vállalkozó felelőssége.</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Megrendelő átutalási késedelme esetén a felek a </w:t>
      </w:r>
      <w:hyperlink r:id="rId15">
        <w:r w:rsidRPr="004078D1">
          <w:rPr>
            <w:rStyle w:val="Internet-hivatkozs"/>
            <w:rFonts w:ascii="Times New Roman" w:hAnsi="Times New Roman" w:cs="Times New Roman"/>
            <w:color w:val="auto"/>
            <w:szCs w:val="24"/>
            <w:u w:val="none"/>
          </w:rPr>
          <w:t>Ptk.</w:t>
        </w:r>
      </w:hyperlink>
      <w:r w:rsidRPr="004078D1">
        <w:rPr>
          <w:rStyle w:val="Internet-hivatkozs"/>
          <w:rFonts w:ascii="Times New Roman" w:hAnsi="Times New Roman" w:cs="Times New Roman"/>
          <w:color w:val="auto"/>
          <w:szCs w:val="24"/>
          <w:u w:val="none"/>
        </w:rPr>
        <w:t xml:space="preserve"> 6: 155.§ szerint járnak el. </w:t>
      </w:r>
    </w:p>
    <w:p w:rsidR="005A075B" w:rsidRPr="004078D1" w:rsidRDefault="005A075B" w:rsidP="005A075B">
      <w:pPr>
        <w:pStyle w:val="Szvegtrzs2"/>
        <w:spacing w:after="0" w:line="240" w:lineRule="auto"/>
        <w:jc w:val="both"/>
        <w:rPr>
          <w:rFonts w:ascii="Times New Roman" w:hAnsi="Times New Roman"/>
          <w:b/>
          <w:bCs/>
          <w:color w:val="auto"/>
          <w:sz w:val="24"/>
          <w:szCs w:val="24"/>
        </w:rPr>
      </w:pPr>
    </w:p>
    <w:p w:rsidR="005A075B" w:rsidRPr="004078D1" w:rsidRDefault="005A075B" w:rsidP="005A075B">
      <w:pPr>
        <w:pStyle w:val="Szvegtrzs2"/>
        <w:spacing w:after="0" w:line="240" w:lineRule="auto"/>
        <w:jc w:val="both"/>
        <w:rPr>
          <w:rFonts w:ascii="Times New Roman" w:hAnsi="Times New Roman"/>
          <w:color w:val="auto"/>
          <w:sz w:val="24"/>
          <w:szCs w:val="24"/>
        </w:rPr>
      </w:pPr>
      <w:r w:rsidRPr="004078D1">
        <w:rPr>
          <w:rFonts w:ascii="Times New Roman" w:hAnsi="Times New Roman"/>
          <w:b/>
          <w:bCs/>
          <w:color w:val="auto"/>
          <w:sz w:val="24"/>
          <w:szCs w:val="24"/>
        </w:rPr>
        <w:t>4.1</w:t>
      </w:r>
      <w:r w:rsidR="003E67D0">
        <w:rPr>
          <w:rFonts w:ascii="Times New Roman" w:hAnsi="Times New Roman"/>
          <w:b/>
          <w:bCs/>
          <w:color w:val="auto"/>
          <w:sz w:val="24"/>
          <w:szCs w:val="24"/>
        </w:rPr>
        <w:t>1</w:t>
      </w:r>
      <w:r w:rsidRPr="004078D1">
        <w:rPr>
          <w:rFonts w:ascii="Times New Roman" w:hAnsi="Times New Roman"/>
          <w:b/>
          <w:bCs/>
          <w:color w:val="auto"/>
          <w:sz w:val="24"/>
          <w:szCs w:val="24"/>
        </w:rPr>
        <w:t>.</w:t>
      </w:r>
      <w:r w:rsidRPr="004078D1">
        <w:rPr>
          <w:rFonts w:ascii="Times New Roman" w:hAnsi="Times New Roman"/>
          <w:color w:val="auto"/>
          <w:sz w:val="24"/>
          <w:szCs w:val="24"/>
        </w:rPr>
        <w:t xml:space="preserve"> A Vállalkozó a szerződésben foglalt kötelezettsége maradéktalan teljesítéséről benyújtott végszámla teljes körű kiegyenlítésére csak akkor jogosult, ha a kötelezettsége teljesítésében részt vevő alvállalkozó kivitelezők követelésének kiegyenlítését hiánytalanul igazolja, függetlenül azok fizetési határidejétől.</w:t>
      </w:r>
    </w:p>
    <w:p w:rsidR="005A075B" w:rsidRPr="004078D1" w:rsidRDefault="005A075B" w:rsidP="005A075B">
      <w:pPr>
        <w:pStyle w:val="Szvegtrzs2"/>
        <w:spacing w:after="0" w:line="240" w:lineRule="auto"/>
        <w:jc w:val="both"/>
        <w:rPr>
          <w:rFonts w:ascii="Times New Roman" w:hAnsi="Times New Roman"/>
          <w:color w:val="auto"/>
          <w:sz w:val="24"/>
          <w:szCs w:val="24"/>
        </w:rPr>
      </w:pPr>
    </w:p>
    <w:p w:rsidR="00CA64D0" w:rsidRPr="00A72BC4" w:rsidRDefault="003E67D0" w:rsidP="00CA64D0">
      <w:pPr>
        <w:pStyle w:val="Szvegtrzs"/>
        <w:spacing w:before="0"/>
        <w:rPr>
          <w:rFonts w:ascii="Times New Roman" w:hAnsi="Times New Roman" w:cs="Times New Roman"/>
          <w:strike/>
          <w:sz w:val="24"/>
          <w:szCs w:val="24"/>
        </w:rPr>
      </w:pPr>
      <w:r>
        <w:rPr>
          <w:rFonts w:ascii="Times New Roman" w:hAnsi="Times New Roman" w:cs="Times New Roman"/>
          <w:b/>
          <w:sz w:val="24"/>
          <w:szCs w:val="24"/>
        </w:rPr>
        <w:t>4.12</w:t>
      </w:r>
      <w:r w:rsidR="005A075B" w:rsidRPr="004078D1">
        <w:rPr>
          <w:rFonts w:ascii="Times New Roman" w:hAnsi="Times New Roman" w:cs="Times New Roman"/>
          <w:b/>
          <w:sz w:val="24"/>
          <w:szCs w:val="24"/>
        </w:rPr>
        <w:t xml:space="preserve">. </w:t>
      </w:r>
      <w:r w:rsidR="005A075B" w:rsidRPr="004078D1">
        <w:rPr>
          <w:rFonts w:ascii="Times New Roman" w:hAnsi="Times New Roman" w:cs="Times New Roman"/>
          <w:sz w:val="24"/>
          <w:szCs w:val="24"/>
        </w:rPr>
        <w:t xml:space="preserve">A Megrendelő a nettó ajánlati ár </w:t>
      </w:r>
      <w:r w:rsidR="00CA64D0">
        <w:rPr>
          <w:rFonts w:ascii="Times New Roman" w:hAnsi="Times New Roman" w:cs="Times New Roman"/>
          <w:sz w:val="24"/>
          <w:szCs w:val="24"/>
        </w:rPr>
        <w:t>30</w:t>
      </w:r>
      <w:r w:rsidR="005A075B" w:rsidRPr="004078D1">
        <w:rPr>
          <w:rFonts w:ascii="Times New Roman" w:hAnsi="Times New Roman" w:cs="Times New Roman"/>
          <w:sz w:val="24"/>
          <w:szCs w:val="24"/>
        </w:rPr>
        <w:t xml:space="preserve"> %-ának megfelelő összegű előleget biztosít </w:t>
      </w:r>
      <w:r w:rsidR="005A075B" w:rsidRPr="004078D1">
        <w:rPr>
          <w:rFonts w:ascii="Times New Roman" w:hAnsi="Times New Roman" w:cs="Times New Roman"/>
          <w:b/>
          <w:sz w:val="24"/>
          <w:szCs w:val="24"/>
        </w:rPr>
        <w:t>(igény szerint</w:t>
      </w:r>
      <w:r w:rsidR="005A075B" w:rsidRPr="004078D1">
        <w:rPr>
          <w:rFonts w:ascii="Times New Roman" w:hAnsi="Times New Roman" w:cs="Times New Roman"/>
          <w:sz w:val="24"/>
          <w:szCs w:val="24"/>
        </w:rPr>
        <w:t xml:space="preserve">) A szerződés létrejötte, az előleg bekérő benyújtása után az előleget Megrendelő 15 napon belül átutalja Vállalkozónak. </w:t>
      </w:r>
      <w:r w:rsidR="00CA64D0" w:rsidRPr="00A72BC4">
        <w:rPr>
          <w:rFonts w:ascii="Times New Roman" w:hAnsi="Times New Roman" w:cs="Times New Roman"/>
          <w:sz w:val="24"/>
          <w:szCs w:val="24"/>
        </w:rPr>
        <w:t>Az előlegfizetés feltétele az igényelt előleg 5 % feletti</w:t>
      </w:r>
      <w:r w:rsidR="00CA64D0">
        <w:rPr>
          <w:rFonts w:ascii="Times New Roman" w:hAnsi="Times New Roman" w:cs="Times New Roman"/>
          <w:sz w:val="24"/>
          <w:szCs w:val="24"/>
        </w:rPr>
        <w:t xml:space="preserve"> részére</w:t>
      </w:r>
      <w:r w:rsidR="00CA64D0" w:rsidRPr="00A72BC4">
        <w:rPr>
          <w:rFonts w:ascii="Times New Roman" w:hAnsi="Times New Roman" w:cs="Times New Roman"/>
          <w:sz w:val="24"/>
          <w:szCs w:val="24"/>
        </w:rPr>
        <w:t xml:space="preserve"> előleg visszafizetési biztosíték átadása Megrendelő részére a Kbt. 134. § (6) bekezdés a) pontjában rögzített módok valamelyikén.</w:t>
      </w:r>
    </w:p>
    <w:p w:rsidR="005A075B" w:rsidRPr="004078D1" w:rsidRDefault="005A075B" w:rsidP="005A075B">
      <w:pPr>
        <w:pStyle w:val="Szvegtrzs"/>
        <w:spacing w:before="0"/>
        <w:rPr>
          <w:rFonts w:ascii="Times New Roman" w:hAnsi="Times New Roman" w:cs="Times New Roman"/>
          <w:strike/>
          <w:sz w:val="24"/>
          <w:szCs w:val="24"/>
        </w:rPr>
      </w:pPr>
    </w:p>
    <w:p w:rsidR="005A075B" w:rsidRPr="004078D1" w:rsidRDefault="003E67D0" w:rsidP="005A075B">
      <w:pPr>
        <w:pStyle w:val="Normal10"/>
        <w:spacing w:after="0" w:line="240" w:lineRule="auto"/>
        <w:jc w:val="both"/>
        <w:rPr>
          <w:rFonts w:ascii="Times New Roman" w:hAnsi="Times New Roman" w:cs="Times New Roman"/>
          <w:color w:val="auto"/>
          <w:szCs w:val="24"/>
        </w:rPr>
      </w:pPr>
      <w:r>
        <w:rPr>
          <w:rFonts w:ascii="Times New Roman" w:hAnsi="Times New Roman" w:cs="Times New Roman"/>
          <w:b/>
          <w:bCs/>
          <w:color w:val="auto"/>
          <w:szCs w:val="24"/>
        </w:rPr>
        <w:t>4.13</w:t>
      </w:r>
      <w:r w:rsidR="005A075B" w:rsidRPr="004078D1">
        <w:rPr>
          <w:rFonts w:ascii="Times New Roman" w:hAnsi="Times New Roman" w:cs="Times New Roman"/>
          <w:color w:val="auto"/>
          <w:szCs w:val="24"/>
        </w:rPr>
        <w:t xml:space="preserve">. Az előleggel a végszámlánál kell elszámolni a következő módon: </w:t>
      </w:r>
    </w:p>
    <w:p w:rsidR="005A075B" w:rsidRPr="004078D1" w:rsidRDefault="005A075B" w:rsidP="005A075B">
      <w:pPr>
        <w:pStyle w:val="Szvegtrzs2"/>
        <w:spacing w:after="0" w:line="240" w:lineRule="auto"/>
        <w:rPr>
          <w:rFonts w:ascii="Times New Roman" w:hAnsi="Times New Roman"/>
          <w:color w:val="auto"/>
          <w:sz w:val="24"/>
          <w:szCs w:val="24"/>
        </w:rPr>
      </w:pPr>
      <w:r w:rsidRPr="004078D1">
        <w:rPr>
          <w:rFonts w:ascii="Times New Roman" w:hAnsi="Times New Roman"/>
          <w:color w:val="auto"/>
          <w:sz w:val="24"/>
          <w:szCs w:val="24"/>
        </w:rPr>
        <w:t xml:space="preserve">Az elvégzett munkák összértéke - (előleg) = (fizetendő). </w:t>
      </w: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5. A SZERZŐDÉS TELJESÍTÉSE</w:t>
      </w:r>
    </w:p>
    <w:p w:rsidR="005A075B" w:rsidRPr="004078D1" w:rsidRDefault="005A075B" w:rsidP="005A075B">
      <w:pPr>
        <w:pStyle w:val="Stlus1"/>
        <w:rPr>
          <w:rFonts w:ascii="Times New Roman" w:hAnsi="Times New Roman" w:cs="Times New Roman"/>
          <w:b/>
          <w:sz w:val="24"/>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b/>
          <w:sz w:val="24"/>
          <w:szCs w:val="24"/>
        </w:rPr>
        <w:lastRenderedPageBreak/>
        <w:t>5.1.</w:t>
      </w:r>
      <w:r w:rsidRPr="004078D1">
        <w:rPr>
          <w:rFonts w:ascii="Times New Roman" w:hAnsi="Times New Roman" w:cs="Times New Roman"/>
          <w:sz w:val="24"/>
          <w:szCs w:val="24"/>
        </w:rPr>
        <w:t xml:space="preserve"> A munkaterület átadás-átvételének napja: Megrendelő a munka megkezdéséhez az építési munkaterületet a szerződés </w:t>
      </w:r>
      <w:r w:rsidR="003E67D0">
        <w:rPr>
          <w:rFonts w:ascii="Times New Roman" w:hAnsi="Times New Roman" w:cs="Times New Roman"/>
          <w:sz w:val="24"/>
          <w:szCs w:val="24"/>
        </w:rPr>
        <w:t>megkötését</w:t>
      </w:r>
      <w:r w:rsidRPr="004078D1">
        <w:rPr>
          <w:rFonts w:ascii="Times New Roman" w:hAnsi="Times New Roman" w:cs="Times New Roman"/>
          <w:sz w:val="24"/>
          <w:szCs w:val="24"/>
        </w:rPr>
        <w:t xml:space="preserve"> követő 5 napon belül átadja és a kivitelezési műszaki ütemterv szerint biztosítja. </w:t>
      </w:r>
    </w:p>
    <w:p w:rsidR="005A075B" w:rsidRPr="004078D1" w:rsidRDefault="005A075B" w:rsidP="005A075B">
      <w:pPr>
        <w:pStyle w:val="Stlus1"/>
        <w:rPr>
          <w:rFonts w:ascii="Times New Roman" w:hAnsi="Times New Roman" w:cs="Times New Roman"/>
          <w:b/>
          <w:sz w:val="24"/>
          <w:szCs w:val="24"/>
        </w:rPr>
      </w:pPr>
    </w:p>
    <w:p w:rsidR="00D5202B" w:rsidRDefault="005A075B" w:rsidP="00D5202B">
      <w:pPr>
        <w:pStyle w:val="Stlus1"/>
        <w:rPr>
          <w:rFonts w:ascii="Times New Roman" w:hAnsi="Times New Roman"/>
          <w:bCs/>
          <w:sz w:val="24"/>
          <w:szCs w:val="24"/>
        </w:rPr>
      </w:pPr>
      <w:r w:rsidRPr="004078D1">
        <w:rPr>
          <w:rFonts w:ascii="Times New Roman" w:hAnsi="Times New Roman" w:cs="Times New Roman"/>
          <w:b/>
          <w:sz w:val="24"/>
          <w:szCs w:val="24"/>
        </w:rPr>
        <w:t xml:space="preserve">5.2. </w:t>
      </w:r>
      <w:r w:rsidRPr="004078D1">
        <w:rPr>
          <w:rFonts w:ascii="Times New Roman" w:hAnsi="Times New Roman" w:cs="Times New Roman"/>
          <w:bCs/>
          <w:sz w:val="24"/>
          <w:szCs w:val="24"/>
        </w:rPr>
        <w:t xml:space="preserve">A szerződés teljesítési határideje (a műszaki átadás – átvétel </w:t>
      </w:r>
      <w:r w:rsidR="00D5202B">
        <w:rPr>
          <w:rFonts w:ascii="Times New Roman" w:hAnsi="Times New Roman" w:cs="Times New Roman"/>
          <w:bCs/>
          <w:sz w:val="24"/>
          <w:szCs w:val="24"/>
        </w:rPr>
        <w:t>megkezdésének</w:t>
      </w:r>
      <w:r w:rsidRPr="004078D1">
        <w:rPr>
          <w:rFonts w:ascii="Times New Roman" w:hAnsi="Times New Roman" w:cs="Times New Roman"/>
          <w:bCs/>
          <w:sz w:val="24"/>
          <w:szCs w:val="24"/>
        </w:rPr>
        <w:t xml:space="preserve"> időpontja): a szerződés </w:t>
      </w:r>
      <w:r w:rsidR="00D5202B">
        <w:rPr>
          <w:rFonts w:ascii="Times New Roman" w:hAnsi="Times New Roman" w:cs="Times New Roman"/>
          <w:bCs/>
          <w:sz w:val="24"/>
          <w:szCs w:val="24"/>
        </w:rPr>
        <w:t>megkötésétől</w:t>
      </w:r>
      <w:r w:rsidRPr="004078D1">
        <w:rPr>
          <w:rFonts w:ascii="Times New Roman" w:hAnsi="Times New Roman" w:cs="Times New Roman"/>
          <w:bCs/>
          <w:sz w:val="24"/>
          <w:szCs w:val="24"/>
        </w:rPr>
        <w:t xml:space="preserve"> számítva,   </w:t>
      </w:r>
      <w:r w:rsidR="00D5202B">
        <w:rPr>
          <w:rFonts w:ascii="Times New Roman" w:hAnsi="Times New Roman" w:cs="Times New Roman"/>
          <w:bCs/>
          <w:sz w:val="24"/>
          <w:szCs w:val="24"/>
        </w:rPr>
        <w:t>…………………</w:t>
      </w:r>
      <w:r w:rsidRPr="004078D1">
        <w:rPr>
          <w:rFonts w:ascii="Times New Roman" w:hAnsi="Times New Roman" w:cs="Times New Roman"/>
          <w:bCs/>
          <w:sz w:val="24"/>
          <w:szCs w:val="24"/>
        </w:rPr>
        <w:t xml:space="preserve"> nap</w:t>
      </w:r>
      <w:r w:rsidR="00D5202B">
        <w:rPr>
          <w:rFonts w:ascii="Times New Roman" w:hAnsi="Times New Roman" w:cs="Times New Roman"/>
          <w:bCs/>
          <w:sz w:val="24"/>
          <w:szCs w:val="24"/>
        </w:rPr>
        <w:t xml:space="preserve">, azaz: </w:t>
      </w:r>
      <w:r w:rsidRPr="004078D1">
        <w:rPr>
          <w:rFonts w:ascii="Times New Roman" w:hAnsi="Times New Roman"/>
          <w:bCs/>
          <w:sz w:val="24"/>
          <w:szCs w:val="24"/>
        </w:rPr>
        <w:t xml:space="preserve">………………… </w:t>
      </w:r>
    </w:p>
    <w:p w:rsidR="005A075B" w:rsidRDefault="005A075B" w:rsidP="00D5202B">
      <w:pPr>
        <w:pStyle w:val="Stlus1"/>
        <w:rPr>
          <w:rFonts w:ascii="Times New Roman" w:hAnsi="Times New Roman"/>
          <w:bCs/>
          <w:sz w:val="24"/>
          <w:szCs w:val="24"/>
        </w:rPr>
      </w:pPr>
      <w:r w:rsidRPr="004078D1">
        <w:rPr>
          <w:rFonts w:ascii="Times New Roman" w:hAnsi="Times New Roman"/>
          <w:bCs/>
          <w:sz w:val="24"/>
          <w:szCs w:val="24"/>
        </w:rPr>
        <w:t>A megrendelő előteljesítést elfogad.</w:t>
      </w:r>
    </w:p>
    <w:p w:rsidR="005A075B" w:rsidRPr="004078D1" w:rsidRDefault="005A075B" w:rsidP="005A075B">
      <w:pPr>
        <w:pStyle w:val="Stlus1"/>
        <w:rPr>
          <w:rFonts w:ascii="Times New Roman" w:hAnsi="Times New Roman" w:cs="Times New Roman"/>
          <w:bCs/>
          <w:sz w:val="24"/>
          <w:szCs w:val="24"/>
        </w:rPr>
      </w:pPr>
      <w:r w:rsidRPr="004078D1">
        <w:rPr>
          <w:rFonts w:ascii="Times New Roman" w:hAnsi="Times New Roman" w:cs="Times New Roman"/>
          <w:bCs/>
          <w:sz w:val="24"/>
          <w:szCs w:val="24"/>
        </w:rPr>
        <w:t>Amennyiben a műszaki átadás – átvétel Vállalkozó nem szerződésszerű teljesítése miatt meghiúsul a fenti határidők tekintetében, a szerződés 6.3. pontja szerinti késedelmi kötbért tartozik Vállalkozó fizetni.</w:t>
      </w:r>
    </w:p>
    <w:p w:rsidR="005A075B" w:rsidRPr="004078D1" w:rsidRDefault="005A075B" w:rsidP="005A075B">
      <w:pPr>
        <w:pStyle w:val="Stlus1"/>
        <w:rPr>
          <w:rFonts w:ascii="Times New Roman" w:hAnsi="Times New Roman" w:cs="Times New Roman"/>
          <w:bCs/>
          <w:sz w:val="24"/>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5.3.</w:t>
      </w:r>
      <w:r w:rsidRPr="004078D1">
        <w:rPr>
          <w:rFonts w:ascii="Times New Roman" w:hAnsi="Times New Roman" w:cs="Times New Roman"/>
          <w:color w:val="auto"/>
          <w:szCs w:val="24"/>
        </w:rPr>
        <w:t xml:space="preserve"> A Vállalkozó a munkaterület átadását követő 5 napon belül köteles a kivitelezést megkezdeni, ennek elmulasztása esetén a Megrendelő a szerződéstől elállhat.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 xml:space="preserve">5.4. </w:t>
      </w:r>
      <w:r w:rsidRPr="004078D1">
        <w:rPr>
          <w:rFonts w:ascii="Times New Roman" w:hAnsi="Times New Roman" w:cs="Times New Roman"/>
          <w:color w:val="auto"/>
          <w:szCs w:val="24"/>
        </w:rPr>
        <w:t xml:space="preserve">A Vállalkozónak Megrendelő által elfogadott ütemtervvel összhangban kell a kivitelezést elvégezni.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5.5.</w:t>
      </w:r>
      <w:r w:rsidRPr="004078D1">
        <w:rPr>
          <w:rFonts w:ascii="Times New Roman" w:hAnsi="Times New Roman" w:cs="Times New Roman"/>
          <w:color w:val="auto"/>
          <w:szCs w:val="24"/>
        </w:rPr>
        <w:t xml:space="preserve"> Ha a szerződés teljesítése során bármikor a Vállalkozó (vagy alvállalkozói) olyan feltételekkel találkoznak, melyek akadályozzák a határidő szerinti teljesítést, a Megrendelőt azonnal, írásban értesítenie kell, a késedelem okáról, és annak várható időtartamáról. A vállalkozói értesítés kézhezvétele után, 5 napon belül, a Megrendelő értékeli a helyzetet, és a szerződéssel összhangban jár el. Elkerülhetetlen szerződésmódosítás esetén a felek közösen állapodnak meg a határidő tekintetében, a Kbt. 141.§ - nak megfelelően. </w:t>
      </w:r>
    </w:p>
    <w:p w:rsidR="005A075B" w:rsidRPr="004078D1" w:rsidRDefault="005A075B" w:rsidP="005A075B">
      <w:pPr>
        <w:pStyle w:val="Lista"/>
        <w:widowControl w:val="0"/>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5.6.</w:t>
      </w:r>
      <w:r w:rsidRPr="004078D1">
        <w:rPr>
          <w:rFonts w:ascii="Times New Roman" w:hAnsi="Times New Roman" w:cs="Times New Roman"/>
          <w:color w:val="auto"/>
          <w:szCs w:val="24"/>
        </w:rPr>
        <w:t xml:space="preserve"> Amennyiben a lemaradás mértéke – Vállalkozónak felróható okból – meghaladja a 30 naptári napot az ütemtervben előírtakhoz képest, úgy a Megrendelő jogosult a szerződéstől elállni. Ebben az esetben Vállalkozó viseli a szerződés nem teljesítéséből adódó következményeket. Ebben az esetben a Megrendelő jogosult arra, hogy az el nem végzett, fennmaradó vagy hiányzó munkálatokat harmadik személlyel, a Vállalkozó költségére és veszélyére elvégeztesse. Az ezzel kapcsolatos többletköltségek (pl. szakértői, közbeszerzési eljárási, állagvédelmi stb.) a Vállalkozót terhelik. Ezeken túlmenően köteles Vállalkozó, a Megrendelő részére, a ténylegesen felmerülő károkat is megtéríteni. A felróhatóság hiányát a Vállalkozónak kell bizonyítania.</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5.7. A</w:t>
      </w:r>
      <w:r w:rsidRPr="004078D1">
        <w:rPr>
          <w:rFonts w:ascii="Times New Roman" w:hAnsi="Times New Roman" w:cs="Times New Roman"/>
          <w:color w:val="auto"/>
          <w:szCs w:val="24"/>
        </w:rPr>
        <w:t xml:space="preserve"> megkötött szerződést, a nyertes Ajánlattevőként szerződést kötő félnek (feleknek) kell teljesíteni. </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5.8.</w:t>
      </w:r>
      <w:r w:rsidRPr="004078D1">
        <w:rPr>
          <w:rFonts w:ascii="Times New Roman" w:hAnsi="Times New Roman" w:cs="Times New Roman"/>
          <w:color w:val="auto"/>
          <w:szCs w:val="24"/>
        </w:rPr>
        <w:t xml:space="preserve"> A szerződő felek kifejezetten rögzítik, hogy az alvállalkozókkal csak a generálkivitelező Vállalkozó áll jogviszonyban és tevékenységükért (a Megrendelő kijelölt képviselői által minden írásban közölt utasítás, rendelkezés, megjegyzés, stb. végrehajtatásáért) teljes körűen felelős.</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 xml:space="preserve">5.9. </w:t>
      </w:r>
      <w:r w:rsidRPr="004078D1">
        <w:rPr>
          <w:rFonts w:ascii="Times New Roman" w:hAnsi="Times New Roman" w:cs="Times New Roman"/>
          <w:color w:val="auto"/>
          <w:szCs w:val="24"/>
        </w:rPr>
        <w:t xml:space="preserve">Ha vis major körülmény az egyik szerződő partnernek lehetetlenné teszi kötelezettségei realizálását, az odatartozó határidő meghosszabbodik a vis major időtartamával, - előzetes, közös egyeztetés után vis majornak minősülnek: háború, forradalom, országos szintű, vagy belföldi vasúti forgalmat akadályozó külföldi sztrájk, természeti katasztrófák (földrengés, árvíz, tűzesetek, robbanás stb.) nemzetközi vagy nemzetvédelmi érdekből váratlanul elrendelt katonai csapatmozgások. Az érintett szerződő partnerek erről a körülményről egymást távirati úton vagy ajánlott levélben azonnal értesíteni kötelesek.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tabs>
          <w:tab w:val="left" w:pos="1065"/>
        </w:tabs>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6. A SZERZŐDÉST BIZTOSÍTÓ MELLÉK-KÖTELEZETTSÉGEK</w:t>
      </w:r>
    </w:p>
    <w:p w:rsidR="005A075B" w:rsidRPr="004078D1" w:rsidRDefault="005A075B" w:rsidP="005A075B">
      <w:pPr>
        <w:pStyle w:val="rub1"/>
        <w:widowControl w:val="0"/>
        <w:suppressAutoHyphens/>
        <w:rPr>
          <w:rFonts w:ascii="Times New Roman" w:hAnsi="Times New Roman" w:cs="Times New Roman"/>
          <w:bCs w:val="0"/>
          <w:lang w:eastAsia="ar-SA"/>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6.1.</w:t>
      </w:r>
      <w:r w:rsidRPr="004078D1">
        <w:rPr>
          <w:rFonts w:ascii="Times New Roman" w:hAnsi="Times New Roman" w:cs="Times New Roman"/>
          <w:color w:val="auto"/>
          <w:szCs w:val="24"/>
        </w:rPr>
        <w:t xml:space="preserve"> A Vállalkozó az eredményes műszaki átadás-átvételt követően, - amely a jótállás kezdő időpontja -, kiállított végszámla benyújtásával egyidejűleg, a Kbt. 134. § (6) bekezdés a) pontjában rögzített módok valamelyikén, </w:t>
      </w:r>
      <w:r w:rsidRPr="004078D1">
        <w:rPr>
          <w:rFonts w:ascii="Times New Roman" w:hAnsi="Times New Roman" w:cs="Times New Roman"/>
          <w:b/>
          <w:color w:val="auto"/>
          <w:szCs w:val="24"/>
        </w:rPr>
        <w:t xml:space="preserve">jótállási </w:t>
      </w:r>
      <w:r w:rsidRPr="004078D1">
        <w:rPr>
          <w:rFonts w:ascii="Times New Roman" w:hAnsi="Times New Roman" w:cs="Times New Roman"/>
          <w:b/>
          <w:bCs/>
          <w:color w:val="auto"/>
          <w:szCs w:val="24"/>
        </w:rPr>
        <w:t>biztosítékot</w:t>
      </w:r>
      <w:r w:rsidRPr="004078D1">
        <w:rPr>
          <w:rFonts w:ascii="Times New Roman" w:hAnsi="Times New Roman" w:cs="Times New Roman"/>
          <w:color w:val="auto"/>
          <w:szCs w:val="24"/>
        </w:rPr>
        <w:t xml:space="preserve"> </w:t>
      </w:r>
      <w:r w:rsidRPr="004078D1">
        <w:rPr>
          <w:rFonts w:ascii="Times New Roman" w:hAnsi="Times New Roman" w:cs="Times New Roman"/>
          <w:iCs/>
          <w:color w:val="auto"/>
          <w:szCs w:val="24"/>
        </w:rPr>
        <w:t>nyújt át</w:t>
      </w:r>
      <w:r w:rsidRPr="004078D1">
        <w:rPr>
          <w:rFonts w:ascii="Times New Roman" w:hAnsi="Times New Roman" w:cs="Times New Roman"/>
          <w:color w:val="auto"/>
          <w:szCs w:val="24"/>
        </w:rPr>
        <w:t xml:space="preserve"> a Megrendelőnek a nettó vállalási ár …..</w:t>
      </w:r>
      <w:r w:rsidRPr="004078D1">
        <w:rPr>
          <w:rFonts w:ascii="Times New Roman" w:hAnsi="Times New Roman" w:cs="Times New Roman"/>
          <w:b/>
          <w:color w:val="auto"/>
          <w:szCs w:val="24"/>
        </w:rPr>
        <w:t xml:space="preserve"> %-a   </w:t>
      </w:r>
      <w:r w:rsidRPr="004078D1">
        <w:rPr>
          <w:rFonts w:ascii="Times New Roman" w:hAnsi="Times New Roman" w:cs="Times New Roman"/>
          <w:color w:val="auto"/>
          <w:szCs w:val="24"/>
        </w:rPr>
        <w:t>mértékében, melynek érvényességi időtartama a műszaki átadást követő</w:t>
      </w:r>
      <w:r w:rsidRPr="004078D1">
        <w:rPr>
          <w:rFonts w:ascii="Times New Roman" w:hAnsi="Times New Roman" w:cs="Times New Roman"/>
          <w:b/>
          <w:color w:val="auto"/>
          <w:szCs w:val="24"/>
        </w:rPr>
        <w:t xml:space="preserve">  .. hónap + 60 </w:t>
      </w:r>
      <w:r w:rsidRPr="004078D1">
        <w:rPr>
          <w:rFonts w:ascii="Times New Roman" w:hAnsi="Times New Roman" w:cs="Times New Roman"/>
          <w:b/>
          <w:color w:val="auto"/>
          <w:szCs w:val="24"/>
        </w:rPr>
        <w:lastRenderedPageBreak/>
        <w:t xml:space="preserve">nap. </w:t>
      </w:r>
      <w:r w:rsidRPr="004078D1">
        <w:rPr>
          <w:rFonts w:ascii="Times New Roman" w:hAnsi="Times New Roman" w:cs="Times New Roman"/>
          <w:color w:val="auto"/>
          <w:szCs w:val="24"/>
        </w:rPr>
        <w:t>A jótállási időszakba nem számít bele és azt meg kell növelni azzal az időtartammal, ameddig a létesítmény nem használható olyan hiba vagy kár miatt, amiért a Vállalkozó a felelős.</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6.1.1.</w:t>
      </w:r>
      <w:r w:rsidRPr="004078D1">
        <w:rPr>
          <w:rFonts w:ascii="Times New Roman" w:hAnsi="Times New Roman" w:cs="Times New Roman"/>
          <w:color w:val="auto"/>
          <w:szCs w:val="24"/>
        </w:rPr>
        <w:tab/>
        <w:t xml:space="preserve">A bankgarancia nyújtása esetén a jótállási garancia akkor megfelelő, ha </w:t>
      </w:r>
    </w:p>
    <w:p w:rsidR="005A075B" w:rsidRPr="004078D1" w:rsidRDefault="005A075B" w:rsidP="005A075B">
      <w:pPr>
        <w:pStyle w:val="Normal10"/>
        <w:numPr>
          <w:ilvl w:val="0"/>
          <w:numId w:val="23"/>
        </w:numPr>
        <w:tabs>
          <w:tab w:val="left" w:pos="1287"/>
        </w:tabs>
        <w:spacing w:after="0" w:line="240" w:lineRule="auto"/>
        <w:jc w:val="both"/>
        <w:rPr>
          <w:rFonts w:ascii="Times New Roman" w:hAnsi="Times New Roman" w:cs="Times New Roman"/>
          <w:b/>
          <w:color w:val="auto"/>
          <w:szCs w:val="24"/>
        </w:rPr>
      </w:pPr>
      <w:r w:rsidRPr="004078D1">
        <w:rPr>
          <w:rFonts w:ascii="Times New Roman" w:hAnsi="Times New Roman" w:cs="Times New Roman"/>
          <w:b/>
          <w:color w:val="auto"/>
          <w:szCs w:val="24"/>
        </w:rPr>
        <w:t>korlátozás nélküli és visszavonhatatlan,</w:t>
      </w:r>
    </w:p>
    <w:p w:rsidR="005A075B" w:rsidRPr="004078D1" w:rsidRDefault="005A075B" w:rsidP="005A075B">
      <w:pPr>
        <w:pStyle w:val="Normal10"/>
        <w:numPr>
          <w:ilvl w:val="0"/>
          <w:numId w:val="23"/>
        </w:numPr>
        <w:tabs>
          <w:tab w:val="left" w:pos="1287"/>
        </w:tabs>
        <w:spacing w:after="0" w:line="240" w:lineRule="auto"/>
        <w:jc w:val="both"/>
        <w:rPr>
          <w:rFonts w:ascii="Times New Roman" w:hAnsi="Times New Roman" w:cs="Times New Roman"/>
          <w:b/>
          <w:color w:val="auto"/>
          <w:szCs w:val="24"/>
        </w:rPr>
      </w:pPr>
      <w:r w:rsidRPr="004078D1">
        <w:rPr>
          <w:rFonts w:ascii="Times New Roman" w:hAnsi="Times New Roman" w:cs="Times New Roman"/>
          <w:b/>
          <w:color w:val="auto"/>
          <w:szCs w:val="24"/>
        </w:rPr>
        <w:t>5 banki munkanap alatt igénybe vehető.</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6.1.2.</w:t>
      </w:r>
      <w:r w:rsidRPr="004078D1">
        <w:rPr>
          <w:rFonts w:ascii="Times New Roman" w:hAnsi="Times New Roman" w:cs="Times New Roman"/>
          <w:color w:val="auto"/>
          <w:szCs w:val="24"/>
        </w:rPr>
        <w:tab/>
        <w:t xml:space="preserve">A bankgaranciának tartalmaznia kell, </w:t>
      </w:r>
      <w:r w:rsidRPr="004078D1">
        <w:rPr>
          <w:rFonts w:ascii="Times New Roman" w:hAnsi="Times New Roman" w:cs="Times New Roman"/>
          <w:iCs/>
          <w:color w:val="auto"/>
          <w:szCs w:val="24"/>
        </w:rPr>
        <w:t>hogy</w:t>
      </w:r>
      <w:r w:rsidRPr="004078D1">
        <w:rPr>
          <w:rFonts w:ascii="Times New Roman" w:hAnsi="Times New Roman" w:cs="Times New Roman"/>
          <w:color w:val="auto"/>
          <w:szCs w:val="24"/>
        </w:rPr>
        <w:t xml:space="preserve"> a bank kötelezi magát arra, </w:t>
      </w:r>
      <w:r w:rsidRPr="004078D1">
        <w:rPr>
          <w:rFonts w:ascii="Times New Roman" w:hAnsi="Times New Roman" w:cs="Times New Roman"/>
          <w:iCs/>
          <w:color w:val="auto"/>
          <w:szCs w:val="24"/>
        </w:rPr>
        <w:t xml:space="preserve">hogy </w:t>
      </w:r>
      <w:r w:rsidRPr="004078D1">
        <w:rPr>
          <w:rFonts w:ascii="Times New Roman" w:hAnsi="Times New Roman" w:cs="Times New Roman"/>
          <w:color w:val="auto"/>
          <w:szCs w:val="24"/>
        </w:rPr>
        <w:t>a Megrendelő első írásbeli felszólítására köteles – a Vállalkozó esetleges kifogásait figyelmen kívül hagyva – az alapjogviszony vizsgálata nélkül, a bank saját kötelezettsége alapján azonnal kifizetni a Megrendelőnek a megjelölt összeget a bankgarancia erejéig.</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 xml:space="preserve">6.1.3. </w:t>
      </w:r>
      <w:r w:rsidRPr="004078D1">
        <w:rPr>
          <w:rFonts w:ascii="Times New Roman" w:hAnsi="Times New Roman" w:cs="Times New Roman"/>
          <w:color w:val="auto"/>
          <w:szCs w:val="24"/>
        </w:rPr>
        <w:t>Biztosítási szerződés alapján kiállított készfizető kezességvállalást tartalmazó kötelezvény nyújtása esetén a Ptk. kezességre vonatkozó szabályai az irányadók.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6.2.</w:t>
      </w:r>
      <w:r w:rsidRPr="004078D1">
        <w:rPr>
          <w:rFonts w:ascii="Times New Roman" w:hAnsi="Times New Roman" w:cs="Times New Roman"/>
          <w:color w:val="auto"/>
          <w:szCs w:val="24"/>
        </w:rPr>
        <w:t xml:space="preserve"> Vállalkozónak felróható késedelem esetére vállalt </w:t>
      </w:r>
      <w:r w:rsidRPr="004078D1">
        <w:rPr>
          <w:rFonts w:ascii="Times New Roman" w:hAnsi="Times New Roman" w:cs="Times New Roman"/>
          <w:b/>
          <w:color w:val="auto"/>
          <w:szCs w:val="24"/>
        </w:rPr>
        <w:t>késedelmi kötbér</w:t>
      </w:r>
      <w:r w:rsidRPr="004078D1">
        <w:rPr>
          <w:rFonts w:ascii="Times New Roman" w:hAnsi="Times New Roman" w:cs="Times New Roman"/>
          <w:color w:val="auto"/>
          <w:szCs w:val="24"/>
        </w:rPr>
        <w:t xml:space="preserve"> a véghatáridő tekintetében a határidőt követő naptól számítottan a nettó vállalási ár ……………….. % /nap az érvényesíthető kötbér maximuma a vállalási ár 20%-a.</w:t>
      </w:r>
      <w:r w:rsidRPr="004078D1">
        <w:rPr>
          <w:rFonts w:ascii="Times New Roman" w:hAnsi="Times New Roman" w:cs="Times New Roman"/>
          <w:b/>
          <w:color w:val="auto"/>
          <w:szCs w:val="24"/>
        </w:rPr>
        <w:t xml:space="preserve"> </w:t>
      </w:r>
      <w:r w:rsidRPr="004078D1">
        <w:rPr>
          <w:rFonts w:ascii="Times New Roman" w:hAnsi="Times New Roman" w:cs="Times New Roman"/>
          <w:color w:val="auto"/>
          <w:szCs w:val="24"/>
        </w:rPr>
        <w:t>A Megrendelő 20 napot meghaladó késedelem esetén jogosult elállni a szerződéstől.</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tabs>
          <w:tab w:val="left" w:pos="9000"/>
        </w:tabs>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6.3.</w:t>
      </w:r>
      <w:r w:rsidRPr="004078D1">
        <w:rPr>
          <w:rFonts w:ascii="Times New Roman" w:hAnsi="Times New Roman" w:cs="Times New Roman"/>
          <w:color w:val="auto"/>
          <w:szCs w:val="24"/>
        </w:rPr>
        <w:t xml:space="preserve"> A Vállalkozónak felróható meghiúsulás esetén, a vállalási ár  20 %-a a </w:t>
      </w:r>
      <w:r w:rsidRPr="004078D1">
        <w:rPr>
          <w:rFonts w:ascii="Times New Roman" w:hAnsi="Times New Roman" w:cs="Times New Roman"/>
          <w:b/>
          <w:color w:val="auto"/>
          <w:szCs w:val="24"/>
        </w:rPr>
        <w:t>meghiúsulási kötbér</w:t>
      </w:r>
      <w:r w:rsidRPr="004078D1">
        <w:rPr>
          <w:rFonts w:ascii="Times New Roman" w:hAnsi="Times New Roman" w:cs="Times New Roman"/>
          <w:color w:val="auto"/>
          <w:szCs w:val="24"/>
        </w:rPr>
        <w:t xml:space="preserve">. Meghiúsulás esetén a Vállalkozó által szerződésszerűen teljesített munkákat Megrendelő és Vállalkozó 30 naptári napon belül felméri és a felek ez alapján egymással elszámolnak. A kötbérről Megrendelő 8 napos fizetési határidővel számlát bocsát ki. Megrendelő a meghiúsulási kötbéren felüli kárát is érvényesítheti a vállalkozóval szemben.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 xml:space="preserve">6.4. </w:t>
      </w:r>
      <w:r w:rsidRPr="004078D1">
        <w:rPr>
          <w:rFonts w:ascii="Times New Roman" w:hAnsi="Times New Roman" w:cs="Times New Roman"/>
          <w:color w:val="auto"/>
          <w:szCs w:val="24"/>
        </w:rPr>
        <w:t>A Megrendelőnek jogában áll az esedékessé vált (lejárt) kötbér összegeket a Vállalkozó számla követelésével szemben beszámítás útján érvényesíteni, a Vállalkozó előzetes írásbeli értesítése mellett.</w:t>
      </w:r>
    </w:p>
    <w:p w:rsidR="005A075B" w:rsidRPr="004078D1" w:rsidRDefault="005A075B" w:rsidP="005A075B">
      <w:pPr>
        <w:pStyle w:val="Normal10"/>
        <w:spacing w:after="0" w:line="240" w:lineRule="auto"/>
        <w:jc w:val="center"/>
        <w:rPr>
          <w:rFonts w:ascii="Times New Roman" w:hAnsi="Times New Roman" w:cs="Times New Roman"/>
          <w:b/>
          <w:color w:val="auto"/>
          <w:szCs w:val="24"/>
        </w:rPr>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7. VAGYON- ÉS FELELŐSSÉGBIZTOSÍTÁS</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7.1.</w:t>
      </w:r>
      <w:r w:rsidRPr="004078D1">
        <w:rPr>
          <w:rFonts w:ascii="Times New Roman" w:hAnsi="Times New Roman" w:cs="Times New Roman"/>
          <w:color w:val="auto"/>
          <w:szCs w:val="24"/>
        </w:rPr>
        <w:t xml:space="preserve"> A Vállalkozó felelősséggel tartozik a szerződésben vállalt munkáért és a munkaterületért a munka megkezdésétől a munka befejezésének napjáig. A Vállalkozó köteles biztosítani a Megrendelőt minden olyan veszteséggel és követeléssel szemben, amely harmadik személynek okozott személyi sérülések és dologi károk, valamint az ezekre visszavezethető vagyoni károk következtében jelentkeznek. Az előzőekben felsorolt kockázatok csökkentése érdekében a Vállalkozónak érvényes </w:t>
      </w:r>
      <w:r w:rsidRPr="004078D1">
        <w:rPr>
          <w:rFonts w:ascii="Times New Roman" w:hAnsi="Times New Roman" w:cs="Times New Roman"/>
          <w:b/>
          <w:color w:val="auto"/>
          <w:szCs w:val="24"/>
        </w:rPr>
        <w:t xml:space="preserve">építési – szerelési felelősségbiztosítással </w:t>
      </w:r>
      <w:r w:rsidRPr="004078D1">
        <w:rPr>
          <w:rFonts w:ascii="Times New Roman" w:hAnsi="Times New Roman" w:cs="Times New Roman"/>
          <w:color w:val="auto"/>
          <w:szCs w:val="24"/>
        </w:rPr>
        <w:t xml:space="preserve">kell rendelkeznie, a műszaki átadás átvétel időpontja + 30 napig terjedő időszakra.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 xml:space="preserve">7.2. </w:t>
      </w:r>
      <w:r w:rsidRPr="004078D1">
        <w:rPr>
          <w:rFonts w:ascii="Times New Roman" w:hAnsi="Times New Roman" w:cs="Times New Roman"/>
          <w:color w:val="auto"/>
          <w:szCs w:val="24"/>
        </w:rPr>
        <w:t>A vállalkozó köteles a biztosító nyilatkozatával bizonyítani a Megrendelőnek a munkaterületen történő munkavégzés megkezdése előtt, hogy a szerződés szerint előírt, és a Megrendelővel egyeztetett biztosítások életbeléptek.</w:t>
      </w:r>
    </w:p>
    <w:p w:rsidR="005A075B" w:rsidRPr="004078D1" w:rsidRDefault="005A075B" w:rsidP="005A075B">
      <w:pPr>
        <w:pStyle w:val="Normal10"/>
        <w:spacing w:after="0" w:line="240" w:lineRule="auto"/>
        <w:jc w:val="center"/>
        <w:rPr>
          <w:rFonts w:ascii="Times New Roman" w:hAnsi="Times New Roman" w:cs="Times New Roman"/>
          <w:b/>
          <w:color w:val="auto"/>
          <w:szCs w:val="24"/>
        </w:rPr>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8. A MEGRENDELŐ KÖTELEZETTSÉGEI ÉS JOGAI</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8.1.</w:t>
      </w:r>
      <w:r w:rsidRPr="004078D1">
        <w:rPr>
          <w:rFonts w:ascii="Times New Roman" w:hAnsi="Times New Roman" w:cs="Times New Roman"/>
          <w:color w:val="auto"/>
          <w:szCs w:val="24"/>
        </w:rPr>
        <w:t xml:space="preserve"> A Megrendelő:</w:t>
      </w:r>
    </w:p>
    <w:p w:rsidR="005A075B" w:rsidRPr="004078D1" w:rsidRDefault="005A075B" w:rsidP="005A075B">
      <w:pPr>
        <w:pStyle w:val="Normal10"/>
        <w:numPr>
          <w:ilvl w:val="0"/>
          <w:numId w:val="13"/>
        </w:numPr>
        <w:tabs>
          <w:tab w:val="left" w:pos="1287"/>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köteles a munkaterületet munkavégzésre alkalmas állapotban, jegyzőkönyvileg átadni;</w:t>
      </w:r>
    </w:p>
    <w:p w:rsidR="005A075B" w:rsidRPr="004078D1" w:rsidRDefault="005A075B" w:rsidP="005A075B">
      <w:pPr>
        <w:pStyle w:val="Normal10"/>
        <w:numPr>
          <w:ilvl w:val="0"/>
          <w:numId w:val="13"/>
        </w:numPr>
        <w:tabs>
          <w:tab w:val="left" w:pos="1287"/>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jogosult a munkaterület átadását ütemezni;</w:t>
      </w:r>
    </w:p>
    <w:p w:rsidR="005A075B" w:rsidRPr="004078D1" w:rsidRDefault="005A075B" w:rsidP="005A075B">
      <w:pPr>
        <w:pStyle w:val="Normal10"/>
        <w:numPr>
          <w:ilvl w:val="0"/>
          <w:numId w:val="13"/>
        </w:numPr>
        <w:tabs>
          <w:tab w:val="left" w:pos="1287"/>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jogosult a Vállalkozóval egyeztetett módon a jelen szerződésben foglalt munkák mennyiségét növelni, vagy csökkenteni, önálló munkarészeket, rendszereket ideiglenesen vagy véglegesen elhagyni;</w:t>
      </w:r>
    </w:p>
    <w:p w:rsidR="005A075B" w:rsidRPr="004078D1" w:rsidRDefault="005A075B" w:rsidP="005A075B">
      <w:pPr>
        <w:pStyle w:val="Normal10"/>
        <w:numPr>
          <w:ilvl w:val="0"/>
          <w:numId w:val="14"/>
        </w:numPr>
        <w:tabs>
          <w:tab w:val="left" w:pos="1287"/>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jogosult és köteles az elvégzett munkát ellenőrizni, megbízott műszaki ellenőre útján, </w:t>
      </w:r>
    </w:p>
    <w:p w:rsidR="005A075B" w:rsidRPr="004078D1" w:rsidRDefault="005A075B" w:rsidP="005A075B">
      <w:pPr>
        <w:pStyle w:val="Normal10"/>
        <w:numPr>
          <w:ilvl w:val="0"/>
          <w:numId w:val="14"/>
        </w:numPr>
        <w:tabs>
          <w:tab w:val="left" w:pos="1287"/>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lastRenderedPageBreak/>
        <w:t>a Vállalkozó felhívására konzultációkon részt venni és a felvetődött kérdésekben 5 munkanapon belül dönteni;</w:t>
      </w:r>
    </w:p>
    <w:p w:rsidR="005A075B" w:rsidRPr="004078D1" w:rsidRDefault="005A075B" w:rsidP="005A075B">
      <w:pPr>
        <w:pStyle w:val="Normal10"/>
        <w:numPr>
          <w:ilvl w:val="0"/>
          <w:numId w:val="14"/>
        </w:numPr>
        <w:tabs>
          <w:tab w:val="left" w:pos="1287"/>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jogosult más vállalkozóval elvégeztetni a kifogásolt, vagy hiányolt munkákat, a Vállalkozó költségére, ha felszólítására a Vállalkozó a kifogásolt, vagy hiányolt munkarészeket nem javítja, illetve nem pótolja; </w:t>
      </w:r>
    </w:p>
    <w:p w:rsidR="005A075B" w:rsidRPr="004078D1" w:rsidRDefault="005A075B" w:rsidP="005A075B">
      <w:pPr>
        <w:pStyle w:val="Normal10"/>
        <w:numPr>
          <w:ilvl w:val="0"/>
          <w:numId w:val="14"/>
        </w:numPr>
        <w:tabs>
          <w:tab w:val="left" w:pos="1287"/>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köteles a teljesített munka ellenértékét kifizetni;</w:t>
      </w:r>
    </w:p>
    <w:p w:rsidR="005A075B" w:rsidRPr="004078D1" w:rsidRDefault="005A075B" w:rsidP="005A075B">
      <w:pPr>
        <w:pStyle w:val="Normal10"/>
        <w:numPr>
          <w:ilvl w:val="0"/>
          <w:numId w:val="14"/>
        </w:numPr>
        <w:tabs>
          <w:tab w:val="left" w:pos="1287"/>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köteles a Vállalkozóval mindenkor együttműködni.</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8.2</w:t>
      </w:r>
      <w:r w:rsidRPr="004078D1">
        <w:rPr>
          <w:rFonts w:ascii="Times New Roman" w:hAnsi="Times New Roman" w:cs="Times New Roman"/>
          <w:color w:val="auto"/>
          <w:szCs w:val="24"/>
        </w:rPr>
        <w:t>. A Megrendelő a kivitelezési munkák bármely időszakában ellenőrizheti, hogy a munkaterületen az alvállalkozók megegyeznek-e az ajánlatban megjelölt alvállalkozókkal, közreműködőkkel. A szerződés teljesítése során amennyiben az ajánlatban megjelölt alvállalkozó helyett új alvállalkozó kerül bevonásra a Kbt. 138.§.- ban foglaltak szerint köteles eljárni a Vállalkozó.</w:t>
      </w:r>
    </w:p>
    <w:p w:rsidR="00795916" w:rsidRDefault="00795916" w:rsidP="005A075B">
      <w:pPr>
        <w:pStyle w:val="Normal10"/>
        <w:spacing w:after="0" w:line="240" w:lineRule="auto"/>
        <w:jc w:val="center"/>
        <w:rPr>
          <w:rFonts w:ascii="Times New Roman" w:hAnsi="Times New Roman" w:cs="Times New Roman"/>
          <w:b/>
          <w:color w:val="auto"/>
          <w:szCs w:val="24"/>
        </w:rPr>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9. A VÁLLALKOZÓ JOGAI ÉS KÖTELEZETTSÉGEI</w:t>
      </w:r>
    </w:p>
    <w:p w:rsidR="005A075B" w:rsidRPr="004078D1" w:rsidRDefault="005A075B" w:rsidP="005A075B">
      <w:pPr>
        <w:pStyle w:val="Lista"/>
        <w:widowControl w:val="0"/>
      </w:pPr>
    </w:p>
    <w:p w:rsidR="005A075B" w:rsidRPr="004078D1" w:rsidRDefault="005A075B" w:rsidP="005A075B">
      <w:pPr>
        <w:pStyle w:val="WW-Szvegtrzs2"/>
        <w:spacing w:before="0"/>
        <w:rPr>
          <w:rFonts w:ascii="Times New Roman" w:hAnsi="Times New Roman" w:cs="Times New Roman"/>
          <w:b/>
          <w:u w:val="none"/>
        </w:rPr>
      </w:pPr>
      <w:r w:rsidRPr="004078D1">
        <w:rPr>
          <w:rFonts w:ascii="Times New Roman" w:hAnsi="Times New Roman" w:cs="Times New Roman"/>
          <w:b/>
          <w:u w:val="none"/>
        </w:rPr>
        <w:t>9.1.</w:t>
      </w:r>
      <w:r w:rsidRPr="004078D1">
        <w:rPr>
          <w:rFonts w:ascii="Times New Roman" w:hAnsi="Times New Roman" w:cs="Times New Roman"/>
          <w:bCs/>
          <w:u w:val="none"/>
        </w:rPr>
        <w:t xml:space="preserve"> </w:t>
      </w:r>
      <w:r w:rsidRPr="004078D1">
        <w:rPr>
          <w:rFonts w:ascii="Times New Roman" w:hAnsi="Times New Roman" w:cs="Times New Roman"/>
          <w:b/>
          <w:u w:val="none"/>
        </w:rPr>
        <w:t>A Vállalkozó:</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jogosult a munkaterületet átvenni, az átvételkor annak munkavégzésre való alkalmasságát megvizsgálni;</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a szerződés tárgyát képező egyedi feladatra és különleges körülményekre tekintettel köteles a munkát szervezni és végezni az ajánlatkérési dokumentációban rögzítettek figyelembe vételével;</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a Megrendelő által elrendelt, jogszabályi és hatósági előírásokba nem ütköző változtatásokat, módosításokat - előzetes egyeztetés után – köteles befogadni, és azokat elvégezni;</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minden anyagnak, előre gyártott elemnek, készterméknek és elvégzett munkának, amelyet a Vállalkozó beszerez vagy elkészít:</w:t>
      </w:r>
    </w:p>
    <w:p w:rsidR="005A075B" w:rsidRPr="004078D1" w:rsidRDefault="005A075B" w:rsidP="005A075B">
      <w:pPr>
        <w:pStyle w:val="Lista"/>
        <w:widowControl w:val="0"/>
        <w:numPr>
          <w:ilvl w:val="0"/>
          <w:numId w:val="14"/>
        </w:numPr>
        <w:tabs>
          <w:tab w:val="left" w:pos="1134"/>
        </w:tabs>
        <w:suppressAutoHyphens/>
        <w:ind w:left="1134"/>
        <w:jc w:val="both"/>
        <w:textAlignment w:val="baseline"/>
      </w:pPr>
      <w:r w:rsidRPr="004078D1">
        <w:t>a Magyar Szabványokban előírt I. o. minőségűnek;</w:t>
      </w:r>
    </w:p>
    <w:p w:rsidR="005A075B" w:rsidRPr="004078D1" w:rsidRDefault="005A075B" w:rsidP="005A075B">
      <w:pPr>
        <w:pStyle w:val="Lista"/>
        <w:widowControl w:val="0"/>
        <w:numPr>
          <w:ilvl w:val="0"/>
          <w:numId w:val="14"/>
        </w:numPr>
        <w:tabs>
          <w:tab w:val="left" w:pos="1134"/>
        </w:tabs>
        <w:suppressAutoHyphens/>
        <w:ind w:left="1134"/>
        <w:jc w:val="both"/>
        <w:textAlignment w:val="baseline"/>
      </w:pPr>
      <w:r w:rsidRPr="004078D1">
        <w:t xml:space="preserve">teljesítmény nyilatkozattal rendelkezőnek (305/2011/EU rendelet III. sz. melléklete) </w:t>
      </w:r>
    </w:p>
    <w:p w:rsidR="005A075B" w:rsidRPr="004078D1" w:rsidRDefault="005A075B" w:rsidP="005A075B">
      <w:pPr>
        <w:pStyle w:val="Lista"/>
        <w:widowControl w:val="0"/>
        <w:numPr>
          <w:ilvl w:val="0"/>
          <w:numId w:val="14"/>
        </w:numPr>
        <w:tabs>
          <w:tab w:val="left" w:pos="1134"/>
        </w:tabs>
        <w:suppressAutoHyphens/>
        <w:ind w:left="1134"/>
        <w:jc w:val="both"/>
        <w:textAlignment w:val="baseline"/>
      </w:pPr>
      <w:r w:rsidRPr="004078D1">
        <w:t>a tervekben meghatározottakkal azonos műszaki paraméterekkel rendelkezőnek,</w:t>
      </w:r>
      <w:r w:rsidRPr="004078D1">
        <w:tab/>
        <w:t>megegyező kialakításúnak, kell lennie.</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tudomásul veszi, hogy a munkaterületen kizárólag a jogszabályoknak megfelelően alkalmazott munkatársak tartózkodhatnak;</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a kivitelezés során köteles a munkákat, valamint a hibák kijavítását a szerződéssel összhangban végezni;</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köteles szigorúan alkalmazkodni és ragaszkodni a Megrendelő utasításához minden olyan ügyben, - akár említi a szerződés, akár nem - amely a felújítást érinti, vagy arra vonatkozik;</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az általa vagy alvállalkozói által alkalmazott bármely személyzet vonatkozásában köteles betartani és végrehajtani a mindenkor érvényes munkajogi, munkavédelmi, balesetelhárítási, tűzvédelmi, egészségügyi szabályokat. Be kell tartania minden általános érvényű jogszabályt, szabványt, helyi rendeletet és egyéb szabályzatot, amely a kivitelezéssel, a hibák kijavításával, a teljesítendő adatszolgáltatásokkal és a fizetendő díjakkal kapcsolatos;</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köteles kártalanítani a Megrendelőt minden büntetés vagy felelősség alól, bármely rendelkezés megszegéséért, amely a Vállalkozó felelősségének megszegéséből származik;</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 xml:space="preserve">teljes felelősséggel tartozik a szerződés szerinti munkák és az ezzel kapcsolatos munkaterület és egyéb </w:t>
      </w:r>
      <w:r w:rsidRPr="004078D1">
        <w:rPr>
          <w:iCs/>
        </w:rPr>
        <w:t xml:space="preserve">dolgok </w:t>
      </w:r>
      <w:r w:rsidRPr="004078D1">
        <w:t>védelméért, a kezdési időponttól a szerződés szerinti munkák átadás-átvételének napjáig;</w:t>
      </w:r>
    </w:p>
    <w:p w:rsidR="005A075B" w:rsidRPr="004078D1" w:rsidRDefault="005A075B" w:rsidP="005A075B">
      <w:pPr>
        <w:pStyle w:val="Lista"/>
        <w:widowControl w:val="0"/>
        <w:numPr>
          <w:ilvl w:val="0"/>
          <w:numId w:val="14"/>
        </w:numPr>
        <w:tabs>
          <w:tab w:val="left" w:pos="0"/>
        </w:tabs>
        <w:suppressAutoHyphens/>
        <w:jc w:val="both"/>
        <w:textAlignment w:val="baseline"/>
        <w:rPr>
          <w:iCs/>
        </w:rPr>
      </w:pPr>
      <w:r w:rsidRPr="004078D1">
        <w:rPr>
          <w:iCs/>
        </w:rPr>
        <w:t>maga és alvállalkozói az anyagok és eszközök mozgatását úgy köteles végrehajtani, hogy a szállítás során felhasznált utak és azok műtárgyai károsodást és sérülést ne szenvedjenek. A szállítási, mozgatási tevékenység során előidézett környezetkárosodásért, vagy szennyezésért a Vállalkozót terheli minden felelősség és következmény;</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a nem I. osztályú munkák javítását Megrendelő kérésére köteles elvégezni, a műszakilag reális határidőn belül. Amennyiben a teljesítés továbbra sem a szerződésnek megfelelő minőségű, a Megrendelő jogosult a Vállalkozó terhére és költségére a javítást más kivitelezővel elvégeztetni. Az ebből eredő esetleges késedelem miatt a Vállalkozó kártérítési, és a jelen szerződés szerinti egyéb felelősséggel tartozik;</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lastRenderedPageBreak/>
        <w:t>köteles felépíteni az ideiglenes építéshelyi berendezéseket. Azokat köteles a munka befejeztével, de legkésőbb a műszaki átadás-átvételi eljárás befejezését követő 3 napon belül elszállítani;</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 xml:space="preserve">a kivitelezés folyamán köteles a munkaterületet szabadon tartani minden szükségtelen akadálytól, és minden vállalkozói eszközt, többletanyagot, amely már nem szükséges, továbbá minden törmeléket, hulladék anyagot el kell takarítania, ill. távolítania a munkaterületről a munkafázis befejezését követő, 3 napon belül; </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felelős a munkaterületi rendért alvállalkozói tekintetben is;</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a munkaterület őrzéséről és tűzvédelméről, a munkaterület átvételét követően köteles gondoskodni oly módon, hogy ott kizárólag csak az arra feljogosított személyek tartózkodjanak;</w:t>
      </w:r>
    </w:p>
    <w:p w:rsidR="005A075B" w:rsidRPr="004078D1" w:rsidRDefault="005A075B" w:rsidP="005A075B">
      <w:pPr>
        <w:pStyle w:val="Lista"/>
        <w:widowControl w:val="0"/>
        <w:numPr>
          <w:ilvl w:val="0"/>
          <w:numId w:val="14"/>
        </w:numPr>
        <w:tabs>
          <w:tab w:val="left" w:pos="0"/>
        </w:tabs>
        <w:suppressAutoHyphens/>
        <w:jc w:val="both"/>
        <w:textAlignment w:val="baseline"/>
      </w:pPr>
      <w:r w:rsidRPr="004078D1">
        <w:t>köteles a szerződés megkötésével egyidejűleg a teljesítésben részt vevő valamennyi alvállalkozójának nevét, és címét írásban bejelenteni Megrendelőnek.</w:t>
      </w:r>
    </w:p>
    <w:p w:rsidR="005A075B" w:rsidRPr="004078D1" w:rsidRDefault="005A075B" w:rsidP="005A075B">
      <w:pPr>
        <w:pStyle w:val="WW-Szvegtrzsbehzssal21"/>
        <w:tabs>
          <w:tab w:val="left" w:pos="993"/>
        </w:tabs>
        <w:ind w:left="420"/>
        <w:rPr>
          <w:szCs w:val="24"/>
        </w:rPr>
      </w:pPr>
    </w:p>
    <w:p w:rsidR="005A075B" w:rsidRPr="004078D1" w:rsidRDefault="005A075B" w:rsidP="005A075B">
      <w:pPr>
        <w:pStyle w:val="WW-Szvegtrzsbehzssal31"/>
        <w:ind w:left="0"/>
        <w:rPr>
          <w:szCs w:val="24"/>
        </w:rPr>
      </w:pPr>
      <w:r w:rsidRPr="004078D1">
        <w:rPr>
          <w:b/>
          <w:szCs w:val="24"/>
        </w:rPr>
        <w:t>9.2</w:t>
      </w:r>
      <w:r w:rsidRPr="004078D1">
        <w:rPr>
          <w:szCs w:val="24"/>
        </w:rPr>
        <w:t xml:space="preserve">. Ha a beruházással kapcsolatban bármely olyan esemény következik be, amely kárt vagy sérülést okoz, a Vállalkozó köteles értesíteni a Megrendelőt, illetve annak képviselőjét, valamint megtenni a szükséges lépéseket és intézkedéseket. </w:t>
      </w:r>
    </w:p>
    <w:p w:rsidR="005A075B" w:rsidRPr="004078D1" w:rsidRDefault="005A075B" w:rsidP="005A075B">
      <w:pPr>
        <w:pStyle w:val="WW-Szvegtrzsbehzssal31"/>
        <w:ind w:left="0"/>
        <w:rPr>
          <w:szCs w:val="24"/>
        </w:rPr>
      </w:pPr>
    </w:p>
    <w:p w:rsidR="005A075B" w:rsidRPr="004078D1" w:rsidRDefault="005A075B" w:rsidP="005A075B">
      <w:pPr>
        <w:pStyle w:val="WW-Szvegtrzsbehzssal31"/>
        <w:ind w:left="0"/>
        <w:rPr>
          <w:szCs w:val="24"/>
        </w:rPr>
      </w:pPr>
      <w:r w:rsidRPr="004078D1">
        <w:rPr>
          <w:b/>
          <w:szCs w:val="24"/>
        </w:rPr>
        <w:t>9.3</w:t>
      </w:r>
      <w:r w:rsidRPr="004078D1">
        <w:rPr>
          <w:szCs w:val="24"/>
        </w:rPr>
        <w:t>. A Vállalkozó köteles állandó helyszíni képviselője által biztosítani a szükséges felügyeletet és irányítást a kivitelezés folyamán.</w:t>
      </w:r>
    </w:p>
    <w:p w:rsidR="005A075B" w:rsidRPr="004078D1" w:rsidRDefault="005A075B" w:rsidP="005A075B">
      <w:pPr>
        <w:pStyle w:val="WW-Szvegtrzsbehzssal31"/>
        <w:ind w:left="0"/>
        <w:rPr>
          <w:szCs w:val="24"/>
        </w:rPr>
      </w:pPr>
    </w:p>
    <w:p w:rsidR="005A075B" w:rsidRPr="004078D1" w:rsidRDefault="005A075B" w:rsidP="005A075B">
      <w:pPr>
        <w:pStyle w:val="WW-Szvegtrzsbehzssal31"/>
        <w:ind w:left="0"/>
        <w:rPr>
          <w:szCs w:val="24"/>
        </w:rPr>
      </w:pPr>
      <w:r w:rsidRPr="004078D1">
        <w:rPr>
          <w:b/>
          <w:szCs w:val="24"/>
        </w:rPr>
        <w:t>9.4.</w:t>
      </w:r>
      <w:r w:rsidRPr="004078D1">
        <w:rPr>
          <w:szCs w:val="24"/>
        </w:rPr>
        <w:t xml:space="preserve"> A Vállalkozó köteles a munkaterület átadás-átvétele napjától kezdve építési naplót vezetni, a 12. pontban foglaltaknak megfelelően.</w:t>
      </w:r>
    </w:p>
    <w:p w:rsidR="005A075B" w:rsidRPr="004078D1" w:rsidRDefault="005A075B" w:rsidP="005A075B">
      <w:pPr>
        <w:pStyle w:val="WW-Szvegtrzsbehzssal31"/>
        <w:ind w:left="0"/>
        <w:rPr>
          <w:szCs w:val="24"/>
        </w:rPr>
      </w:pPr>
    </w:p>
    <w:p w:rsidR="005A075B" w:rsidRPr="004078D1" w:rsidRDefault="005A075B" w:rsidP="005A075B">
      <w:pPr>
        <w:pStyle w:val="WW-Szvegtrzsbehzssal31"/>
        <w:ind w:left="0"/>
        <w:rPr>
          <w:szCs w:val="24"/>
        </w:rPr>
      </w:pPr>
      <w:r w:rsidRPr="004078D1">
        <w:rPr>
          <w:b/>
          <w:szCs w:val="24"/>
        </w:rPr>
        <w:t>9.5.</w:t>
      </w:r>
      <w:r w:rsidRPr="004078D1">
        <w:rPr>
          <w:szCs w:val="24"/>
        </w:rPr>
        <w:t xml:space="preserve"> A Vállalkozó saját költségén köteles a szerződés alapján kivitelezett munkák átadási </w:t>
      </w:r>
      <w:r w:rsidRPr="00AD593D">
        <w:rPr>
          <w:szCs w:val="24"/>
        </w:rPr>
        <w:t xml:space="preserve">dokumentációját </w:t>
      </w:r>
      <w:r w:rsidR="00A612A2" w:rsidRPr="00AD593D">
        <w:rPr>
          <w:szCs w:val="24"/>
        </w:rPr>
        <w:t>4</w:t>
      </w:r>
      <w:r w:rsidRPr="00AD593D">
        <w:rPr>
          <w:szCs w:val="24"/>
        </w:rPr>
        <w:t xml:space="preserve"> nyomtatott és 1 elektronikus példányban elkészíteni, és azt a műszaki átadás-</w:t>
      </w:r>
      <w:r w:rsidRPr="004078D1">
        <w:rPr>
          <w:szCs w:val="24"/>
        </w:rPr>
        <w:t>átvételi jegyzőkönyv lezárásával egyidejűleg Megrendelő részére átadni, a t</w:t>
      </w:r>
      <w:r w:rsidRPr="004078D1">
        <w:rPr>
          <w:bCs/>
          <w:szCs w:val="24"/>
          <w:shd w:val="clear" w:color="auto" w:fill="FFFFFF"/>
        </w:rPr>
        <w:t xml:space="preserve">eljesítmény nyilatkozatokkal </w:t>
      </w:r>
      <w:r w:rsidRPr="004078D1">
        <w:rPr>
          <w:szCs w:val="24"/>
        </w:rPr>
        <w:t xml:space="preserve">együtt. </w:t>
      </w:r>
    </w:p>
    <w:p w:rsidR="005A075B" w:rsidRPr="004078D1" w:rsidRDefault="005A075B" w:rsidP="005A075B">
      <w:pPr>
        <w:pStyle w:val="WW-Szvegtrzsbehzssal31"/>
        <w:ind w:left="0"/>
        <w:rPr>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9.6.</w:t>
      </w:r>
      <w:r w:rsidRPr="004078D1">
        <w:rPr>
          <w:rFonts w:ascii="Times New Roman" w:hAnsi="Times New Roman" w:cs="Times New Roman"/>
          <w:color w:val="auto"/>
          <w:szCs w:val="24"/>
        </w:rPr>
        <w:t xml:space="preserve"> A Vállalkozónak kártalanítani kell a Megrendelőt harmadik fél által felmerülő minden olyan igény esetén, amely szabadalom, védjegy, vagy ipari tervezési jogok megsértéséből származik azáltal, hogy az adott szerződés teljesítése során felhasználta. A megrendelői jóváhagyás, a Vállalkozó szerződéses kötelezettségére vonatkozó, teljes körű felelősségét nem csorbítja. </w:t>
      </w:r>
    </w:p>
    <w:p w:rsidR="005A075B" w:rsidRPr="004078D1" w:rsidRDefault="005A075B" w:rsidP="005A075B">
      <w:pPr>
        <w:pStyle w:val="NormlWeb1"/>
        <w:widowControl w:val="0"/>
        <w:spacing w:before="0" w:after="0"/>
        <w:rPr>
          <w:rFonts w:ascii="Times New Roman" w:hAnsi="Times New Roman" w:cs="Times New Roman"/>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9.7.</w:t>
      </w:r>
      <w:r w:rsidRPr="004078D1">
        <w:rPr>
          <w:rFonts w:ascii="Times New Roman" w:hAnsi="Times New Roman" w:cs="Times New Roman"/>
          <w:color w:val="auto"/>
          <w:szCs w:val="24"/>
        </w:rPr>
        <w:t xml:space="preserve"> Vállalkozó köteles a kivitelezési munka főbb térbeli, időbeli és mindennemű környezeti hatással járó tevékenységét a Megrendelővel jóváhagyatni. </w:t>
      </w: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uppressAutoHyphens w:val="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9.8.</w:t>
      </w:r>
      <w:r w:rsidRPr="004078D1">
        <w:rPr>
          <w:rFonts w:ascii="Times New Roman" w:hAnsi="Times New Roman" w:cs="Times New Roman"/>
          <w:color w:val="auto"/>
          <w:szCs w:val="24"/>
        </w:rPr>
        <w:t xml:space="preserve"> A Vállalkozó és alvállalkozói kötelesek a kivitelezési munka megvalósítása során esetlegesen bekövetkező, a Megrendelő és a Tervező által jóváhagyott minden módosítást, kiegészítést, vagy elhagyást a terveken naprakészen átvezetni. A Vállalkozó és alvállalkozói csak ilyen tervek alapján végezhetnek munkát. </w:t>
      </w:r>
    </w:p>
    <w:p w:rsidR="005A075B" w:rsidRPr="004078D1" w:rsidRDefault="005A075B" w:rsidP="005A075B">
      <w:pPr>
        <w:pStyle w:val="WW-Szvegblokk1"/>
        <w:ind w:left="0" w:right="0"/>
        <w:rPr>
          <w:b/>
          <w:bCs/>
          <w:szCs w:val="24"/>
        </w:rPr>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10. MINŐSÉGBIZTOSÍTÁS</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 xml:space="preserve">10.1. </w:t>
      </w:r>
      <w:r w:rsidRPr="004078D1">
        <w:rPr>
          <w:rFonts w:ascii="Times New Roman" w:hAnsi="Times New Roman" w:cs="Times New Roman"/>
          <w:color w:val="auto"/>
          <w:szCs w:val="24"/>
        </w:rPr>
        <w:t>A Vállalkozó által az építési célra felhasznált anyagoknak, építő és szerelőipari termékeknek, szerkezeteknek és az alkalmazott technológiáknak meg kell felelniük a vonatkozó műszaki specifikációnak, a kiviteli tervnek, a műszaki szabványoknak és előírásoknak, ezek hiányában az Építőipari Alkalmassági Bizonyítvány vagy Építőipari Műszaki Engedély alkalmazási feltételeinek és követelményeinek, a gyártói Műszaki Feltételeknek és a Megrendelő által előzetesen megszabott egyéb követelményeknek.</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Ezeken felül a Vállalkozónak az érvényes magyar építésügyi, munkavédelmi, tűzrendészeti és környezetvédelmi hatósági előírásokat is be kell tartania, és ennek igazolására Vállalkozó vállalja, illetve teljesíti az alábbi feltételeket:</w:t>
      </w:r>
    </w:p>
    <w:p w:rsidR="005A075B" w:rsidRPr="004078D1" w:rsidRDefault="005A075B" w:rsidP="005A075B">
      <w:pPr>
        <w:pStyle w:val="Lista"/>
        <w:widowControl w:val="0"/>
        <w:numPr>
          <w:ilvl w:val="0"/>
          <w:numId w:val="17"/>
        </w:numPr>
        <w:shd w:val="clear" w:color="auto" w:fill="FFFFFF"/>
        <w:tabs>
          <w:tab w:val="left" w:pos="0"/>
        </w:tabs>
        <w:suppressAutoHyphens/>
        <w:ind w:left="709" w:hanging="567"/>
        <w:jc w:val="both"/>
        <w:textAlignment w:val="baseline"/>
      </w:pPr>
      <w:r w:rsidRPr="004078D1">
        <w:t xml:space="preserve">A felhasználandó építő és szerelőipari anyagokra, termékekre, szerkezetekre vonatkozó teljesítmény nyilatkozatot (305/2011/EU rendelet III. sz. melléklete) bemutatja, illetve igény </w:t>
      </w:r>
      <w:r w:rsidRPr="004078D1">
        <w:lastRenderedPageBreak/>
        <w:t xml:space="preserve">esetén másolatban </w:t>
      </w:r>
      <w:r w:rsidRPr="004078D1">
        <w:tab/>
        <w:t xml:space="preserve">átadja megrendelőnek, „az épített környezet alakításáról és védelméről” szóló 1997. évi LXXVIII. sz. törvény és </w:t>
      </w:r>
      <w:bookmarkStart w:id="0" w:name="pr2"/>
      <w:bookmarkEnd w:id="0"/>
      <w:r w:rsidRPr="004078D1">
        <w:t>„</w:t>
      </w:r>
      <w:r w:rsidRPr="004078D1">
        <w:rPr>
          <w:bCs/>
        </w:rPr>
        <w:t>az építési termék építménybe történő betervezésének és beépítésének, ennek során a teljesítmény igazolásának részletes szabályairól” szóló</w:t>
      </w:r>
      <w:r w:rsidRPr="004078D1">
        <w:t xml:space="preserve"> a </w:t>
      </w:r>
      <w:r w:rsidRPr="004078D1">
        <w:rPr>
          <w:bCs/>
        </w:rPr>
        <w:t xml:space="preserve">275/2013. (VII. 16.) Korm. rendelet </w:t>
      </w:r>
      <w:hyperlink r:id="rId16">
        <w:r w:rsidRPr="004078D1">
          <w:rPr>
            <w:rStyle w:val="Internet-hivatkozs"/>
            <w:color w:val="auto"/>
            <w:u w:val="none"/>
          </w:rPr>
          <w:t xml:space="preserve"> </w:t>
        </w:r>
      </w:hyperlink>
      <w:r w:rsidRPr="004078D1">
        <w:t>szerint.</w:t>
      </w:r>
    </w:p>
    <w:p w:rsidR="005A075B" w:rsidRPr="004078D1" w:rsidRDefault="005A075B" w:rsidP="005A075B">
      <w:pPr>
        <w:pStyle w:val="WW-Szvegblokk1"/>
        <w:numPr>
          <w:ilvl w:val="0"/>
          <w:numId w:val="17"/>
        </w:numPr>
        <w:ind w:right="0" w:hanging="567"/>
        <w:textAlignment w:val="baseline"/>
        <w:rPr>
          <w:szCs w:val="24"/>
        </w:rPr>
      </w:pPr>
      <w:r w:rsidRPr="004078D1">
        <w:rPr>
          <w:szCs w:val="24"/>
        </w:rPr>
        <w:t>A Vállalkozó az esetlegesen felmerülő minőség ellenőrzést saját, vagy más független, az adott tevékenységre</w:t>
      </w:r>
      <w:r w:rsidRPr="004078D1">
        <w:rPr>
          <w:szCs w:val="24"/>
        </w:rPr>
        <w:tab/>
        <w:t xml:space="preserve">akkreditált szervezet közreműködésével végezheti, illetve végeztetheti.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10.2.</w:t>
      </w:r>
      <w:r w:rsidRPr="004078D1">
        <w:rPr>
          <w:rFonts w:ascii="Times New Roman" w:hAnsi="Times New Roman" w:cs="Times New Roman"/>
          <w:color w:val="auto"/>
          <w:szCs w:val="24"/>
        </w:rPr>
        <w:t xml:space="preserve"> A Vállalkozó a vállalás teljesítésekor Megfelelőségi Nyilatkozatot tesz, melynek tartalmi, formai követelményeire az MSZ EN ISO/IEC 17050-1:2004</w:t>
      </w:r>
      <w:r w:rsidRPr="004078D1">
        <w:rPr>
          <w:rStyle w:val="apple-converted-space"/>
          <w:rFonts w:ascii="Times New Roman" w:hAnsi="Times New Roman" w:cs="Times New Roman"/>
          <w:color w:val="auto"/>
          <w:szCs w:val="24"/>
          <w:shd w:val="clear" w:color="auto" w:fill="F5F5FF"/>
        </w:rPr>
        <w:t> </w:t>
      </w:r>
      <w:r w:rsidRPr="004078D1">
        <w:rPr>
          <w:rFonts w:ascii="Times New Roman" w:hAnsi="Times New Roman" w:cs="Times New Roman"/>
          <w:color w:val="auto"/>
          <w:szCs w:val="24"/>
        </w:rPr>
        <w:t xml:space="preserve"> szabvány rendelkezései az irányadóak.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10.3.</w:t>
      </w:r>
      <w:r w:rsidRPr="004078D1">
        <w:rPr>
          <w:rFonts w:ascii="Times New Roman" w:hAnsi="Times New Roman" w:cs="Times New Roman"/>
          <w:color w:val="auto"/>
          <w:szCs w:val="24"/>
        </w:rPr>
        <w:t xml:space="preserve"> A Vállalkozó kötelezettséget vállal arra, hogy a minőségbiztosítás ügyét kiemelten kezeli, és ezt alvállalkozóitól, beszállítóitól is megköveteli. A velük kötendő szerződésekben hasonló értelmű feltételeket szab, és általában intézkedéseivel a megrendelői bizalom erősítésére és a nem megfelelés kockázatának csökkentésére törekszik.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11.  FELEK EGYÜTTMŰKÖDÉSE</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WW-Szvegtrzs2"/>
        <w:spacing w:before="0"/>
        <w:rPr>
          <w:rFonts w:ascii="Times New Roman" w:hAnsi="Times New Roman" w:cs="Times New Roman"/>
          <w:bCs/>
          <w:u w:val="none"/>
        </w:rPr>
      </w:pPr>
      <w:r w:rsidRPr="004078D1">
        <w:rPr>
          <w:rFonts w:ascii="Times New Roman" w:hAnsi="Times New Roman" w:cs="Times New Roman"/>
          <w:b/>
          <w:u w:val="none"/>
        </w:rPr>
        <w:t xml:space="preserve">11.1. </w:t>
      </w:r>
      <w:r w:rsidRPr="004078D1">
        <w:rPr>
          <w:rFonts w:ascii="Times New Roman" w:hAnsi="Times New Roman" w:cs="Times New Roman"/>
          <w:bCs/>
          <w:u w:val="none"/>
        </w:rPr>
        <w:t>A Megrendelő és a Vállalkozó úgy működnek együtt, hogy a szerződésnek megfelelő teljesítést (határidők betartása stb.) a másik fél részére lehetővé tegyék.</w:t>
      </w: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11.2.</w:t>
      </w:r>
      <w:r w:rsidRPr="004078D1">
        <w:rPr>
          <w:rFonts w:ascii="Times New Roman" w:hAnsi="Times New Roman" w:cs="Times New Roman"/>
          <w:color w:val="auto"/>
          <w:szCs w:val="24"/>
        </w:rPr>
        <w:t xml:space="preserve"> A Vállalkozó köteles a munka megkezdésekor a kivitelezési ütemtervet elkészíteni és azt a munka műszaki feladatainak jellemző mennyiségeire megfelelő részletezettséggel folyamatosan aktualizálni</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11.3.</w:t>
      </w:r>
      <w:r w:rsidRPr="004078D1">
        <w:rPr>
          <w:rFonts w:ascii="Times New Roman" w:hAnsi="Times New Roman" w:cs="Times New Roman"/>
          <w:color w:val="auto"/>
          <w:szCs w:val="24"/>
        </w:rPr>
        <w:t xml:space="preserve"> A generálkivitelező Vállalkozó, valamint a Megrendelő és képviselői, szabályos időközönként - a kiviteli munka haladási ütemét is figyelembe véve - általában havonta, koordinációs helyszíni értekezletet tartanak, hogy áttekintsék a munka előrehaladását, és hogy az azzal kapcsolatban szükséges intézkedéseket megtegyék. Az emlékeztetőket a kivitelező 2 munkanapon belül elkészíti, a műszaki ellenőr ellenjegyzi.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11.4</w:t>
      </w:r>
      <w:r w:rsidRPr="004078D1">
        <w:rPr>
          <w:rFonts w:ascii="Times New Roman" w:hAnsi="Times New Roman" w:cs="Times New Roman"/>
          <w:color w:val="auto"/>
          <w:szCs w:val="24"/>
        </w:rPr>
        <w:t>. Ha a szerződés mellékletét képező dokumentációk alapján legyártott, vagy gyártás alatt lévő szerkezetek, berendezések, félkész áruk stb. a Megrendelő intézkedése miatt nem kerülnek beépítésre, Megrendelő azokat átveszi és ellenértéküket a Vállalkozó részére kifizeti (a hasznosítás lehetőségét felek közösen megvizsgálják).</w:t>
      </w:r>
    </w:p>
    <w:p w:rsidR="005A075B" w:rsidRPr="004078D1" w:rsidRDefault="005A075B" w:rsidP="005A075B">
      <w:pPr>
        <w:pStyle w:val="Lista"/>
        <w:widowControl w:val="0"/>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11.5.</w:t>
      </w:r>
      <w:r w:rsidRPr="004078D1">
        <w:rPr>
          <w:rFonts w:ascii="Times New Roman" w:hAnsi="Times New Roman" w:cs="Times New Roman"/>
          <w:color w:val="auto"/>
          <w:szCs w:val="24"/>
        </w:rPr>
        <w:t xml:space="preserve"> Szerződő felek megállapodnak abban, hogy az egyes munkarészek eltakarása csak a Megrendelő műszaki ellenőrének engedélyével történhet. A Vállalkozó a műszaki ellenőrt az eltakarás megkezdésének időpontjáról 3 (három) nappal korábban köteles értesíteni. Az értesítés elmaradása esetén a Vállalkozó köteles az eltakart munkarészt feltárni. Az eltakart munkarészekre vonatkozó későbbi vita esetén a feltárás és a helyreállítás költségeit az a fél viseli, akinek a vitatott munkával kapcsolatos álláspontja téves volt.</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11.6.</w:t>
      </w:r>
      <w:r w:rsidRPr="004078D1">
        <w:rPr>
          <w:rFonts w:ascii="Times New Roman" w:hAnsi="Times New Roman" w:cs="Times New Roman"/>
          <w:color w:val="auto"/>
          <w:szCs w:val="24"/>
        </w:rPr>
        <w:t xml:space="preserve"> Szerződő felek megállapodnak abban, hogy a szerződés teljesítésével kapcsolatban:</w:t>
      </w:r>
    </w:p>
    <w:p w:rsidR="005A075B" w:rsidRPr="004078D1" w:rsidRDefault="005A075B" w:rsidP="005A075B">
      <w:pPr>
        <w:pStyle w:val="Listaszerbekezds"/>
        <w:widowControl/>
        <w:numPr>
          <w:ilvl w:val="0"/>
          <w:numId w:val="24"/>
        </w:numPr>
        <w:tabs>
          <w:tab w:val="clear" w:pos="1080"/>
          <w:tab w:val="left" w:pos="1134"/>
        </w:tabs>
        <w:ind w:hanging="513"/>
        <w:jc w:val="both"/>
        <w:textAlignment w:val="baseline"/>
        <w:rPr>
          <w:rFonts w:ascii="Times New Roman" w:hAnsi="Times New Roman" w:cs="Times New Roman"/>
          <w:b/>
          <w:sz w:val="24"/>
          <w:szCs w:val="24"/>
        </w:rPr>
      </w:pPr>
      <w:r w:rsidRPr="004078D1">
        <w:rPr>
          <w:rFonts w:ascii="Times New Roman" w:hAnsi="Times New Roman" w:cs="Times New Roman"/>
          <w:b/>
          <w:sz w:val="24"/>
          <w:szCs w:val="24"/>
        </w:rPr>
        <w:t xml:space="preserve">Megrendelő részéről eljárásra jogosult: </w:t>
      </w:r>
      <w:r w:rsidRPr="004078D1">
        <w:rPr>
          <w:rFonts w:ascii="Times New Roman" w:hAnsi="Times New Roman" w:cs="Times New Roman"/>
          <w:b/>
          <w:sz w:val="24"/>
          <w:szCs w:val="24"/>
        </w:rPr>
        <w:tab/>
      </w:r>
      <w:r w:rsidRPr="004078D1">
        <w:rPr>
          <w:rFonts w:ascii="Times New Roman" w:hAnsi="Times New Roman" w:cs="Times New Roman"/>
          <w:b/>
          <w:sz w:val="24"/>
          <w:szCs w:val="24"/>
        </w:rPr>
        <w:tab/>
      </w:r>
    </w:p>
    <w:p w:rsidR="005A075B" w:rsidRPr="004078D1" w:rsidRDefault="005A075B" w:rsidP="005A075B">
      <w:pPr>
        <w:pStyle w:val="Listaszerbekezds"/>
        <w:widowControl/>
        <w:numPr>
          <w:ilvl w:val="0"/>
          <w:numId w:val="21"/>
        </w:numPr>
        <w:tabs>
          <w:tab w:val="num" w:pos="1134"/>
        </w:tabs>
        <w:ind w:left="1080" w:hanging="513"/>
        <w:jc w:val="both"/>
        <w:textAlignment w:val="baseline"/>
        <w:rPr>
          <w:rFonts w:ascii="Times New Roman" w:hAnsi="Times New Roman" w:cs="Times New Roman"/>
          <w:sz w:val="24"/>
          <w:szCs w:val="24"/>
        </w:rPr>
      </w:pPr>
      <w:r w:rsidRPr="004078D1">
        <w:rPr>
          <w:rFonts w:ascii="Times New Roman" w:hAnsi="Times New Roman" w:cs="Times New Roman"/>
          <w:b/>
          <w:sz w:val="24"/>
          <w:szCs w:val="24"/>
        </w:rPr>
        <w:t>Vállalkozó részéről eljárásra jogosult:</w:t>
      </w:r>
      <w:r w:rsidRPr="004078D1">
        <w:rPr>
          <w:rFonts w:ascii="Times New Roman" w:hAnsi="Times New Roman" w:cs="Times New Roman"/>
          <w:sz w:val="24"/>
          <w:szCs w:val="24"/>
        </w:rPr>
        <w:tab/>
      </w:r>
      <w:r w:rsidRPr="004078D1">
        <w:rPr>
          <w:rFonts w:ascii="Times New Roman" w:hAnsi="Times New Roman" w:cs="Times New Roman"/>
          <w:sz w:val="24"/>
          <w:szCs w:val="24"/>
        </w:rPr>
        <w:tab/>
      </w:r>
    </w:p>
    <w:p w:rsidR="005A075B" w:rsidRPr="004078D1" w:rsidRDefault="005A075B" w:rsidP="005A075B">
      <w:pPr>
        <w:pStyle w:val="Listaszerbekezds"/>
        <w:widowControl/>
        <w:numPr>
          <w:ilvl w:val="0"/>
          <w:numId w:val="21"/>
        </w:numPr>
        <w:tabs>
          <w:tab w:val="num" w:pos="1134"/>
        </w:tabs>
        <w:ind w:left="1080" w:hanging="513"/>
        <w:textAlignment w:val="baseline"/>
        <w:rPr>
          <w:rFonts w:ascii="Times New Roman" w:hAnsi="Times New Roman" w:cs="Times New Roman"/>
          <w:b/>
          <w:sz w:val="24"/>
          <w:szCs w:val="24"/>
        </w:rPr>
      </w:pPr>
      <w:r w:rsidRPr="004078D1">
        <w:rPr>
          <w:rFonts w:ascii="Times New Roman" w:hAnsi="Times New Roman" w:cs="Times New Roman"/>
          <w:b/>
          <w:sz w:val="24"/>
          <w:szCs w:val="24"/>
        </w:rPr>
        <w:t xml:space="preserve">Megrendelő műszaki ellenőre:          </w:t>
      </w:r>
      <w:r w:rsidRPr="004078D1">
        <w:rPr>
          <w:rFonts w:ascii="Times New Roman" w:hAnsi="Times New Roman" w:cs="Times New Roman"/>
          <w:b/>
          <w:sz w:val="24"/>
          <w:szCs w:val="24"/>
        </w:rPr>
        <w:tab/>
      </w:r>
      <w:r w:rsidRPr="004078D1">
        <w:rPr>
          <w:rFonts w:ascii="Times New Roman" w:hAnsi="Times New Roman" w:cs="Times New Roman"/>
          <w:b/>
          <w:sz w:val="24"/>
          <w:szCs w:val="24"/>
        </w:rPr>
        <w:tab/>
      </w:r>
    </w:p>
    <w:p w:rsidR="005A075B" w:rsidRPr="004078D1" w:rsidRDefault="005A075B" w:rsidP="005A075B">
      <w:pPr>
        <w:pStyle w:val="Normal10"/>
        <w:spacing w:after="0" w:line="240" w:lineRule="auto"/>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11.7.</w:t>
      </w:r>
      <w:r w:rsidRPr="004078D1">
        <w:rPr>
          <w:rFonts w:ascii="Times New Roman" w:hAnsi="Times New Roman" w:cs="Times New Roman"/>
          <w:color w:val="auto"/>
          <w:szCs w:val="24"/>
        </w:rPr>
        <w:t xml:space="preserve"> A Vállalkozónak átadott összes tervek, dokumentációk stb. a Megrendelő kifejezett hozzájárulása nélkül sem tovább nem adhatók, sem a szerződésen kívül fel nem használhatók, továbbá tilos a Megrendelő hozzájárulása nélkül az elvállalt, illetve a már folyamatban lévő munkákról adatokat kiszolgáltatni, előadásokat tartani, kinyomtatott anyagot közzétenni.</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lastRenderedPageBreak/>
        <w:t>11.8.</w:t>
      </w:r>
      <w:r w:rsidRPr="004078D1">
        <w:rPr>
          <w:rFonts w:ascii="Times New Roman" w:hAnsi="Times New Roman" w:cs="Times New Roman"/>
          <w:color w:val="auto"/>
          <w:szCs w:val="24"/>
        </w:rPr>
        <w:t xml:space="preserve"> Megrendelő a szerződéstől elállhat, ha a Vállalkozó vagyonával kapcsolatosan csődeljárás, illetve felszámolási eljárás megindítását kezdeményezték, ha a Vállalkozó a céget elidegeníti, vagy ha egyéb olyan körülmény merül fel, amely a szerződés teljesítését nyilvánvaló módon meghiúsítja.</w:t>
      </w:r>
    </w:p>
    <w:p w:rsidR="005A075B" w:rsidRPr="004078D1" w:rsidRDefault="005A075B" w:rsidP="005A075B">
      <w:pPr>
        <w:pStyle w:val="Lista"/>
        <w:widowControl w:val="0"/>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12. ÉPÍTÉSI NAPLÓ</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12.1</w:t>
      </w:r>
      <w:r w:rsidRPr="004078D1">
        <w:rPr>
          <w:rFonts w:ascii="Times New Roman" w:hAnsi="Times New Roman" w:cs="Times New Roman"/>
          <w:color w:val="auto"/>
          <w:szCs w:val="24"/>
        </w:rPr>
        <w:t>. A Vállalkozó és nevesített alvállalkozói külön-külön a munkaterület átadás-átvételétől kezdve építési naplót kötelesek - a 191/2009. (IX. 15.) Korm. rendelet szerint - folyamatosan vezetni. Az építési naplóban felek az építéssel és szereléssel, az ellenőrzéssel és vizsgálatokkal, valamint az átadás-átvétellel kapcsolatos körülményeket, az egyes munkák kivitelezésének kezdetét és befejezését, az ellenőrzések és vizsgálatok eredményeit, a méréseket stb. rögzítik.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12.2.</w:t>
      </w:r>
      <w:r w:rsidRPr="004078D1">
        <w:rPr>
          <w:rFonts w:ascii="Times New Roman" w:hAnsi="Times New Roman" w:cs="Times New Roman"/>
          <w:color w:val="auto"/>
          <w:szCs w:val="24"/>
        </w:rPr>
        <w:t xml:space="preserve"> A szerződő felek a naplóbejegyzésre meghatalmazott személyeket kötelesek a naplóban feltüntetni. Az építési naplóban megállapítások, megjegyzések, kifogások, stb. bejegyzésére kizárólag a megnevezett személyek jogosultak.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12.3.</w:t>
      </w:r>
      <w:r w:rsidRPr="004078D1">
        <w:rPr>
          <w:rFonts w:ascii="Times New Roman" w:hAnsi="Times New Roman" w:cs="Times New Roman"/>
          <w:color w:val="auto"/>
          <w:szCs w:val="24"/>
        </w:rPr>
        <w:t xml:space="preserve"> A Megrendelő az utasításait elsősorban az építési naplóba történő bejegyzéssel közli a Vállalkozóval. A munkavégzés ellenőrzésének tényét és az észrevételeket a műszaki ellenőr a vonatkozó jogszabályok alapján köteles megtenni. </w:t>
      </w:r>
    </w:p>
    <w:p w:rsidR="005A075B" w:rsidRPr="004078D1" w:rsidRDefault="005A075B" w:rsidP="005A075B">
      <w:pPr>
        <w:pStyle w:val="Lista"/>
        <w:widowControl w:val="0"/>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12.4.</w:t>
      </w:r>
      <w:r w:rsidRPr="004078D1">
        <w:rPr>
          <w:rFonts w:ascii="Times New Roman" w:hAnsi="Times New Roman" w:cs="Times New Roman"/>
          <w:color w:val="auto"/>
          <w:szCs w:val="24"/>
        </w:rPr>
        <w:t xml:space="preserve"> A tervező naplóbejegyzéseit a Megrendelő építési naplóba bejegyzésre jogosult képviselőjének és a műszaki ellenőrnek ellenjegyezni szükséges.</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12.5.</w:t>
      </w:r>
      <w:r w:rsidRPr="004078D1">
        <w:rPr>
          <w:rFonts w:ascii="Times New Roman" w:hAnsi="Times New Roman" w:cs="Times New Roman"/>
          <w:color w:val="auto"/>
          <w:szCs w:val="24"/>
        </w:rPr>
        <w:t xml:space="preserve"> A Vállalkozói bejegyzésekre 8 naptári napon belül, az építési naplóban köteles válaszolni a Megrendelő és a műszaki ellenőr építési naplóbejegyzésre jogosult képviselője.</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 xml:space="preserve">12.6. </w:t>
      </w:r>
      <w:r w:rsidRPr="004078D1">
        <w:rPr>
          <w:rFonts w:ascii="Times New Roman" w:hAnsi="Times New Roman" w:cs="Times New Roman"/>
          <w:color w:val="auto"/>
          <w:szCs w:val="24"/>
        </w:rPr>
        <w:t xml:space="preserve"> Az építési naplót a munka befejezését követően le kell zárni és a záró bejegyzést a feleknek alá kell írni. </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b/>
          <w:color w:val="auto"/>
          <w:szCs w:val="24"/>
        </w:rPr>
      </w:pPr>
      <w:r w:rsidRPr="004078D1">
        <w:rPr>
          <w:rFonts w:ascii="Times New Roman" w:hAnsi="Times New Roman" w:cs="Times New Roman"/>
          <w:b/>
          <w:color w:val="auto"/>
          <w:szCs w:val="24"/>
        </w:rPr>
        <w:t xml:space="preserve">12.7. </w:t>
      </w:r>
      <w:r w:rsidRPr="004078D1">
        <w:rPr>
          <w:rFonts w:ascii="Times New Roman" w:hAnsi="Times New Roman" w:cs="Times New Roman"/>
          <w:color w:val="auto"/>
          <w:szCs w:val="24"/>
        </w:rPr>
        <w:t>Az építési naplót és mellékleteit a Vállalkozónak az átadás-átvételtől számított 10 évig meg kell őriznie.</w:t>
      </w:r>
    </w:p>
    <w:p w:rsidR="005A075B" w:rsidRPr="004078D1" w:rsidRDefault="005A075B" w:rsidP="005A075B">
      <w:pPr>
        <w:pStyle w:val="Normal10"/>
        <w:spacing w:after="0" w:line="240" w:lineRule="auto"/>
        <w:jc w:val="center"/>
        <w:rPr>
          <w:rFonts w:ascii="Times New Roman" w:hAnsi="Times New Roman" w:cs="Times New Roman"/>
          <w:b/>
          <w:color w:val="auto"/>
          <w:szCs w:val="24"/>
        </w:rPr>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13. A MŰSZAKI ÁTADÁS - ÁTVÉTELI  ELJÁRÁS</w:t>
      </w:r>
    </w:p>
    <w:p w:rsidR="005A075B" w:rsidRPr="004078D1" w:rsidRDefault="005A075B" w:rsidP="005A075B">
      <w:pPr>
        <w:pStyle w:val="Lista"/>
        <w:widowControl w:val="0"/>
      </w:pPr>
    </w:p>
    <w:p w:rsidR="005A075B" w:rsidRPr="00E764C7" w:rsidRDefault="005A075B" w:rsidP="005A075B">
      <w:pPr>
        <w:pStyle w:val="Stlus1"/>
        <w:rPr>
          <w:rFonts w:ascii="Times New Roman" w:hAnsi="Times New Roman" w:cs="Times New Roman"/>
          <w:bCs/>
          <w:color w:val="FF0000"/>
          <w:sz w:val="24"/>
          <w:szCs w:val="24"/>
        </w:rPr>
      </w:pPr>
      <w:r w:rsidRPr="004078D1">
        <w:rPr>
          <w:rFonts w:ascii="Times New Roman" w:hAnsi="Times New Roman" w:cs="Times New Roman"/>
          <w:b/>
          <w:bCs/>
          <w:sz w:val="24"/>
          <w:szCs w:val="24"/>
        </w:rPr>
        <w:t>13.1.</w:t>
      </w:r>
      <w:r w:rsidRPr="004078D1">
        <w:rPr>
          <w:rFonts w:ascii="Times New Roman" w:hAnsi="Times New Roman" w:cs="Times New Roman"/>
          <w:sz w:val="24"/>
          <w:szCs w:val="24"/>
        </w:rPr>
        <w:t xml:space="preserve"> A Vállalkozó a készre jelentését 8 nappal a munkák befejezése előtt írásban megküldi Megrendelőnek és a műszaki ellenőrnek. A műszaki átadás-átvétel megkezdésének időpontját a Megrendelő tűzi ki az érintettek meghívásával, szerződés szerinti teljesítés esetén </w:t>
      </w:r>
      <w:r w:rsidR="005E3C6F">
        <w:rPr>
          <w:rFonts w:ascii="Times New Roman" w:hAnsi="Times New Roman" w:cs="Times New Roman"/>
          <w:sz w:val="24"/>
          <w:szCs w:val="24"/>
        </w:rPr>
        <w:t>legkésőbb</w:t>
      </w:r>
      <w:r w:rsidRPr="004078D1">
        <w:rPr>
          <w:rFonts w:ascii="Times New Roman" w:hAnsi="Times New Roman" w:cs="Times New Roman"/>
          <w:sz w:val="24"/>
          <w:szCs w:val="24"/>
        </w:rPr>
        <w:t xml:space="preserve"> </w:t>
      </w:r>
      <w:r w:rsidRPr="004078D1">
        <w:rPr>
          <w:rFonts w:ascii="Times New Roman" w:hAnsi="Times New Roman" w:cs="Times New Roman"/>
          <w:bCs/>
          <w:sz w:val="24"/>
          <w:szCs w:val="24"/>
        </w:rPr>
        <w:t xml:space="preserve">a szerződés </w:t>
      </w:r>
      <w:r w:rsidR="00C00D63">
        <w:rPr>
          <w:rFonts w:ascii="Times New Roman" w:hAnsi="Times New Roman" w:cs="Times New Roman"/>
          <w:bCs/>
          <w:sz w:val="24"/>
          <w:szCs w:val="24"/>
        </w:rPr>
        <w:t>megkötésétől</w:t>
      </w:r>
      <w:r w:rsidRPr="004078D1">
        <w:rPr>
          <w:rFonts w:ascii="Times New Roman" w:hAnsi="Times New Roman" w:cs="Times New Roman"/>
          <w:bCs/>
          <w:sz w:val="24"/>
          <w:szCs w:val="24"/>
        </w:rPr>
        <w:t xml:space="preserve"> számítva </w:t>
      </w:r>
      <w:r w:rsidR="0062748A">
        <w:rPr>
          <w:rFonts w:ascii="Times New Roman" w:hAnsi="Times New Roman" w:cs="Times New Roman"/>
          <w:bCs/>
          <w:sz w:val="24"/>
          <w:szCs w:val="24"/>
        </w:rPr>
        <w:t>…………..</w:t>
      </w:r>
      <w:r w:rsidR="005E3C6F">
        <w:rPr>
          <w:rFonts w:ascii="Times New Roman" w:hAnsi="Times New Roman" w:cs="Times New Roman"/>
          <w:bCs/>
          <w:sz w:val="24"/>
          <w:szCs w:val="24"/>
        </w:rPr>
        <w:t xml:space="preserve"> </w:t>
      </w:r>
      <w:r w:rsidRPr="004078D1">
        <w:rPr>
          <w:rFonts w:ascii="Times New Roman" w:hAnsi="Times New Roman" w:cs="Times New Roman"/>
          <w:bCs/>
          <w:sz w:val="24"/>
          <w:szCs w:val="24"/>
        </w:rPr>
        <w:t xml:space="preserve"> nap</w:t>
      </w:r>
      <w:r w:rsidR="00E764C7">
        <w:rPr>
          <w:rFonts w:ascii="Times New Roman" w:hAnsi="Times New Roman" w:cs="Times New Roman"/>
          <w:bCs/>
          <w:sz w:val="24"/>
          <w:szCs w:val="24"/>
        </w:rPr>
        <w:t xml:space="preserve">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13.2.</w:t>
      </w:r>
      <w:r w:rsidRPr="004078D1">
        <w:rPr>
          <w:rFonts w:ascii="Times New Roman" w:hAnsi="Times New Roman" w:cs="Times New Roman"/>
          <w:color w:val="auto"/>
          <w:szCs w:val="24"/>
        </w:rPr>
        <w:t xml:space="preserve"> A kivitelezési munkákat úgy kell ütemezni, hogy azok az átadás-átvételi eljárás megkezdésének időpontjára azok rendeltetésszerű használatot biztosítsák illetve a hiányok pótlása és a javítási munkák a rendeltetésszerű használatot nem akadályozhatják. </w:t>
      </w:r>
      <w:r w:rsidRPr="00D6406A">
        <w:rPr>
          <w:rFonts w:ascii="Times New Roman" w:hAnsi="Times New Roman" w:cs="Times New Roman"/>
          <w:color w:val="auto"/>
          <w:szCs w:val="24"/>
        </w:rPr>
        <w:t xml:space="preserve">Az átadás-átvétel </w:t>
      </w:r>
      <w:r w:rsidRPr="0062748A">
        <w:rPr>
          <w:rFonts w:ascii="Times New Roman" w:hAnsi="Times New Roman" w:cs="Times New Roman"/>
          <w:color w:val="auto"/>
          <w:szCs w:val="24"/>
        </w:rPr>
        <w:t>lezárásának időpontjára, amely az eljárás megkezdésétől számított</w:t>
      </w:r>
      <w:r w:rsidR="00E764C7" w:rsidRPr="0062748A">
        <w:rPr>
          <w:rFonts w:ascii="Times New Roman" w:hAnsi="Times New Roman" w:cs="Times New Roman"/>
          <w:color w:val="auto"/>
          <w:szCs w:val="24"/>
        </w:rPr>
        <w:t xml:space="preserve"> max.</w:t>
      </w:r>
      <w:r w:rsidRPr="0062748A">
        <w:rPr>
          <w:rFonts w:ascii="Times New Roman" w:hAnsi="Times New Roman" w:cs="Times New Roman"/>
          <w:color w:val="auto"/>
          <w:szCs w:val="24"/>
        </w:rPr>
        <w:t xml:space="preserve"> 3</w:t>
      </w:r>
      <w:r w:rsidR="00E764C7" w:rsidRPr="0062748A">
        <w:rPr>
          <w:rFonts w:ascii="Times New Roman" w:hAnsi="Times New Roman" w:cs="Times New Roman"/>
          <w:color w:val="auto"/>
          <w:szCs w:val="24"/>
        </w:rPr>
        <w:t>0.</w:t>
      </w:r>
      <w:r w:rsidRPr="0062748A">
        <w:rPr>
          <w:rFonts w:ascii="Times New Roman" w:hAnsi="Times New Roman" w:cs="Times New Roman"/>
          <w:color w:val="auto"/>
          <w:szCs w:val="24"/>
        </w:rPr>
        <w:t xml:space="preserve"> nap, a kivitelezési </w:t>
      </w:r>
      <w:r w:rsidRPr="00D6406A">
        <w:rPr>
          <w:rFonts w:ascii="Times New Roman" w:hAnsi="Times New Roman" w:cs="Times New Roman"/>
          <w:color w:val="auto"/>
          <w:szCs w:val="24"/>
        </w:rPr>
        <w:t>munkáknak hiány- és hibamentesen, I. osztályú minőségben kell elkészülniük.</w:t>
      </w: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13.3.</w:t>
      </w:r>
      <w:r w:rsidRPr="004078D1">
        <w:rPr>
          <w:rFonts w:ascii="Times New Roman" w:hAnsi="Times New Roman" w:cs="Times New Roman"/>
          <w:color w:val="auto"/>
          <w:szCs w:val="24"/>
        </w:rPr>
        <w:t xml:space="preserve"> Az átadás-átvételi eljárás akkor kezdhető meg, </w:t>
      </w:r>
    </w:p>
    <w:p w:rsidR="005A075B" w:rsidRPr="004078D1" w:rsidRDefault="005A075B" w:rsidP="005A075B">
      <w:pPr>
        <w:pStyle w:val="Normal10"/>
        <w:numPr>
          <w:ilvl w:val="0"/>
          <w:numId w:val="17"/>
        </w:numPr>
        <w:tabs>
          <w:tab w:val="left" w:pos="426"/>
        </w:tabs>
        <w:spacing w:after="0" w:line="240" w:lineRule="auto"/>
        <w:ind w:left="709" w:hanging="283"/>
        <w:jc w:val="both"/>
        <w:rPr>
          <w:rFonts w:ascii="Times New Roman" w:hAnsi="Times New Roman" w:cs="Times New Roman"/>
          <w:color w:val="auto"/>
          <w:szCs w:val="24"/>
        </w:rPr>
      </w:pPr>
      <w:r w:rsidRPr="004078D1">
        <w:rPr>
          <w:rFonts w:ascii="Times New Roman" w:hAnsi="Times New Roman" w:cs="Times New Roman"/>
          <w:color w:val="auto"/>
          <w:szCs w:val="24"/>
        </w:rPr>
        <w:t>a Vállalkozó termékfelelősség-vállalási nyilatkozatot tesz, az általa beépített anyagok, szerkezetek, berendezések, munkarészek megfelelőségére, valamint az elvégzett munkák szakszerűségére;</w:t>
      </w:r>
    </w:p>
    <w:p w:rsidR="005A075B" w:rsidRPr="004078D1" w:rsidRDefault="005A075B" w:rsidP="005A075B">
      <w:pPr>
        <w:pStyle w:val="Normal10"/>
        <w:numPr>
          <w:ilvl w:val="0"/>
          <w:numId w:val="17"/>
        </w:numPr>
        <w:tabs>
          <w:tab w:val="left" w:pos="426"/>
        </w:tabs>
        <w:spacing w:after="0" w:line="240" w:lineRule="auto"/>
        <w:ind w:left="709" w:hanging="283"/>
        <w:jc w:val="both"/>
        <w:rPr>
          <w:rFonts w:ascii="Times New Roman" w:hAnsi="Times New Roman" w:cs="Times New Roman"/>
          <w:color w:val="auto"/>
          <w:szCs w:val="24"/>
        </w:rPr>
      </w:pPr>
      <w:r w:rsidRPr="004078D1">
        <w:rPr>
          <w:rFonts w:ascii="Times New Roman" w:hAnsi="Times New Roman" w:cs="Times New Roman"/>
          <w:color w:val="auto"/>
          <w:szCs w:val="24"/>
        </w:rPr>
        <w:t>a megvalósult szerkezetek, építési munkák műszaki paraméterei megfelelnek a szerződéses feltételeknek és a vonatkozó jogszabályoknak, hatósági rendelkezéseknek és előírásoknak, szabványoknak, műszaki előírásoknak és a szokásos szakmai követelményeknek. Rendelkezésre állnak az eljárást megelőző alkalmassági és minőségi vizsgálatok bizonyítványai a szükséges hatósági nyilatkozatok;</w:t>
      </w:r>
    </w:p>
    <w:p w:rsidR="005A075B" w:rsidRPr="004078D1" w:rsidRDefault="005A075B" w:rsidP="005A075B">
      <w:pPr>
        <w:pStyle w:val="Lista"/>
        <w:widowControl w:val="0"/>
        <w:numPr>
          <w:ilvl w:val="0"/>
          <w:numId w:val="17"/>
        </w:numPr>
        <w:tabs>
          <w:tab w:val="left" w:pos="426"/>
        </w:tabs>
        <w:suppressAutoHyphens/>
        <w:ind w:left="709"/>
        <w:jc w:val="both"/>
        <w:textAlignment w:val="baseline"/>
      </w:pPr>
      <w:r w:rsidRPr="004078D1">
        <w:lastRenderedPageBreak/>
        <w:t>az eljárásra meghívottak és megjelentek nem tesznek olyan nyilatkozatot, amely az átadást, a kivitelező hibája miatt meghiúsítja;</w:t>
      </w:r>
    </w:p>
    <w:p w:rsidR="005A075B" w:rsidRPr="004078D1" w:rsidRDefault="005A075B" w:rsidP="005A075B">
      <w:pPr>
        <w:pStyle w:val="Lista"/>
        <w:widowControl w:val="0"/>
        <w:tabs>
          <w:tab w:val="left" w:pos="426"/>
        </w:tabs>
        <w:ind w:left="709"/>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13.4.</w:t>
      </w:r>
      <w:r w:rsidRPr="004078D1">
        <w:rPr>
          <w:rFonts w:ascii="Times New Roman" w:hAnsi="Times New Roman" w:cs="Times New Roman"/>
          <w:color w:val="auto"/>
          <w:szCs w:val="24"/>
        </w:rPr>
        <w:t xml:space="preserve"> Az átadás-átvétel megkezdését olyan hibák alapján nem lehet megtagadni, amelyek rendeltetésszerű üzemvitel mellett kijavíthatók és a rendeltetésszerű használatra való alkalmasság teljesül. Ezekről a hibákról az átadás- átvételi eljárás során hibajegyzéket kell felvenni és a hibajegyzékben foglalt javítások teljesítését, a hiányosságok megszüntetését a vállalkozónak a szerződés 13.2. pontjában rögzített határidőre kell elvégeznie.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13.5.</w:t>
      </w:r>
      <w:r w:rsidRPr="004078D1">
        <w:rPr>
          <w:rFonts w:ascii="Times New Roman" w:hAnsi="Times New Roman" w:cs="Times New Roman"/>
          <w:color w:val="auto"/>
          <w:szCs w:val="24"/>
        </w:rPr>
        <w:t xml:space="preserve"> A Vállalkozó a sikeres átadás-átvételi eljárás lezárásakor készre jelentésekor átadja a Megrendelőnek a megvalósulási dokumentáció 2 példányát, melynek tartalmaznia kell:</w:t>
      </w:r>
    </w:p>
    <w:p w:rsidR="005A075B" w:rsidRPr="004078D1" w:rsidRDefault="005A075B" w:rsidP="005A075B">
      <w:pPr>
        <w:pStyle w:val="NormlWeb"/>
        <w:numPr>
          <w:ilvl w:val="0"/>
          <w:numId w:val="18"/>
        </w:numPr>
        <w:suppressAutoHyphens/>
        <w:spacing w:before="0" w:beforeAutospacing="0" w:after="0" w:afterAutospacing="0"/>
        <w:jc w:val="both"/>
        <w:textAlignment w:val="baseline"/>
        <w:rPr>
          <w:rFonts w:ascii="Times New Roman" w:hAnsi="Times New Roman"/>
        </w:rPr>
      </w:pPr>
      <w:r w:rsidRPr="004078D1">
        <w:rPr>
          <w:rFonts w:ascii="Times New Roman" w:hAnsi="Times New Roman"/>
        </w:rPr>
        <w:t>a szerződésben rögzített, és a munkák végzése során meghatározott minőségvizsgálati bizonyítványokat, illetve jegyzőkönyveket, a beépített anyagok teljesítmény nyilatkozatait,</w:t>
      </w:r>
    </w:p>
    <w:p w:rsidR="005A075B" w:rsidRPr="004078D1" w:rsidRDefault="005A075B" w:rsidP="005A075B">
      <w:pPr>
        <w:pStyle w:val="NormlWeb"/>
        <w:numPr>
          <w:ilvl w:val="0"/>
          <w:numId w:val="18"/>
        </w:numPr>
        <w:suppressAutoHyphens/>
        <w:spacing w:before="0" w:beforeAutospacing="0" w:after="0" w:afterAutospacing="0"/>
        <w:textAlignment w:val="baseline"/>
        <w:rPr>
          <w:rFonts w:ascii="Times New Roman" w:hAnsi="Times New Roman"/>
        </w:rPr>
      </w:pPr>
      <w:r w:rsidRPr="004078D1">
        <w:rPr>
          <w:rFonts w:ascii="Times New Roman" w:hAnsi="Times New Roman"/>
        </w:rPr>
        <w:t xml:space="preserve">a kivitelezői nyilatkozatokat, </w:t>
      </w:r>
    </w:p>
    <w:p w:rsidR="005A075B" w:rsidRPr="004078D1" w:rsidRDefault="005A075B" w:rsidP="005A075B">
      <w:pPr>
        <w:pStyle w:val="NormlWeb"/>
        <w:numPr>
          <w:ilvl w:val="0"/>
          <w:numId w:val="18"/>
        </w:numPr>
        <w:suppressAutoHyphens/>
        <w:spacing w:before="0" w:beforeAutospacing="0" w:after="0" w:afterAutospacing="0"/>
        <w:textAlignment w:val="baseline"/>
        <w:rPr>
          <w:rFonts w:ascii="Times New Roman" w:hAnsi="Times New Roman"/>
        </w:rPr>
      </w:pPr>
      <w:r w:rsidRPr="004078D1">
        <w:rPr>
          <w:rFonts w:ascii="Times New Roman" w:hAnsi="Times New Roman"/>
        </w:rPr>
        <w:t>az összes építési napló másolatot,</w:t>
      </w:r>
    </w:p>
    <w:p w:rsidR="005A075B" w:rsidRPr="004078D1" w:rsidRDefault="005A075B" w:rsidP="005A075B">
      <w:pPr>
        <w:pStyle w:val="NormlWeb"/>
        <w:numPr>
          <w:ilvl w:val="0"/>
          <w:numId w:val="18"/>
        </w:numPr>
        <w:suppressAutoHyphens/>
        <w:spacing w:before="0" w:beforeAutospacing="0" w:after="0" w:afterAutospacing="0"/>
        <w:jc w:val="both"/>
        <w:textAlignment w:val="baseline"/>
        <w:rPr>
          <w:rFonts w:ascii="Times New Roman" w:hAnsi="Times New Roman"/>
        </w:rPr>
      </w:pPr>
      <w:r w:rsidRPr="004078D1">
        <w:rPr>
          <w:rFonts w:ascii="Times New Roman" w:hAnsi="Times New Roman"/>
        </w:rPr>
        <w:t>minden olyan levelezési, jegyzőkönyvi másolatot, amely a kivitelezéssel kapcsolatban információval bír a későbbi vitás kérdések eldöntésére, illetve az üzemeltetési, karbantartási munkák elvégzésére,</w:t>
      </w:r>
    </w:p>
    <w:p w:rsidR="005A075B" w:rsidRPr="004078D1" w:rsidRDefault="005A075B" w:rsidP="005A075B">
      <w:pPr>
        <w:pStyle w:val="NormlWeb"/>
        <w:numPr>
          <w:ilvl w:val="0"/>
          <w:numId w:val="18"/>
        </w:numPr>
        <w:suppressAutoHyphens/>
        <w:spacing w:before="0" w:beforeAutospacing="0" w:after="0" w:afterAutospacing="0"/>
        <w:textAlignment w:val="baseline"/>
        <w:rPr>
          <w:rFonts w:ascii="Times New Roman" w:hAnsi="Times New Roman"/>
        </w:rPr>
      </w:pPr>
      <w:r w:rsidRPr="004078D1">
        <w:rPr>
          <w:rFonts w:ascii="Times New Roman" w:hAnsi="Times New Roman"/>
        </w:rPr>
        <w:t>a közreműködő alvállalkozók listáját a lényeges adatokkal,</w:t>
      </w:r>
    </w:p>
    <w:p w:rsidR="005A075B" w:rsidRPr="004078D1" w:rsidRDefault="005A075B" w:rsidP="005A075B">
      <w:pPr>
        <w:pStyle w:val="NormlWeb"/>
        <w:numPr>
          <w:ilvl w:val="0"/>
          <w:numId w:val="18"/>
        </w:numPr>
        <w:suppressAutoHyphens/>
        <w:spacing w:before="0" w:beforeAutospacing="0" w:after="0" w:afterAutospacing="0"/>
        <w:textAlignment w:val="baseline"/>
        <w:rPr>
          <w:rFonts w:ascii="Times New Roman" w:hAnsi="Times New Roman"/>
        </w:rPr>
      </w:pPr>
      <w:r w:rsidRPr="004078D1">
        <w:rPr>
          <w:rFonts w:ascii="Times New Roman" w:hAnsi="Times New Roman"/>
        </w:rPr>
        <w:t>a jótállási tevékenységet végző szervezetek listáját (cég neve, címe, telefonszáma).</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13.6.</w:t>
      </w:r>
      <w:r w:rsidRPr="004078D1">
        <w:rPr>
          <w:rFonts w:ascii="Times New Roman" w:hAnsi="Times New Roman" w:cs="Times New Roman"/>
          <w:color w:val="auto"/>
          <w:szCs w:val="24"/>
        </w:rPr>
        <w:t xml:space="preserve"> </w:t>
      </w:r>
      <w:r w:rsidRPr="004078D1">
        <w:rPr>
          <w:rFonts w:ascii="Times New Roman" w:hAnsi="Times New Roman" w:cs="Times New Roman"/>
          <w:color w:val="auto"/>
          <w:szCs w:val="24"/>
        </w:rPr>
        <w:tab/>
        <w:t>A műszaki átadás-átvételi eljárás magában foglalja a</w:t>
      </w:r>
    </w:p>
    <w:p w:rsidR="005A075B" w:rsidRPr="004078D1" w:rsidRDefault="005A075B" w:rsidP="005A075B">
      <w:pPr>
        <w:pStyle w:val="Normal10"/>
        <w:numPr>
          <w:ilvl w:val="0"/>
          <w:numId w:val="19"/>
        </w:numPr>
        <w:tabs>
          <w:tab w:val="left" w:pos="709"/>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az átadási dokumentáció átvizsgálását,</w:t>
      </w:r>
    </w:p>
    <w:p w:rsidR="005A075B" w:rsidRPr="004078D1" w:rsidRDefault="005A075B" w:rsidP="005A075B">
      <w:pPr>
        <w:pStyle w:val="Normal10"/>
        <w:numPr>
          <w:ilvl w:val="0"/>
          <w:numId w:val="19"/>
        </w:numPr>
        <w:tabs>
          <w:tab w:val="left" w:pos="709"/>
        </w:tabs>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az elkészült munka megtekintését</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 </w:t>
      </w:r>
      <w:r w:rsidRPr="004078D1">
        <w:rPr>
          <w:rFonts w:ascii="Times New Roman" w:hAnsi="Times New Roman" w:cs="Times New Roman"/>
          <w:b/>
          <w:color w:val="auto"/>
          <w:szCs w:val="24"/>
        </w:rPr>
        <w:t>13.7.</w:t>
      </w:r>
      <w:r w:rsidRPr="004078D1">
        <w:rPr>
          <w:rFonts w:ascii="Times New Roman" w:hAnsi="Times New Roman" w:cs="Times New Roman"/>
          <w:color w:val="auto"/>
          <w:szCs w:val="24"/>
        </w:rPr>
        <w:t xml:space="preserve"> A sikertelen átadás-átvételi eljárás költségei a Vállalkozót terhelik.</w:t>
      </w:r>
    </w:p>
    <w:p w:rsidR="005A075B" w:rsidRPr="004078D1" w:rsidRDefault="005A075B" w:rsidP="005A075B">
      <w:pPr>
        <w:pStyle w:val="Normal10"/>
        <w:spacing w:after="0" w:line="240" w:lineRule="auto"/>
        <w:jc w:val="center"/>
        <w:rPr>
          <w:rFonts w:ascii="Times New Roman" w:hAnsi="Times New Roman" w:cs="Times New Roman"/>
          <w:b/>
          <w:color w:val="auto"/>
          <w:szCs w:val="24"/>
        </w:rPr>
      </w:pPr>
    </w:p>
    <w:p w:rsidR="005A075B" w:rsidRPr="004078D1" w:rsidRDefault="005A075B" w:rsidP="005A075B">
      <w:pPr>
        <w:pStyle w:val="Normal10"/>
        <w:spacing w:after="0" w:line="240" w:lineRule="auto"/>
        <w:jc w:val="center"/>
        <w:rPr>
          <w:rFonts w:ascii="Times New Roman" w:hAnsi="Times New Roman" w:cs="Times New Roman"/>
          <w:color w:val="auto"/>
          <w:szCs w:val="24"/>
        </w:rPr>
      </w:pPr>
      <w:r w:rsidRPr="004078D1">
        <w:rPr>
          <w:rFonts w:ascii="Times New Roman" w:hAnsi="Times New Roman" w:cs="Times New Roman"/>
          <w:b/>
          <w:color w:val="auto"/>
          <w:szCs w:val="24"/>
        </w:rPr>
        <w:t>14. JÓTÁLLÁS, SZAVATOSSÁG</w:t>
      </w:r>
    </w:p>
    <w:p w:rsidR="005A075B" w:rsidRPr="004078D1" w:rsidRDefault="005A075B" w:rsidP="005A075B">
      <w:pPr>
        <w:pStyle w:val="Normal10"/>
        <w:spacing w:after="0" w:line="240" w:lineRule="auto"/>
        <w:jc w:val="center"/>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14.1.</w:t>
      </w:r>
      <w:r w:rsidRPr="004078D1">
        <w:rPr>
          <w:rFonts w:ascii="Times New Roman" w:hAnsi="Times New Roman" w:cs="Times New Roman"/>
          <w:color w:val="auto"/>
          <w:szCs w:val="24"/>
        </w:rPr>
        <w:t xml:space="preserve"> A Vállalkozó garantálja:</w:t>
      </w:r>
    </w:p>
    <w:p w:rsidR="005A075B" w:rsidRPr="004078D1" w:rsidRDefault="005A075B" w:rsidP="005A075B">
      <w:pPr>
        <w:pStyle w:val="Normal10"/>
        <w:numPr>
          <w:ilvl w:val="0"/>
          <w:numId w:val="20"/>
        </w:numPr>
        <w:tabs>
          <w:tab w:val="left" w:pos="1287"/>
        </w:tabs>
        <w:spacing w:after="0" w:line="240" w:lineRule="auto"/>
        <w:ind w:left="426" w:hanging="426"/>
        <w:jc w:val="both"/>
        <w:rPr>
          <w:rFonts w:ascii="Times New Roman" w:hAnsi="Times New Roman" w:cs="Times New Roman"/>
          <w:iCs/>
          <w:color w:val="auto"/>
          <w:szCs w:val="24"/>
        </w:rPr>
      </w:pPr>
      <w:r w:rsidRPr="004078D1">
        <w:rPr>
          <w:rFonts w:ascii="Times New Roman" w:hAnsi="Times New Roman" w:cs="Times New Roman"/>
          <w:color w:val="auto"/>
          <w:szCs w:val="24"/>
        </w:rPr>
        <w:t xml:space="preserve">valamennyi, jelen szerződésben és annak mellékleteiben meghatározott paraméter és műszaki adat </w:t>
      </w:r>
      <w:r w:rsidRPr="004078D1">
        <w:rPr>
          <w:rFonts w:ascii="Times New Roman" w:hAnsi="Times New Roman" w:cs="Times New Roman"/>
          <w:iCs/>
          <w:color w:val="auto"/>
          <w:szCs w:val="24"/>
        </w:rPr>
        <w:t>elérését,</w:t>
      </w:r>
    </w:p>
    <w:p w:rsidR="005A075B" w:rsidRPr="004078D1" w:rsidRDefault="005A075B" w:rsidP="005A075B">
      <w:pPr>
        <w:pStyle w:val="Lista"/>
        <w:widowControl w:val="0"/>
        <w:numPr>
          <w:ilvl w:val="0"/>
          <w:numId w:val="20"/>
        </w:numPr>
        <w:tabs>
          <w:tab w:val="left" w:pos="1287"/>
        </w:tabs>
        <w:suppressAutoHyphens/>
        <w:ind w:left="0" w:firstLine="0"/>
        <w:jc w:val="both"/>
        <w:textAlignment w:val="baseline"/>
      </w:pPr>
      <w:r w:rsidRPr="004078D1">
        <w:t xml:space="preserve">hogy az elkészült építés-szerelési munka minősége mind a felhasznált anyagok, mind a </w:t>
      </w:r>
      <w:r w:rsidRPr="004078D1">
        <w:tab/>
        <w:t xml:space="preserve">kivitel szempontjából az érvényes magyar szabványoknak és előírásoknak megfelel, és a </w:t>
      </w:r>
      <w:r w:rsidRPr="004078D1">
        <w:tab/>
        <w:t>szerződéses cél elérését maradéktalanul biztosítja;</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b/>
          <w:sz w:val="24"/>
          <w:szCs w:val="24"/>
        </w:rPr>
        <w:t>14.2</w:t>
      </w:r>
      <w:r w:rsidRPr="004078D1">
        <w:rPr>
          <w:rFonts w:ascii="Times New Roman" w:hAnsi="Times New Roman" w:cs="Times New Roman"/>
          <w:sz w:val="24"/>
          <w:szCs w:val="24"/>
        </w:rPr>
        <w:t>. A Vállalkozónak fent részletezett egységes jótállási kötelezettsége a szerződés teljesítésétől számított ……. hónapra terjed ki, a létesítmény szokásos, folyamatos üzemelése esetén. A Vállalkozó ezen felül biztosítja a Megrendelő a Ptk. 6:171. § és Ptk. 6:173. §- ban foglalt jogait a szavatossági igényének érvényesítésére.</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 xml:space="preserve">14.3. </w:t>
      </w:r>
      <w:r w:rsidRPr="004078D1">
        <w:rPr>
          <w:rFonts w:ascii="Times New Roman" w:hAnsi="Times New Roman" w:cs="Times New Roman"/>
          <w:color w:val="auto"/>
          <w:szCs w:val="24"/>
        </w:rPr>
        <w:t xml:space="preserve">A jótállási időszak alatt a Megrendelő évente felülvizsgálatot kíván tartani, melyen a Vállalkozó köteles részt venni, és a felmerült hibákat saját költségére kijavítani. </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14.4.</w:t>
      </w:r>
      <w:r w:rsidRPr="004078D1">
        <w:rPr>
          <w:rFonts w:ascii="Times New Roman" w:hAnsi="Times New Roman" w:cs="Times New Roman"/>
          <w:color w:val="auto"/>
          <w:szCs w:val="24"/>
        </w:rPr>
        <w:t xml:space="preserve"> A Vállalkozó garanciális kötelezettsége nem terjed ki azokra a hibákra, amelyekről a Vállalkozó bebizonyítja, hogy a hiba oka a teljesítés után keletkezett rendeltetés-ellenes használat következményeként.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14.5.</w:t>
      </w:r>
      <w:r w:rsidRPr="004078D1">
        <w:rPr>
          <w:rFonts w:ascii="Times New Roman" w:hAnsi="Times New Roman" w:cs="Times New Roman"/>
          <w:color w:val="auto"/>
          <w:szCs w:val="24"/>
        </w:rPr>
        <w:t xml:space="preserve"> A jótállási időn belül a Vállalkozó a Megrendelő által jelzett hibákat, a jótállási időt követően pedig a kötelező szavatossági időn belül – a Megrendelő által bizonyítottan a Vállalkozó érdekkörébe tartozó – a hibák kijavítását 10 munkanapon belül megkezdi műszakilag indokolt időtartam alatt befejezi. Ellenkező esetben Megrendelő jogosult a munkát mással elvégeztetni a Vállalkozó terhére. Amennyiben a hiba, hiány kiküszöbölése csere útján történik, a Vállalkozó kérésére a Megrendelő a kicserélt elemeket, tartozékokat stb. a Vállalkozó rendelkezésére bocsátja.</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14.6.</w:t>
      </w:r>
      <w:r w:rsidRPr="004078D1">
        <w:rPr>
          <w:rFonts w:ascii="Times New Roman" w:hAnsi="Times New Roman" w:cs="Times New Roman"/>
          <w:color w:val="auto"/>
          <w:szCs w:val="24"/>
        </w:rPr>
        <w:t xml:space="preserve"> Amennyiben a Vállalkozó a szükséges intézkedéseket nem, vagy nem időben teszi meg, vagy ezen intézkedések nem vezetnek megfelelő eredményre, a Megrendelő jogosult a hibákat, hiányosságokat a Vállalkozó kockázatára és költségére kiküszöbölni és a garanciákat igénybe venni.</w:t>
      </w:r>
    </w:p>
    <w:p w:rsidR="00795916" w:rsidRDefault="00795916" w:rsidP="005A075B">
      <w:pPr>
        <w:pStyle w:val="Normal10"/>
        <w:tabs>
          <w:tab w:val="left" w:pos="997"/>
        </w:tabs>
        <w:spacing w:after="0" w:line="240" w:lineRule="auto"/>
        <w:jc w:val="center"/>
        <w:rPr>
          <w:rFonts w:ascii="Times New Roman" w:hAnsi="Times New Roman" w:cs="Times New Roman"/>
          <w:b/>
          <w:color w:val="auto"/>
          <w:szCs w:val="24"/>
        </w:rPr>
      </w:pPr>
    </w:p>
    <w:p w:rsidR="005A075B" w:rsidRPr="004078D1" w:rsidRDefault="005A075B" w:rsidP="005A075B">
      <w:pPr>
        <w:pStyle w:val="Normal10"/>
        <w:tabs>
          <w:tab w:val="left" w:pos="997"/>
        </w:tabs>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15. EGYÉB SZERZŐDÉSES KIKÖTÉSEK:</w:t>
      </w:r>
    </w:p>
    <w:p w:rsidR="005A075B" w:rsidRPr="004078D1" w:rsidRDefault="005A075B" w:rsidP="005A075B">
      <w:pPr>
        <w:pStyle w:val="Normal10"/>
        <w:spacing w:after="0" w:line="240" w:lineRule="auto"/>
        <w:jc w:val="center"/>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15.1.</w:t>
      </w:r>
      <w:r w:rsidRPr="004078D1">
        <w:rPr>
          <w:rFonts w:ascii="Times New Roman" w:hAnsi="Times New Roman" w:cs="Times New Roman"/>
          <w:color w:val="auto"/>
          <w:szCs w:val="24"/>
        </w:rPr>
        <w:t xml:space="preserve"> A szerződést érintő kérdésekben a kapcsolattartás módja kizárólag cégszerűen aláírt levél vagy okirat, ami egyben az építési napló melléklete is. A szerződés módosítására írásbeli formában, a jogosultak aláírásával kerülhet sor a Kbt. 141. §. rendelkezéseinek betartása mellett.</w:t>
      </w:r>
    </w:p>
    <w:p w:rsidR="005A075B" w:rsidRPr="004078D1" w:rsidRDefault="005A075B" w:rsidP="005A075B">
      <w:pPr>
        <w:pStyle w:val="Normal10"/>
        <w:suppressAutoHyphens w:val="0"/>
        <w:spacing w:after="0" w:line="240" w:lineRule="auto"/>
        <w:jc w:val="both"/>
        <w:rPr>
          <w:rFonts w:ascii="Times New Roman" w:hAnsi="Times New Roman" w:cs="Times New Roman"/>
          <w:b/>
          <w:bCs/>
          <w:color w:val="auto"/>
          <w:szCs w:val="24"/>
        </w:rPr>
      </w:pPr>
    </w:p>
    <w:p w:rsidR="005A075B" w:rsidRPr="004078D1" w:rsidRDefault="005A075B" w:rsidP="005A075B">
      <w:pPr>
        <w:pStyle w:val="Normal10"/>
        <w:suppressAutoHyphens w:val="0"/>
        <w:spacing w:after="0" w:line="240" w:lineRule="auto"/>
        <w:jc w:val="both"/>
        <w:rPr>
          <w:rFonts w:ascii="Times New Roman" w:hAnsi="Times New Roman" w:cs="Times New Roman"/>
          <w:color w:val="auto"/>
          <w:szCs w:val="24"/>
          <w:lang w:eastAsia="hu-HU" w:bidi="bn-IN"/>
        </w:rPr>
      </w:pPr>
      <w:r w:rsidRPr="004078D1">
        <w:rPr>
          <w:rFonts w:ascii="Times New Roman" w:hAnsi="Times New Roman" w:cs="Times New Roman"/>
          <w:b/>
          <w:bCs/>
          <w:color w:val="auto"/>
          <w:szCs w:val="24"/>
        </w:rPr>
        <w:t>15.2.</w:t>
      </w:r>
      <w:r w:rsidRPr="004078D1">
        <w:rPr>
          <w:rFonts w:ascii="Times New Roman" w:hAnsi="Times New Roman" w:cs="Times New Roman"/>
          <w:color w:val="auto"/>
          <w:szCs w:val="24"/>
        </w:rPr>
        <w:t xml:space="preserve"> Vállalkozó köteles betartani a</w:t>
      </w:r>
      <w:r w:rsidRPr="004078D1">
        <w:rPr>
          <w:rFonts w:ascii="Times New Roman" w:hAnsi="Times New Roman" w:cs="Times New Roman"/>
          <w:color w:val="auto"/>
          <w:szCs w:val="24"/>
          <w:lang w:eastAsia="hu-HU" w:bidi="bn-IN"/>
        </w:rPr>
        <w:t xml:space="preserve"> Kbt. 136.§ (1) bekezdése alapján az alábbiakat:</w:t>
      </w:r>
    </w:p>
    <w:p w:rsidR="005A075B" w:rsidRPr="004078D1" w:rsidRDefault="005A075B" w:rsidP="005A075B">
      <w:pPr>
        <w:pStyle w:val="WW-Szvegblokk1"/>
        <w:numPr>
          <w:ilvl w:val="0"/>
          <w:numId w:val="12"/>
        </w:numPr>
        <w:ind w:right="0" w:hanging="709"/>
        <w:textAlignment w:val="baseline"/>
        <w:rPr>
          <w:szCs w:val="24"/>
          <w:lang w:eastAsia="hu-HU" w:bidi="bn-IN"/>
        </w:rPr>
      </w:pPr>
      <w:r w:rsidRPr="004078D1">
        <w:rPr>
          <w:szCs w:val="24"/>
          <w:lang w:eastAsia="hu-HU" w:bidi="bn-IN"/>
        </w:rPr>
        <w:t>Vállalkozó nem fizethet, illetve számolhat el a szerződés teljesítésével összefüggésben olyan költségeket, melyek a Kbt. 62. § (1) bekezdés k) pont ka) – kb) alpontja szerinti feltételeknek nem megfelelő társaság tekintetében merülnek fel, és melyek a nyertes ajánlattevő adóköteles jövedelmének csökkentésére alkalmasak;</w:t>
      </w:r>
    </w:p>
    <w:p w:rsidR="005A075B" w:rsidRPr="004078D1" w:rsidRDefault="005A075B" w:rsidP="005A075B">
      <w:pPr>
        <w:pStyle w:val="WW-Szvegblokk1"/>
        <w:numPr>
          <w:ilvl w:val="0"/>
          <w:numId w:val="12"/>
        </w:numPr>
        <w:ind w:right="0" w:hanging="709"/>
        <w:textAlignment w:val="baseline"/>
        <w:rPr>
          <w:szCs w:val="24"/>
          <w:lang w:eastAsia="hu-HU" w:bidi="bn-IN"/>
        </w:rPr>
      </w:pPr>
      <w:r w:rsidRPr="004078D1">
        <w:rPr>
          <w:szCs w:val="24"/>
          <w:lang w:eastAsia="hu-HU" w:bidi="bn-IN"/>
        </w:rPr>
        <w:t>a szerződés teljesítésének teljes időtartama alatt tulajdonosi szerkezetét az ajánlatkérő számára megismerhetővé teszi és a Kbt. 143.§ (3) bekezdése szerinti ügyletekről az ajánlatkérőt haladéktalanul értesíti.</w:t>
      </w:r>
    </w:p>
    <w:p w:rsidR="005A075B" w:rsidRPr="004078D1" w:rsidRDefault="005A075B" w:rsidP="005A075B">
      <w:pPr>
        <w:pStyle w:val="WW-Szvegblokk1"/>
        <w:ind w:left="0" w:right="0"/>
        <w:rPr>
          <w:szCs w:val="24"/>
          <w:lang w:eastAsia="hu-HU" w:bidi="bn-IN"/>
        </w:rPr>
      </w:pPr>
    </w:p>
    <w:p w:rsidR="005A075B" w:rsidRPr="004078D1" w:rsidRDefault="005A075B" w:rsidP="005A075B">
      <w:pPr>
        <w:pStyle w:val="Normal10"/>
        <w:suppressAutoHyphens w:val="0"/>
        <w:spacing w:after="0" w:line="240" w:lineRule="auto"/>
        <w:jc w:val="both"/>
        <w:rPr>
          <w:rFonts w:ascii="Times New Roman" w:hAnsi="Times New Roman" w:cs="Times New Roman"/>
          <w:color w:val="auto"/>
          <w:szCs w:val="24"/>
          <w:lang w:eastAsia="hu-HU" w:bidi="bn-IN"/>
        </w:rPr>
      </w:pPr>
      <w:r w:rsidRPr="004078D1">
        <w:rPr>
          <w:rFonts w:ascii="Times New Roman" w:hAnsi="Times New Roman" w:cs="Times New Roman"/>
          <w:b/>
          <w:color w:val="auto"/>
          <w:szCs w:val="24"/>
          <w:lang w:eastAsia="hu-HU" w:bidi="bn-IN"/>
        </w:rPr>
        <w:t>15.3.</w:t>
      </w:r>
      <w:r w:rsidRPr="004078D1">
        <w:rPr>
          <w:rFonts w:ascii="Times New Roman" w:hAnsi="Times New Roman" w:cs="Times New Roman"/>
          <w:color w:val="auto"/>
          <w:szCs w:val="24"/>
          <w:lang w:eastAsia="hu-HU" w:bidi="bn-IN"/>
        </w:rPr>
        <w:t xml:space="preserve"> 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5A075B" w:rsidRPr="004078D1" w:rsidRDefault="005A075B" w:rsidP="005A075B">
      <w:pPr>
        <w:pStyle w:val="Normal10"/>
        <w:spacing w:after="0" w:line="240" w:lineRule="auto"/>
        <w:jc w:val="center"/>
        <w:rPr>
          <w:rFonts w:ascii="Times New Roman" w:hAnsi="Times New Roman" w:cs="Times New Roman"/>
          <w:color w:val="auto"/>
          <w:szCs w:val="24"/>
        </w:rPr>
      </w:pPr>
    </w:p>
    <w:p w:rsidR="005A075B" w:rsidRPr="00F80389" w:rsidRDefault="005A075B" w:rsidP="005A075B">
      <w:pPr>
        <w:pStyle w:val="Normal10"/>
        <w:spacing w:after="0" w:line="240" w:lineRule="auto"/>
        <w:jc w:val="both"/>
        <w:rPr>
          <w:rFonts w:ascii="Times New Roman" w:hAnsi="Times New Roman" w:cs="Times New Roman"/>
          <w:color w:val="auto"/>
          <w:szCs w:val="24"/>
        </w:rPr>
      </w:pPr>
      <w:r w:rsidRPr="00F80389">
        <w:rPr>
          <w:rFonts w:ascii="Times New Roman" w:hAnsi="Times New Roman" w:cs="Times New Roman"/>
          <w:b/>
          <w:color w:val="auto"/>
          <w:szCs w:val="24"/>
        </w:rPr>
        <w:t>15.4.</w:t>
      </w:r>
      <w:r w:rsidRPr="00F80389">
        <w:rPr>
          <w:rFonts w:ascii="Times New Roman" w:hAnsi="Times New Roman" w:cs="Times New Roman"/>
          <w:color w:val="auto"/>
          <w:szCs w:val="24"/>
        </w:rPr>
        <w:t xml:space="preserve"> Megrendelő nyilatkozik, hogy a szerződésben meghatározott építőipari kivitelezési tevékenység ellenértékének pénzügyi fedezetével rendelkezik</w:t>
      </w:r>
      <w:r w:rsidR="006A4D84" w:rsidRPr="00F80389">
        <w:rPr>
          <w:rFonts w:ascii="Times New Roman" w:hAnsi="Times New Roman" w:cs="Times New Roman"/>
          <w:color w:val="auto"/>
          <w:szCs w:val="24"/>
        </w:rPr>
        <w:t xml:space="preserve"> a </w:t>
      </w:r>
      <w:r w:rsidR="00FD4C58">
        <w:rPr>
          <w:rFonts w:ascii="Times New Roman" w:hAnsi="Times New Roman" w:cs="Times New Roman"/>
        </w:rPr>
        <w:t>TOP-2.1.3-15-BK1-2016-00016</w:t>
      </w:r>
      <w:r w:rsidR="00F80389" w:rsidRPr="00F80389">
        <w:rPr>
          <w:rFonts w:ascii="Times New Roman" w:hAnsi="Times New Roman" w:cs="Times New Roman"/>
        </w:rPr>
        <w:t xml:space="preserve"> </w:t>
      </w:r>
      <w:r w:rsidR="006A4D84" w:rsidRPr="00F80389">
        <w:rPr>
          <w:rFonts w:ascii="Times New Roman" w:hAnsi="Times New Roman" w:cs="Times New Roman"/>
        </w:rPr>
        <w:t>pályázatból.</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 </w:t>
      </w:r>
      <w:r w:rsidRPr="004078D1">
        <w:rPr>
          <w:rFonts w:ascii="Times New Roman" w:hAnsi="Times New Roman" w:cs="Times New Roman"/>
          <w:b/>
          <w:color w:val="auto"/>
          <w:szCs w:val="24"/>
        </w:rPr>
        <w:t>15.5</w:t>
      </w:r>
      <w:r w:rsidRPr="004078D1">
        <w:rPr>
          <w:rFonts w:ascii="Times New Roman" w:hAnsi="Times New Roman" w:cs="Times New Roman"/>
          <w:color w:val="auto"/>
          <w:szCs w:val="24"/>
        </w:rPr>
        <w:t xml:space="preserve">. Jelen szerződésből eredő vitás kérdéseket a felek elsődlegesen tárgyalások útján kötelesek rendezni. Ennek sikertelensége esetén a vitás kérdések rendezésére – a Polgári Perrendtartás hatáskörökre vonatkozó előírásaira tekintettel - a felek a </w:t>
      </w:r>
      <w:r w:rsidR="004426C7">
        <w:rPr>
          <w:rFonts w:ascii="Times New Roman" w:hAnsi="Times New Roman" w:cs="Times New Roman"/>
          <w:color w:val="auto"/>
          <w:szCs w:val="24"/>
        </w:rPr>
        <w:t>Bajai</w:t>
      </w:r>
      <w:r w:rsidRPr="004078D1">
        <w:rPr>
          <w:rFonts w:ascii="Times New Roman" w:hAnsi="Times New Roman" w:cs="Times New Roman"/>
          <w:color w:val="auto"/>
          <w:szCs w:val="24"/>
        </w:rPr>
        <w:t xml:space="preserve"> Járás Bíróság, illetve a </w:t>
      </w:r>
      <w:r w:rsidR="004426C7">
        <w:rPr>
          <w:rFonts w:ascii="Times New Roman" w:hAnsi="Times New Roman" w:cs="Times New Roman"/>
          <w:color w:val="auto"/>
          <w:szCs w:val="24"/>
        </w:rPr>
        <w:t>Kecskeméti</w:t>
      </w:r>
      <w:r w:rsidRPr="004078D1">
        <w:rPr>
          <w:rFonts w:ascii="Times New Roman" w:hAnsi="Times New Roman" w:cs="Times New Roman"/>
          <w:color w:val="auto"/>
          <w:szCs w:val="24"/>
        </w:rPr>
        <w:t xml:space="preserve"> Törvényszék kizárólagos illetékességét kötik ki. </w:t>
      </w:r>
    </w:p>
    <w:p w:rsidR="005A075B" w:rsidRPr="004078D1" w:rsidRDefault="005A075B" w:rsidP="005A075B">
      <w:pPr>
        <w:pStyle w:val="rub1"/>
        <w:widowControl w:val="0"/>
        <w:suppressAutoHyphens/>
        <w:rPr>
          <w:rFonts w:ascii="Times New Roman" w:hAnsi="Times New Roman" w:cs="Times New Roman"/>
          <w:bCs w:val="0"/>
          <w:lang w:eastAsia="ar-SA"/>
        </w:rPr>
      </w:pPr>
    </w:p>
    <w:p w:rsidR="005A075B" w:rsidRPr="004078D1" w:rsidRDefault="005A075B" w:rsidP="005A075B">
      <w:pPr>
        <w:pStyle w:val="WW-Szvegtrzs211"/>
        <w:rPr>
          <w:szCs w:val="24"/>
        </w:rPr>
      </w:pPr>
      <w:r w:rsidRPr="004078D1">
        <w:rPr>
          <w:b/>
          <w:szCs w:val="24"/>
        </w:rPr>
        <w:t>15.6.</w:t>
      </w:r>
      <w:r w:rsidRPr="004078D1">
        <w:rPr>
          <w:szCs w:val="24"/>
        </w:rPr>
        <w:t xml:space="preserve"> Jelen szerződésre és e szerződésben nem rendezett kérdésekre a </w:t>
      </w:r>
      <w:hyperlink r:id="rId17">
        <w:r w:rsidRPr="004078D1">
          <w:rPr>
            <w:rStyle w:val="Internet-hivatkozs"/>
            <w:color w:val="auto"/>
            <w:szCs w:val="24"/>
            <w:u w:val="none"/>
          </w:rPr>
          <w:t>Polgári Törvénykönyvben</w:t>
        </w:r>
      </w:hyperlink>
      <w:r w:rsidRPr="004078D1">
        <w:rPr>
          <w:szCs w:val="24"/>
        </w:rPr>
        <w:t>, a Közbeszerzési törvényben és egyéb vonatkozó jogszabályokban foglaltak az irányadóak.</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color w:val="auto"/>
          <w:szCs w:val="24"/>
        </w:rPr>
        <w:t>15.7.</w:t>
      </w:r>
      <w:r>
        <w:rPr>
          <w:rFonts w:ascii="Times New Roman" w:hAnsi="Times New Roman" w:cs="Times New Roman"/>
          <w:color w:val="auto"/>
          <w:szCs w:val="24"/>
        </w:rPr>
        <w:t xml:space="preserve"> Jelen szerződés 1- 3</w:t>
      </w:r>
      <w:r w:rsidRPr="004078D1">
        <w:rPr>
          <w:rFonts w:ascii="Times New Roman" w:hAnsi="Times New Roman" w:cs="Times New Roman"/>
          <w:color w:val="auto"/>
          <w:szCs w:val="24"/>
        </w:rPr>
        <w:t>. sz. melléklete valamint a 3.1. pontban felsorolt dokumentumok a szerződés elválaszthatatlan részei, a szerződés csak azokkal együtt érvényes.</w:t>
      </w:r>
    </w:p>
    <w:p w:rsidR="005A075B" w:rsidRPr="004078D1" w:rsidRDefault="005A075B" w:rsidP="005A075B">
      <w:pPr>
        <w:pStyle w:val="Cm"/>
        <w:ind w:right="-3"/>
        <w:jc w:val="both"/>
        <w:rPr>
          <w:bCs w:val="0"/>
          <w:sz w:val="24"/>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numPr>
          <w:ilvl w:val="0"/>
          <w:numId w:val="11"/>
        </w:numPr>
        <w:tabs>
          <w:tab w:val="left" w:pos="360"/>
          <w:tab w:val="left" w:pos="720"/>
        </w:tabs>
        <w:spacing w:after="0" w:line="240" w:lineRule="auto"/>
        <w:ind w:left="720"/>
        <w:jc w:val="both"/>
        <w:rPr>
          <w:rFonts w:ascii="Times New Roman" w:hAnsi="Times New Roman" w:cs="Times New Roman"/>
          <w:b/>
          <w:color w:val="auto"/>
          <w:szCs w:val="24"/>
        </w:rPr>
      </w:pPr>
      <w:r w:rsidRPr="004078D1">
        <w:rPr>
          <w:rFonts w:ascii="Times New Roman" w:hAnsi="Times New Roman" w:cs="Times New Roman"/>
          <w:b/>
          <w:color w:val="auto"/>
          <w:szCs w:val="24"/>
        </w:rPr>
        <w:t>sz. melléklet: Felelősségbiztosítási kötvény</w:t>
      </w:r>
    </w:p>
    <w:p w:rsidR="005A075B" w:rsidRPr="004078D1" w:rsidRDefault="005A075B" w:rsidP="005A075B">
      <w:pPr>
        <w:pStyle w:val="Normal10"/>
        <w:numPr>
          <w:ilvl w:val="0"/>
          <w:numId w:val="11"/>
        </w:numPr>
        <w:tabs>
          <w:tab w:val="left" w:pos="360"/>
          <w:tab w:val="left" w:pos="720"/>
        </w:tabs>
        <w:spacing w:after="0" w:line="240" w:lineRule="auto"/>
        <w:ind w:left="720"/>
        <w:jc w:val="both"/>
        <w:rPr>
          <w:rFonts w:ascii="Times New Roman" w:hAnsi="Times New Roman" w:cs="Times New Roman"/>
          <w:b/>
          <w:color w:val="auto"/>
          <w:szCs w:val="24"/>
        </w:rPr>
      </w:pPr>
      <w:r w:rsidRPr="004078D1">
        <w:rPr>
          <w:rFonts w:ascii="Times New Roman" w:hAnsi="Times New Roman" w:cs="Times New Roman"/>
          <w:b/>
          <w:color w:val="auto"/>
          <w:szCs w:val="24"/>
        </w:rPr>
        <w:t>sz. melléklet:</w:t>
      </w:r>
      <w:r w:rsidRPr="004078D1">
        <w:rPr>
          <w:rFonts w:ascii="Times New Roman" w:hAnsi="Times New Roman" w:cs="Times New Roman"/>
          <w:b/>
          <w:color w:val="auto"/>
          <w:szCs w:val="24"/>
        </w:rPr>
        <w:tab/>
        <w:t>Műszaki - pénzügyi ütemterv</w:t>
      </w:r>
    </w:p>
    <w:p w:rsidR="005A075B" w:rsidRPr="004078D1" w:rsidRDefault="005A075B" w:rsidP="005A075B">
      <w:pPr>
        <w:pStyle w:val="Normal10"/>
        <w:numPr>
          <w:ilvl w:val="0"/>
          <w:numId w:val="11"/>
        </w:numPr>
        <w:tabs>
          <w:tab w:val="left" w:pos="360"/>
          <w:tab w:val="left" w:pos="720"/>
        </w:tabs>
        <w:spacing w:after="0" w:line="240" w:lineRule="auto"/>
        <w:ind w:left="720"/>
        <w:jc w:val="both"/>
        <w:rPr>
          <w:rFonts w:ascii="Times New Roman" w:hAnsi="Times New Roman" w:cs="Times New Roman"/>
          <w:b/>
          <w:color w:val="auto"/>
          <w:szCs w:val="24"/>
        </w:rPr>
      </w:pPr>
      <w:r w:rsidRPr="004078D1">
        <w:rPr>
          <w:rFonts w:ascii="Times New Roman" w:hAnsi="Times New Roman" w:cs="Times New Roman"/>
          <w:b/>
          <w:color w:val="auto"/>
          <w:szCs w:val="24"/>
        </w:rPr>
        <w:t>sz. melléklet: Biztosítékok</w:t>
      </w:r>
    </w:p>
    <w:p w:rsidR="005A075B" w:rsidRPr="004078D1" w:rsidRDefault="005A075B" w:rsidP="005A075B">
      <w:pPr>
        <w:pStyle w:val="Cm"/>
        <w:jc w:val="both"/>
        <w:rPr>
          <w:sz w:val="24"/>
          <w:szCs w:val="24"/>
        </w:rPr>
      </w:pPr>
    </w:p>
    <w:p w:rsidR="005A075B" w:rsidRPr="004078D1" w:rsidRDefault="005A075B" w:rsidP="005A075B">
      <w:pPr>
        <w:pStyle w:val="Cm"/>
        <w:jc w:val="both"/>
        <w:rPr>
          <w:sz w:val="24"/>
          <w:szCs w:val="24"/>
        </w:rPr>
      </w:pPr>
      <w:r w:rsidRPr="004078D1">
        <w:rPr>
          <w:b w:val="0"/>
          <w:sz w:val="24"/>
          <w:szCs w:val="24"/>
        </w:rPr>
        <w:t>…………, 2017.                                       hó            nap</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                   Megrendelő </w:t>
      </w:r>
      <w:r w:rsidRPr="004078D1">
        <w:rPr>
          <w:rFonts w:ascii="Times New Roman" w:hAnsi="Times New Roman" w:cs="Times New Roman"/>
          <w:color w:val="auto"/>
          <w:szCs w:val="24"/>
        </w:rPr>
        <w:tab/>
      </w:r>
      <w:r w:rsidRPr="004078D1">
        <w:rPr>
          <w:rFonts w:ascii="Times New Roman" w:hAnsi="Times New Roman" w:cs="Times New Roman"/>
          <w:color w:val="auto"/>
          <w:szCs w:val="24"/>
        </w:rPr>
        <w:tab/>
        <w:t xml:space="preserve">                    </w:t>
      </w:r>
      <w:r w:rsidRPr="004078D1">
        <w:rPr>
          <w:rFonts w:ascii="Times New Roman" w:hAnsi="Times New Roman" w:cs="Times New Roman"/>
          <w:color w:val="auto"/>
          <w:szCs w:val="24"/>
        </w:rPr>
        <w:tab/>
      </w:r>
      <w:r w:rsidRPr="004078D1">
        <w:rPr>
          <w:rFonts w:ascii="Times New Roman" w:hAnsi="Times New Roman" w:cs="Times New Roman"/>
          <w:color w:val="auto"/>
          <w:szCs w:val="24"/>
        </w:rPr>
        <w:tab/>
        <w:t xml:space="preserve">       Vállalkozó</w:t>
      </w:r>
    </w:p>
    <w:p w:rsidR="005A075B" w:rsidRPr="004078D1" w:rsidRDefault="005A075B" w:rsidP="005A075B">
      <w:pPr>
        <w:pStyle w:val="Stlus1"/>
        <w:jc w:val="left"/>
        <w:rPr>
          <w:rFonts w:ascii="Times New Roman" w:hAnsi="Times New Roman" w:cs="Times New Roman"/>
          <w:bCs/>
          <w:sz w:val="24"/>
          <w:szCs w:val="24"/>
        </w:rPr>
      </w:pPr>
    </w:p>
    <w:p w:rsidR="005A075B" w:rsidRPr="004078D1" w:rsidRDefault="005A075B" w:rsidP="005A075B">
      <w:pPr>
        <w:pStyle w:val="Stlus1"/>
        <w:jc w:val="left"/>
        <w:rPr>
          <w:rFonts w:ascii="Times New Roman" w:hAnsi="Times New Roman" w:cs="Times New Roman"/>
          <w:bCs/>
          <w:sz w:val="24"/>
          <w:szCs w:val="24"/>
        </w:rPr>
      </w:pPr>
      <w:r w:rsidRPr="004078D1">
        <w:rPr>
          <w:rFonts w:ascii="Times New Roman" w:hAnsi="Times New Roman" w:cs="Times New Roman"/>
          <w:bCs/>
          <w:sz w:val="24"/>
          <w:szCs w:val="24"/>
        </w:rPr>
        <w:t>Ellenjegyezte:</w:t>
      </w:r>
    </w:p>
    <w:p w:rsidR="005A075B" w:rsidRDefault="005A075B" w:rsidP="005A075B">
      <w:pPr>
        <w:autoSpaceDE w:val="0"/>
        <w:autoSpaceDN w:val="0"/>
        <w:adjustRightInd w:val="0"/>
        <w:ind w:right="698"/>
        <w:jc w:val="center"/>
        <w:rPr>
          <w:rFonts w:ascii="Times New Roman" w:hAnsi="Times New Roman" w:cs="Times New Roman"/>
          <w:b/>
          <w:bCs/>
          <w:caps/>
          <w:sz w:val="24"/>
          <w:szCs w:val="24"/>
        </w:rPr>
      </w:pPr>
    </w:p>
    <w:p w:rsidR="005A075B" w:rsidRDefault="005A075B" w:rsidP="005A075B">
      <w:pPr>
        <w:autoSpaceDE w:val="0"/>
        <w:autoSpaceDN w:val="0"/>
        <w:adjustRightInd w:val="0"/>
        <w:ind w:right="698"/>
        <w:jc w:val="center"/>
        <w:rPr>
          <w:rFonts w:ascii="Times New Roman" w:hAnsi="Times New Roman" w:cs="Times New Roman"/>
          <w:b/>
          <w:bCs/>
          <w:caps/>
          <w:sz w:val="24"/>
          <w:szCs w:val="24"/>
        </w:rPr>
      </w:pPr>
    </w:p>
    <w:p w:rsidR="005A075B" w:rsidRDefault="005A075B" w:rsidP="005A075B">
      <w:pPr>
        <w:autoSpaceDE w:val="0"/>
        <w:autoSpaceDN w:val="0"/>
        <w:adjustRightInd w:val="0"/>
        <w:ind w:right="698"/>
        <w:jc w:val="center"/>
        <w:rPr>
          <w:rFonts w:ascii="Times New Roman" w:hAnsi="Times New Roman" w:cs="Times New Roman"/>
          <w:b/>
          <w:bCs/>
          <w:caps/>
          <w:sz w:val="24"/>
          <w:szCs w:val="24"/>
        </w:rPr>
      </w:pPr>
    </w:p>
    <w:p w:rsidR="005A075B" w:rsidRDefault="005A075B" w:rsidP="005A075B">
      <w:pPr>
        <w:autoSpaceDE w:val="0"/>
        <w:autoSpaceDN w:val="0"/>
        <w:adjustRightInd w:val="0"/>
        <w:ind w:right="698"/>
        <w:jc w:val="center"/>
        <w:rPr>
          <w:rFonts w:ascii="Times New Roman" w:hAnsi="Times New Roman" w:cs="Times New Roman"/>
          <w:b/>
          <w:bCs/>
          <w:caps/>
          <w:sz w:val="24"/>
          <w:szCs w:val="24"/>
        </w:rPr>
      </w:pPr>
    </w:p>
    <w:p w:rsidR="006A4D84" w:rsidRDefault="006A4D84" w:rsidP="005A075B">
      <w:pPr>
        <w:autoSpaceDE w:val="0"/>
        <w:autoSpaceDN w:val="0"/>
        <w:adjustRightInd w:val="0"/>
        <w:ind w:right="698"/>
        <w:jc w:val="center"/>
        <w:rPr>
          <w:rFonts w:ascii="Times New Roman" w:hAnsi="Times New Roman" w:cs="Times New Roman"/>
          <w:b/>
          <w:bCs/>
          <w:caps/>
          <w:sz w:val="24"/>
          <w:szCs w:val="24"/>
        </w:rPr>
      </w:pPr>
    </w:p>
    <w:p w:rsidR="005A075B" w:rsidRPr="004078D1" w:rsidRDefault="005A075B" w:rsidP="005A075B">
      <w:pPr>
        <w:autoSpaceDE w:val="0"/>
        <w:autoSpaceDN w:val="0"/>
        <w:adjustRightInd w:val="0"/>
        <w:ind w:right="698"/>
        <w:jc w:val="center"/>
        <w:rPr>
          <w:rFonts w:ascii="Times New Roman" w:hAnsi="Times New Roman" w:cs="Times New Roman"/>
          <w:b/>
          <w:bCs/>
          <w:caps/>
          <w:sz w:val="24"/>
          <w:szCs w:val="24"/>
        </w:rPr>
      </w:pPr>
      <w:r w:rsidRPr="004078D1">
        <w:rPr>
          <w:rFonts w:ascii="Times New Roman" w:hAnsi="Times New Roman" w:cs="Times New Roman"/>
          <w:b/>
          <w:bCs/>
          <w:caps/>
          <w:sz w:val="24"/>
          <w:szCs w:val="24"/>
        </w:rPr>
        <w:lastRenderedPageBreak/>
        <w:t xml:space="preserve">XII. Az ajánlatok bontása </w:t>
      </w:r>
    </w:p>
    <w:p w:rsidR="005A075B" w:rsidRPr="004078D1" w:rsidRDefault="005A075B" w:rsidP="005A075B">
      <w:pPr>
        <w:ind w:right="-3"/>
        <w:jc w:val="both"/>
        <w:rPr>
          <w:rFonts w:ascii="Times New Roman" w:hAnsi="Times New Roman" w:cs="Times New Roman"/>
          <w:b/>
          <w:bCs/>
          <w:sz w:val="24"/>
          <w:szCs w:val="24"/>
        </w:rPr>
      </w:pPr>
    </w:p>
    <w:p w:rsidR="005A075B" w:rsidRPr="004078D1" w:rsidRDefault="005A075B" w:rsidP="005A075B">
      <w:pPr>
        <w:ind w:right="-3"/>
        <w:jc w:val="both"/>
        <w:rPr>
          <w:rFonts w:ascii="Times New Roman" w:hAnsi="Times New Roman" w:cs="Times New Roman"/>
          <w:b/>
          <w:bCs/>
          <w:sz w:val="24"/>
          <w:szCs w:val="24"/>
        </w:rPr>
      </w:pPr>
      <w:r w:rsidRPr="004078D1">
        <w:rPr>
          <w:rFonts w:ascii="Times New Roman" w:hAnsi="Times New Roman" w:cs="Times New Roman"/>
          <w:b/>
          <w:bCs/>
          <w:sz w:val="24"/>
          <w:szCs w:val="24"/>
        </w:rPr>
        <w:t xml:space="preserve">12.1. Az ajánlatok bontása </w:t>
      </w:r>
    </w:p>
    <w:p w:rsidR="005A075B" w:rsidRPr="004078D1" w:rsidRDefault="005A075B" w:rsidP="005A075B">
      <w:pPr>
        <w:ind w:right="-3"/>
        <w:jc w:val="both"/>
        <w:rPr>
          <w:rFonts w:ascii="Times New Roman" w:hAnsi="Times New Roman" w:cs="Times New Roman"/>
          <w:bCs/>
          <w:sz w:val="24"/>
          <w:szCs w:val="24"/>
        </w:rPr>
      </w:pPr>
      <w:r w:rsidRPr="004078D1">
        <w:rPr>
          <w:rFonts w:ascii="Times New Roman" w:hAnsi="Times New Roman" w:cs="Times New Roman"/>
          <w:bCs/>
          <w:sz w:val="24"/>
          <w:szCs w:val="24"/>
        </w:rPr>
        <w:t xml:space="preserve">Az ajánlatok bontásának </w:t>
      </w:r>
    </w:p>
    <w:p w:rsidR="00CA64D0" w:rsidRPr="001670BD" w:rsidRDefault="005A075B" w:rsidP="00CA64D0">
      <w:pPr>
        <w:pStyle w:val="Szvegtrzs"/>
        <w:numPr>
          <w:ilvl w:val="0"/>
          <w:numId w:val="38"/>
        </w:numPr>
        <w:spacing w:before="0"/>
        <w:ind w:right="284"/>
        <w:rPr>
          <w:rFonts w:ascii="Times New Roman" w:hAnsi="Times New Roman" w:cs="Times New Roman"/>
          <w:sz w:val="24"/>
          <w:szCs w:val="24"/>
        </w:rPr>
      </w:pPr>
      <w:r w:rsidRPr="001670BD">
        <w:rPr>
          <w:rFonts w:ascii="Times New Roman" w:hAnsi="Times New Roman" w:cs="Times New Roman"/>
          <w:b/>
          <w:bCs/>
          <w:sz w:val="24"/>
          <w:szCs w:val="24"/>
        </w:rPr>
        <w:t xml:space="preserve">időpontja: </w:t>
      </w:r>
      <w:r w:rsidRPr="001670BD">
        <w:rPr>
          <w:rFonts w:ascii="Times New Roman" w:hAnsi="Times New Roman" w:cs="Times New Roman"/>
          <w:sz w:val="24"/>
          <w:szCs w:val="24"/>
        </w:rPr>
        <w:t xml:space="preserve">2017. </w:t>
      </w:r>
      <w:r w:rsidR="00BD3F03">
        <w:rPr>
          <w:rFonts w:ascii="Times New Roman" w:hAnsi="Times New Roman" w:cs="Times New Roman"/>
          <w:sz w:val="24"/>
          <w:szCs w:val="24"/>
        </w:rPr>
        <w:t>december 7</w:t>
      </w:r>
      <w:r w:rsidR="00795916">
        <w:rPr>
          <w:rFonts w:ascii="Times New Roman" w:hAnsi="Times New Roman" w:cs="Times New Roman"/>
          <w:sz w:val="24"/>
          <w:szCs w:val="24"/>
        </w:rPr>
        <w:t xml:space="preserve">., 10.00 </w:t>
      </w:r>
      <w:r w:rsidRPr="001670BD">
        <w:rPr>
          <w:rFonts w:ascii="Times New Roman" w:hAnsi="Times New Roman" w:cs="Times New Roman"/>
          <w:sz w:val="24"/>
          <w:szCs w:val="24"/>
        </w:rPr>
        <w:t xml:space="preserve">óra </w:t>
      </w:r>
    </w:p>
    <w:p w:rsidR="005A075B" w:rsidRPr="004078D1" w:rsidRDefault="005A075B" w:rsidP="005A075B">
      <w:pPr>
        <w:pStyle w:val="Szvegtrzs"/>
        <w:numPr>
          <w:ilvl w:val="0"/>
          <w:numId w:val="9"/>
        </w:numPr>
        <w:spacing w:before="0"/>
        <w:ind w:right="284"/>
        <w:rPr>
          <w:rFonts w:ascii="Times New Roman" w:hAnsi="Times New Roman" w:cs="Times New Roman"/>
          <w:sz w:val="24"/>
          <w:szCs w:val="24"/>
        </w:rPr>
      </w:pPr>
      <w:r w:rsidRPr="004078D1">
        <w:rPr>
          <w:rFonts w:ascii="Times New Roman" w:hAnsi="Times New Roman" w:cs="Times New Roman"/>
          <w:b/>
          <w:bCs/>
          <w:sz w:val="24"/>
          <w:szCs w:val="24"/>
        </w:rPr>
        <w:t xml:space="preserve">helye: </w:t>
      </w:r>
      <w:r w:rsidR="00795916">
        <w:rPr>
          <w:rFonts w:ascii="Times New Roman" w:hAnsi="Times New Roman" w:cs="Times New Roman"/>
          <w:sz w:val="24"/>
          <w:szCs w:val="24"/>
        </w:rPr>
        <w:t>Vaskút Nagyközségi Önkormányzat 6521 Vaskút, Kossuth Lajos u. 90., polgármesteri titkárság</w:t>
      </w:r>
    </w:p>
    <w:p w:rsidR="005A075B" w:rsidRPr="004078D1" w:rsidRDefault="005A075B" w:rsidP="005A075B">
      <w:pPr>
        <w:pStyle w:val="Szvegtrzs"/>
        <w:spacing w:before="0"/>
        <w:ind w:right="-3"/>
        <w:rPr>
          <w:rFonts w:ascii="Times New Roman" w:hAnsi="Times New Roman" w:cs="Times New Roman"/>
          <w:sz w:val="24"/>
          <w:szCs w:val="24"/>
        </w:rPr>
      </w:pPr>
    </w:p>
    <w:p w:rsidR="005A075B" w:rsidRPr="004078D1" w:rsidRDefault="005A075B" w:rsidP="005A075B">
      <w:pPr>
        <w:pStyle w:val="Szvegtrzs"/>
        <w:spacing w:before="0"/>
        <w:ind w:right="-3"/>
        <w:rPr>
          <w:rFonts w:ascii="Times New Roman" w:hAnsi="Times New Roman" w:cs="Times New Roman"/>
          <w:sz w:val="24"/>
          <w:szCs w:val="24"/>
        </w:rPr>
      </w:pPr>
      <w:r w:rsidRPr="004078D1">
        <w:rPr>
          <w:rFonts w:ascii="Times New Roman" w:hAnsi="Times New Roman" w:cs="Times New Roman"/>
          <w:sz w:val="24"/>
          <w:szCs w:val="24"/>
        </w:rPr>
        <w:t xml:space="preserve">Az ajánlatok bontásán az ajánlattevők meghatalmazott képviselői, az ajánlatkérő képviselője és az ajánlatkérő nevében eljáró vehetnek részt. A bontáson részt vehetnek továbbá a Kbt. 68. § (3) bekezdésében megjelölt személyek. </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Az ajánlatok bontásán a Kbt. 68.§ (4) bekezdésében meghatározott adatok kerülnek ismertetésre. </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Az ajánlatok bontása és azok részletes vizsgálata során is, az ajánlatkérő ellenőrzi, hogy minden ajánlat megfelel-e a kiírás alaki és tartalmi követelményeinek. </w:t>
      </w:r>
    </w:p>
    <w:p w:rsidR="005A075B" w:rsidRPr="004078D1" w:rsidRDefault="005A075B" w:rsidP="005A075B">
      <w:pPr>
        <w:ind w:right="-3"/>
        <w:jc w:val="center"/>
        <w:rPr>
          <w:rFonts w:ascii="Times New Roman" w:hAnsi="Times New Roman" w:cs="Times New Roman"/>
          <w:b/>
          <w:bCs/>
          <w:caps/>
          <w:sz w:val="24"/>
          <w:szCs w:val="24"/>
        </w:rPr>
      </w:pPr>
    </w:p>
    <w:p w:rsidR="005A075B" w:rsidRPr="004078D1" w:rsidRDefault="005A075B" w:rsidP="005A075B">
      <w:pPr>
        <w:ind w:right="-3"/>
        <w:jc w:val="center"/>
        <w:rPr>
          <w:rFonts w:ascii="Times New Roman" w:hAnsi="Times New Roman" w:cs="Times New Roman"/>
          <w:b/>
          <w:bCs/>
          <w:caps/>
          <w:sz w:val="24"/>
          <w:szCs w:val="24"/>
        </w:rPr>
      </w:pPr>
      <w:r w:rsidRPr="004078D1">
        <w:rPr>
          <w:rFonts w:ascii="Times New Roman" w:hAnsi="Times New Roman" w:cs="Times New Roman"/>
          <w:b/>
          <w:bCs/>
          <w:caps/>
          <w:sz w:val="24"/>
          <w:szCs w:val="24"/>
        </w:rPr>
        <w:t>XIII. Az ajánlatok ÉRTÉKELÉSE</w:t>
      </w:r>
    </w:p>
    <w:p w:rsidR="005A075B" w:rsidRPr="004078D1" w:rsidRDefault="005A075B" w:rsidP="005A075B">
      <w:pPr>
        <w:ind w:left="360" w:right="-3"/>
        <w:jc w:val="both"/>
        <w:rPr>
          <w:rFonts w:ascii="Times New Roman" w:hAnsi="Times New Roman" w:cs="Times New Roman"/>
          <w:sz w:val="24"/>
          <w:szCs w:val="24"/>
        </w:rPr>
      </w:pPr>
    </w:p>
    <w:p w:rsidR="005A075B" w:rsidRPr="004078D1" w:rsidRDefault="005A075B" w:rsidP="005A075B">
      <w:pPr>
        <w:numPr>
          <w:ilvl w:val="0"/>
          <w:numId w:val="2"/>
        </w:numPr>
        <w:ind w:right="-3"/>
        <w:jc w:val="both"/>
        <w:rPr>
          <w:rFonts w:ascii="Times New Roman" w:hAnsi="Times New Roman" w:cs="Times New Roman"/>
          <w:strike/>
          <w:sz w:val="24"/>
          <w:szCs w:val="24"/>
        </w:rPr>
      </w:pPr>
      <w:r w:rsidRPr="004078D1">
        <w:rPr>
          <w:rFonts w:ascii="Times New Roman" w:hAnsi="Times New Roman" w:cs="Times New Roman"/>
          <w:sz w:val="24"/>
          <w:szCs w:val="24"/>
        </w:rPr>
        <w:t>Az ajánlatok értékelése a Kbt. 69 – 74. § - nak megfelelően történik.</w:t>
      </w:r>
    </w:p>
    <w:p w:rsidR="005A075B" w:rsidRPr="004078D1" w:rsidRDefault="005A075B" w:rsidP="005A075B">
      <w:pPr>
        <w:numPr>
          <w:ilvl w:val="0"/>
          <w:numId w:val="2"/>
        </w:numPr>
        <w:ind w:right="-3"/>
        <w:jc w:val="both"/>
        <w:rPr>
          <w:rFonts w:ascii="Times New Roman" w:hAnsi="Times New Roman" w:cs="Times New Roman"/>
          <w:sz w:val="24"/>
          <w:szCs w:val="24"/>
        </w:rPr>
      </w:pPr>
      <w:r w:rsidRPr="004078D1">
        <w:rPr>
          <w:rFonts w:ascii="Times New Roman" w:hAnsi="Times New Roman" w:cs="Times New Roman"/>
          <w:sz w:val="24"/>
          <w:szCs w:val="24"/>
        </w:rPr>
        <w:t>A bontás után az összegzés megküldését megelőzően semmiféle információ az ajánlatokkal és értékelésükkel kapcsolatosan nem adható, azon személy(ek)nek aki(k) nem vesz hivatalosan részt az eljárásban.</w:t>
      </w:r>
    </w:p>
    <w:p w:rsidR="005A075B" w:rsidRPr="004078D1" w:rsidRDefault="005A075B" w:rsidP="005A075B">
      <w:pPr>
        <w:numPr>
          <w:ilvl w:val="0"/>
          <w:numId w:val="2"/>
        </w:num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Az ajánlatok részletes kiértékelése előtt megvizsgálásra kerül, hogy minden egyes végleges ajánlat megfelel-e az ajánlati felhívásban illetve az ajánlatkérési dokumentációban meghatározott összes határidőnek, feltételnek és előírásnak. </w:t>
      </w:r>
    </w:p>
    <w:p w:rsidR="005A075B" w:rsidRPr="004078D1" w:rsidRDefault="005A075B" w:rsidP="005A075B">
      <w:pPr>
        <w:numPr>
          <w:ilvl w:val="0"/>
          <w:numId w:val="2"/>
        </w:num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Azoknál az ajánlatoknál, amelyek megfelelnek az ajánlatkérő ellenőrizni fogja minden fejezetnél a számításokban, összegzésekben elkövetett hibákat. A számítási hiba javításáról az ajánlatkérő az összes ajánlattevőt egyidejűleg értesíti, írásban. </w:t>
      </w:r>
    </w:p>
    <w:p w:rsidR="005A075B" w:rsidRPr="004078D1" w:rsidRDefault="005A075B" w:rsidP="005A075B">
      <w:pPr>
        <w:numPr>
          <w:ilvl w:val="0"/>
          <w:numId w:val="2"/>
        </w:num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Ha az ajánlat aránytalanul alacsony ellenszolgáltatást tartalmaz az ajánlatkérő a Kbt. 72. §. alapján magyarázatot fog kérni. </w:t>
      </w:r>
    </w:p>
    <w:p w:rsidR="005A075B" w:rsidRPr="004078D1" w:rsidRDefault="005A075B" w:rsidP="005A075B">
      <w:pPr>
        <w:pStyle w:val="standard"/>
        <w:numPr>
          <w:ilvl w:val="0"/>
          <w:numId w:val="2"/>
        </w:numPr>
        <w:jc w:val="both"/>
        <w:rPr>
          <w:rFonts w:ascii="Times New Roman" w:hAnsi="Times New Roman" w:cs="Times New Roman"/>
        </w:rPr>
      </w:pPr>
      <w:r w:rsidRPr="004078D1">
        <w:rPr>
          <w:rFonts w:ascii="Times New Roman" w:hAnsi="Times New Roman" w:cs="Times New Roman"/>
        </w:rPr>
        <w:t xml:space="preserve">Az ajánlatok érvénytelenségének megállapítására a Kbt. 73. § rendelkezéseiben meghatározott esetekben kerülhet sor. </w:t>
      </w:r>
    </w:p>
    <w:p w:rsidR="005A075B" w:rsidRPr="004078D1" w:rsidRDefault="005A075B" w:rsidP="005A075B">
      <w:pPr>
        <w:pStyle w:val="Listaszerbekezds"/>
        <w:numPr>
          <w:ilvl w:val="0"/>
          <w:numId w:val="2"/>
        </w:num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Az érvénytelen ajánlatot adó ajánlattevőket az ajánlatkérő hivatalosan értesíti. </w:t>
      </w:r>
    </w:p>
    <w:p w:rsidR="005A075B" w:rsidRPr="004078D1" w:rsidRDefault="005A075B" w:rsidP="005A075B">
      <w:pPr>
        <w:ind w:right="-3"/>
        <w:jc w:val="center"/>
        <w:rPr>
          <w:rFonts w:ascii="Times New Roman" w:hAnsi="Times New Roman" w:cs="Times New Roman"/>
          <w:b/>
          <w:bCs/>
          <w:caps/>
          <w:sz w:val="24"/>
          <w:szCs w:val="24"/>
        </w:rPr>
      </w:pPr>
    </w:p>
    <w:p w:rsidR="005A075B" w:rsidRPr="004078D1" w:rsidRDefault="005A075B" w:rsidP="005A075B">
      <w:pPr>
        <w:ind w:right="-3"/>
        <w:jc w:val="center"/>
        <w:rPr>
          <w:rFonts w:ascii="Times New Roman" w:hAnsi="Times New Roman" w:cs="Times New Roman"/>
          <w:b/>
          <w:bCs/>
          <w:caps/>
          <w:sz w:val="24"/>
          <w:szCs w:val="24"/>
        </w:rPr>
      </w:pPr>
      <w:r w:rsidRPr="004078D1">
        <w:rPr>
          <w:rFonts w:ascii="Times New Roman" w:hAnsi="Times New Roman" w:cs="Times New Roman"/>
          <w:b/>
          <w:bCs/>
          <w:caps/>
          <w:sz w:val="24"/>
          <w:szCs w:val="24"/>
        </w:rPr>
        <w:t>XIV. Az eljárás eredményének MEGKÜLDÉSE</w:t>
      </w:r>
    </w:p>
    <w:p w:rsidR="005A075B" w:rsidRPr="004078D1" w:rsidRDefault="005A075B" w:rsidP="005A075B">
      <w:pPr>
        <w:ind w:right="-3"/>
        <w:jc w:val="both"/>
        <w:rPr>
          <w:rFonts w:ascii="Times New Roman" w:hAnsi="Times New Roman" w:cs="Times New Roman"/>
          <w:sz w:val="24"/>
          <w:szCs w:val="24"/>
        </w:rPr>
      </w:pPr>
    </w:p>
    <w:p w:rsidR="005A075B"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Ajánlatkérő az ajánlatok elbírálására vonatkozó döntését az eljárás eredményéről szóló összegzés megküldésével, írásban közli ajánlattevőkkel.</w:t>
      </w:r>
    </w:p>
    <w:p w:rsidR="005A075B" w:rsidRDefault="005A075B" w:rsidP="005A075B">
      <w:pPr>
        <w:ind w:right="-3"/>
        <w:jc w:val="both"/>
        <w:rPr>
          <w:rFonts w:ascii="Times New Roman" w:hAnsi="Times New Roman" w:cs="Times New Roman"/>
          <w:sz w:val="24"/>
          <w:szCs w:val="24"/>
        </w:rPr>
      </w:pPr>
    </w:p>
    <w:p w:rsidR="005A075B" w:rsidRDefault="005A075B" w:rsidP="005A075B">
      <w:pPr>
        <w:jc w:val="center"/>
        <w:rPr>
          <w:rFonts w:ascii="Times New Roman" w:hAnsi="Times New Roman" w:cs="Times New Roman"/>
          <w:b/>
          <w:caps/>
          <w:sz w:val="24"/>
          <w:szCs w:val="24"/>
        </w:rPr>
      </w:pPr>
      <w:r>
        <w:rPr>
          <w:rFonts w:ascii="Times New Roman" w:hAnsi="Times New Roman" w:cs="Times New Roman"/>
          <w:b/>
          <w:caps/>
          <w:sz w:val="24"/>
          <w:szCs w:val="24"/>
        </w:rPr>
        <w:t>XV. Tájékoztatás a Kbt. 73.§ (5) bekezdése szerint</w:t>
      </w:r>
    </w:p>
    <w:p w:rsidR="005A075B" w:rsidRDefault="005A075B" w:rsidP="005A075B">
      <w:pPr>
        <w:jc w:val="both"/>
        <w:rPr>
          <w:rFonts w:ascii="Times New Roman" w:hAnsi="Times New Roman" w:cs="Times New Roman"/>
          <w:sz w:val="24"/>
          <w:szCs w:val="24"/>
        </w:rPr>
      </w:pPr>
    </w:p>
    <w:p w:rsidR="005A075B" w:rsidRDefault="005A075B" w:rsidP="005A075B">
      <w:pPr>
        <w:jc w:val="both"/>
        <w:rPr>
          <w:rFonts w:ascii="Times New Roman" w:hAnsi="Times New Roman" w:cs="Times New Roman"/>
          <w:sz w:val="24"/>
          <w:szCs w:val="24"/>
        </w:rPr>
      </w:pPr>
      <w:r>
        <w:rPr>
          <w:rFonts w:ascii="Times New Roman" w:hAnsi="Times New Roman" w:cs="Times New Roman"/>
          <w:sz w:val="24"/>
          <w:szCs w:val="24"/>
        </w:rPr>
        <w:t xml:space="preserve">Ajánlattevőnek a Kbt. 73. § (5) bekezdése alapján ajánlatkérő az alábbiakban ad tájékoztatást azoknak a szervezeteknek (hatóságoknak) a nevéről és címéről (elérhetőség), amelyektől az ajánlattevő a megfelelő környezetvédelmi, szociális és munkajogi rendelkezésekre vonatkozó tájékoztatást kaphat. </w:t>
      </w:r>
    </w:p>
    <w:p w:rsidR="005A075B" w:rsidRDefault="005A075B" w:rsidP="005A075B">
      <w:pPr>
        <w:jc w:val="both"/>
        <w:rPr>
          <w:rFonts w:ascii="Times New Roman" w:hAnsi="Times New Roman" w:cs="Times New Roman"/>
          <w:sz w:val="24"/>
          <w:szCs w:val="24"/>
        </w:rPr>
      </w:pPr>
    </w:p>
    <w:p w:rsidR="00E4661A" w:rsidRDefault="00E4661A" w:rsidP="00E4661A">
      <w:pPr>
        <w:jc w:val="both"/>
        <w:rPr>
          <w:rFonts w:ascii="Times New Roman" w:hAnsi="Times New Roman" w:cs="Times New Roman"/>
          <w:bCs/>
          <w:sz w:val="24"/>
          <w:szCs w:val="24"/>
        </w:rPr>
      </w:pPr>
      <w:r>
        <w:rPr>
          <w:rFonts w:ascii="Times New Roman" w:hAnsi="Times New Roman" w:cs="Times New Roman"/>
          <w:b/>
          <w:bCs/>
          <w:sz w:val="24"/>
          <w:szCs w:val="24"/>
        </w:rPr>
        <w:t>Országos Közegészségügyi Intézet</w:t>
      </w:r>
    </w:p>
    <w:p w:rsidR="00E4661A" w:rsidRDefault="00E4661A" w:rsidP="00E4661A">
      <w:pPr>
        <w:jc w:val="both"/>
        <w:rPr>
          <w:rFonts w:ascii="Times New Roman" w:hAnsi="Times New Roman" w:cs="Times New Roman"/>
          <w:bCs/>
          <w:sz w:val="24"/>
          <w:szCs w:val="24"/>
        </w:rPr>
      </w:pPr>
      <w:r>
        <w:rPr>
          <w:rFonts w:ascii="Times New Roman" w:hAnsi="Times New Roman" w:cs="Times New Roman"/>
          <w:bCs/>
          <w:sz w:val="24"/>
          <w:szCs w:val="24"/>
        </w:rPr>
        <w:t>Székhely: 1097 Budapest, Albert Flórián út 2-6.</w:t>
      </w:r>
    </w:p>
    <w:p w:rsidR="00E4661A" w:rsidRDefault="00E4661A" w:rsidP="00E4661A">
      <w:pPr>
        <w:jc w:val="both"/>
        <w:rPr>
          <w:rFonts w:ascii="Times New Roman" w:hAnsi="Times New Roman" w:cs="Times New Roman"/>
          <w:bCs/>
          <w:sz w:val="24"/>
          <w:szCs w:val="24"/>
        </w:rPr>
      </w:pPr>
      <w:r>
        <w:rPr>
          <w:rFonts w:ascii="Times New Roman" w:hAnsi="Times New Roman" w:cs="Times New Roman"/>
          <w:bCs/>
          <w:sz w:val="24"/>
          <w:szCs w:val="24"/>
        </w:rPr>
        <w:t>Levelezési cím: 1437 Budapest, Pf. 839.</w:t>
      </w:r>
    </w:p>
    <w:p w:rsidR="00E4661A" w:rsidRDefault="00E4661A" w:rsidP="00E4661A">
      <w:pPr>
        <w:jc w:val="both"/>
        <w:rPr>
          <w:rFonts w:ascii="Times New Roman" w:hAnsi="Times New Roman" w:cs="Times New Roman"/>
          <w:bCs/>
          <w:sz w:val="24"/>
          <w:szCs w:val="24"/>
        </w:rPr>
      </w:pPr>
      <w:r>
        <w:rPr>
          <w:rFonts w:ascii="Times New Roman" w:hAnsi="Times New Roman" w:cs="Times New Roman"/>
          <w:bCs/>
          <w:sz w:val="24"/>
          <w:szCs w:val="24"/>
        </w:rPr>
        <w:t>Tel.: +36-1-476-1100</w:t>
      </w:r>
    </w:p>
    <w:p w:rsidR="00E4661A" w:rsidRDefault="00E4661A" w:rsidP="00E4661A">
      <w:pPr>
        <w:jc w:val="both"/>
        <w:rPr>
          <w:rFonts w:ascii="Times New Roman" w:hAnsi="Times New Roman" w:cs="Times New Roman"/>
          <w:bCs/>
          <w:sz w:val="24"/>
          <w:szCs w:val="24"/>
        </w:rPr>
      </w:pPr>
      <w:r>
        <w:rPr>
          <w:rFonts w:ascii="Times New Roman" w:hAnsi="Times New Roman" w:cs="Times New Roman"/>
          <w:bCs/>
          <w:sz w:val="24"/>
          <w:szCs w:val="24"/>
        </w:rPr>
        <w:t>Fax: +36-1-476-1390</w:t>
      </w:r>
    </w:p>
    <w:p w:rsidR="00E4661A" w:rsidRDefault="00E4661A" w:rsidP="00E4661A">
      <w:pPr>
        <w:jc w:val="both"/>
        <w:rPr>
          <w:rStyle w:val="Hiperhivatkozs"/>
          <w:rFonts w:ascii="Times New Roman" w:hAnsi="Times New Roman"/>
          <w:bCs/>
          <w:sz w:val="24"/>
          <w:szCs w:val="24"/>
        </w:rPr>
      </w:pPr>
      <w:r>
        <w:rPr>
          <w:rFonts w:ascii="Times New Roman" w:hAnsi="Times New Roman" w:cs="Times New Roman"/>
          <w:bCs/>
          <w:sz w:val="24"/>
          <w:szCs w:val="24"/>
        </w:rPr>
        <w:t xml:space="preserve">Honlap: </w:t>
      </w:r>
      <w:hyperlink r:id="rId18" w:history="1">
        <w:r w:rsidRPr="00AB3735">
          <w:rPr>
            <w:rStyle w:val="Hiperhivatkozs"/>
            <w:rFonts w:ascii="Times New Roman" w:hAnsi="Times New Roman"/>
            <w:bCs/>
            <w:sz w:val="24"/>
            <w:szCs w:val="24"/>
          </w:rPr>
          <w:t>www.oki.antsz.hu</w:t>
        </w:r>
      </w:hyperlink>
    </w:p>
    <w:p w:rsidR="0062748A" w:rsidRDefault="0062748A" w:rsidP="00E4661A">
      <w:pPr>
        <w:jc w:val="both"/>
        <w:rPr>
          <w:rFonts w:ascii="Times New Roman" w:hAnsi="Times New Roman" w:cs="Times New Roman"/>
          <w:sz w:val="24"/>
          <w:szCs w:val="24"/>
        </w:rPr>
      </w:pPr>
    </w:p>
    <w:p w:rsidR="005A075B" w:rsidRDefault="00C527CB" w:rsidP="005A075B">
      <w:pPr>
        <w:spacing w:before="120"/>
        <w:rPr>
          <w:rFonts w:ascii="Times New Roman" w:hAnsi="Times New Roman" w:cs="Times New Roman"/>
          <w:b/>
          <w:bCs/>
          <w:sz w:val="24"/>
          <w:szCs w:val="24"/>
        </w:rPr>
      </w:pPr>
      <w:r>
        <w:rPr>
          <w:rFonts w:ascii="Times New Roman" w:hAnsi="Times New Roman" w:cs="Times New Roman"/>
          <w:b/>
          <w:bCs/>
          <w:sz w:val="24"/>
          <w:szCs w:val="24"/>
        </w:rPr>
        <w:t xml:space="preserve">Bács Kiskun Megyei </w:t>
      </w:r>
      <w:r w:rsidR="005A075B">
        <w:rPr>
          <w:rFonts w:ascii="Times New Roman" w:hAnsi="Times New Roman" w:cs="Times New Roman"/>
          <w:b/>
          <w:bCs/>
          <w:sz w:val="24"/>
          <w:szCs w:val="24"/>
        </w:rPr>
        <w:t>Kormányhivatal</w:t>
      </w:r>
      <w:r w:rsidR="005A075B">
        <w:rPr>
          <w:rFonts w:ascii="Times New Roman" w:hAnsi="Times New Roman" w:cs="Times New Roman"/>
          <w:bCs/>
          <w:sz w:val="24"/>
          <w:szCs w:val="24"/>
        </w:rPr>
        <w:t xml:space="preserve"> </w:t>
      </w:r>
      <w:r w:rsidR="005A075B">
        <w:rPr>
          <w:rFonts w:ascii="Times New Roman" w:hAnsi="Times New Roman" w:cs="Times New Roman"/>
          <w:b/>
          <w:bCs/>
          <w:sz w:val="24"/>
          <w:szCs w:val="24"/>
        </w:rPr>
        <w:t>Környezetvédelmi és Természetvédelmi Főosztály</w:t>
      </w:r>
    </w:p>
    <w:p w:rsidR="00575D0D" w:rsidRDefault="00575D0D" w:rsidP="005A075B">
      <w:pPr>
        <w:rPr>
          <w:rFonts w:ascii="Times New Roman" w:hAnsi="Times New Roman" w:cs="Times New Roman"/>
          <w:sz w:val="24"/>
          <w:szCs w:val="24"/>
        </w:rPr>
      </w:pPr>
      <w:r w:rsidRPr="00575D0D">
        <w:rPr>
          <w:rFonts w:ascii="Times New Roman" w:hAnsi="Times New Roman" w:cs="Times New Roman"/>
          <w:sz w:val="24"/>
          <w:szCs w:val="24"/>
        </w:rPr>
        <w:lastRenderedPageBreak/>
        <w:t xml:space="preserve">6000 Kecskemét, Bajcsy-Zsilinszky krt. 2. </w:t>
      </w:r>
    </w:p>
    <w:p w:rsidR="00575D0D" w:rsidRPr="00575D0D" w:rsidRDefault="00575D0D" w:rsidP="00575D0D">
      <w:pPr>
        <w:jc w:val="both"/>
        <w:rPr>
          <w:rFonts w:ascii="Times New Roman" w:hAnsi="Times New Roman" w:cs="Times New Roman"/>
          <w:sz w:val="24"/>
          <w:szCs w:val="24"/>
        </w:rPr>
      </w:pPr>
      <w:r w:rsidRPr="00575D0D">
        <w:rPr>
          <w:rFonts w:ascii="Times New Roman" w:hAnsi="Times New Roman" w:cs="Times New Roman"/>
          <w:sz w:val="24"/>
          <w:szCs w:val="24"/>
        </w:rPr>
        <w:t xml:space="preserve">Ügyfélszolgálat: 76/795-860 </w:t>
      </w:r>
    </w:p>
    <w:p w:rsidR="00575D0D" w:rsidRDefault="00575D0D" w:rsidP="00575D0D">
      <w:pPr>
        <w:jc w:val="both"/>
        <w:rPr>
          <w:rFonts w:ascii="Times New Roman" w:hAnsi="Times New Roman" w:cs="Times New Roman"/>
          <w:sz w:val="24"/>
          <w:szCs w:val="24"/>
        </w:rPr>
      </w:pPr>
      <w:r w:rsidRPr="00575D0D">
        <w:rPr>
          <w:rFonts w:ascii="Times New Roman" w:hAnsi="Times New Roman" w:cs="Times New Roman"/>
          <w:sz w:val="24"/>
          <w:szCs w:val="24"/>
        </w:rPr>
        <w:t xml:space="preserve">Központi telefonszám (Kecskemét): 76/795-870 </w:t>
      </w:r>
    </w:p>
    <w:p w:rsidR="005A075B" w:rsidRDefault="00575D0D" w:rsidP="00575D0D">
      <w:pPr>
        <w:jc w:val="both"/>
        <w:rPr>
          <w:rFonts w:ascii="Times New Roman" w:hAnsi="Times New Roman" w:cs="Times New Roman"/>
          <w:b/>
          <w:bCs/>
          <w:sz w:val="24"/>
          <w:szCs w:val="24"/>
        </w:rPr>
      </w:pPr>
      <w:r>
        <w:rPr>
          <w:rFonts w:ascii="Times New Roman" w:hAnsi="Times New Roman" w:cs="Times New Roman"/>
          <w:sz w:val="24"/>
          <w:szCs w:val="24"/>
        </w:rPr>
        <w:t xml:space="preserve">Email: </w:t>
      </w:r>
      <w:r w:rsidRPr="00575D0D">
        <w:rPr>
          <w:rFonts w:ascii="Times New Roman" w:hAnsi="Times New Roman" w:cs="Times New Roman"/>
          <w:sz w:val="24"/>
          <w:szCs w:val="24"/>
        </w:rPr>
        <w:t>kornyezetvedelem@bacs.gov.hu</w:t>
      </w:r>
    </w:p>
    <w:p w:rsidR="00575D0D" w:rsidRDefault="00575D0D" w:rsidP="005A075B">
      <w:pPr>
        <w:jc w:val="both"/>
        <w:rPr>
          <w:rFonts w:ascii="Times New Roman" w:hAnsi="Times New Roman" w:cs="Times New Roman"/>
          <w:b/>
          <w:bCs/>
          <w:sz w:val="24"/>
          <w:szCs w:val="24"/>
        </w:rPr>
      </w:pPr>
    </w:p>
    <w:p w:rsidR="005A075B" w:rsidRDefault="005A075B" w:rsidP="005A075B">
      <w:pPr>
        <w:jc w:val="both"/>
        <w:rPr>
          <w:rFonts w:ascii="Times New Roman" w:hAnsi="Times New Roman" w:cs="Times New Roman"/>
          <w:b/>
          <w:bCs/>
          <w:sz w:val="24"/>
          <w:szCs w:val="24"/>
        </w:rPr>
      </w:pPr>
      <w:r>
        <w:rPr>
          <w:rFonts w:ascii="Times New Roman" w:hAnsi="Times New Roman" w:cs="Times New Roman"/>
          <w:b/>
          <w:bCs/>
          <w:sz w:val="24"/>
          <w:szCs w:val="24"/>
        </w:rPr>
        <w:t>Nemzetgazdasági Minisztérium, Foglalkoztatáspolitikáért Felelős Államtitkárság</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1051 Budapest, József nádor tér 2-4</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Postai cím: 1369 Budapest Pf.: 481.</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Telefon: +36 (l) 795-1400</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Fax: +36 (l) 318-2570</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Honlap: </w:t>
      </w:r>
      <w:hyperlink r:id="rId19" w:history="1">
        <w:r>
          <w:rPr>
            <w:rStyle w:val="Hiperhivatkozs"/>
            <w:rFonts w:ascii="Times New Roman" w:hAnsi="Times New Roman"/>
            <w:bCs/>
            <w:sz w:val="24"/>
            <w:szCs w:val="24"/>
          </w:rPr>
          <w:t>www.kormany.hu</w:t>
        </w:r>
      </w:hyperlink>
    </w:p>
    <w:p w:rsidR="005A075B" w:rsidRDefault="005A075B" w:rsidP="005A075B">
      <w:pPr>
        <w:jc w:val="both"/>
        <w:rPr>
          <w:rFonts w:ascii="Times New Roman" w:hAnsi="Times New Roman" w:cs="Times New Roman"/>
          <w:b/>
          <w:bCs/>
          <w:sz w:val="24"/>
          <w:szCs w:val="24"/>
        </w:rPr>
      </w:pPr>
    </w:p>
    <w:p w:rsidR="005A075B" w:rsidRDefault="005A075B" w:rsidP="005A075B">
      <w:pPr>
        <w:jc w:val="both"/>
        <w:rPr>
          <w:rFonts w:ascii="Times New Roman" w:hAnsi="Times New Roman" w:cs="Times New Roman"/>
          <w:b/>
          <w:bCs/>
          <w:sz w:val="24"/>
          <w:szCs w:val="24"/>
        </w:rPr>
      </w:pPr>
      <w:r>
        <w:rPr>
          <w:rFonts w:ascii="Times New Roman" w:hAnsi="Times New Roman" w:cs="Times New Roman"/>
          <w:b/>
          <w:bCs/>
          <w:sz w:val="24"/>
          <w:szCs w:val="24"/>
        </w:rPr>
        <w:t>Nemzeti Munkaügyi Hivatal Munkavédelmi és Munkaügyi Igazgatóság</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Székhely: 1024 Budapest, Fehér út 10.</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Levelezési cím: 1399 Budapest 62., Pf. 639.</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Tel.: +36-1- 346-9400, fax: +36-1- 346-9415, </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honlap: </w:t>
      </w:r>
      <w:hyperlink r:id="rId20" w:history="1">
        <w:r>
          <w:rPr>
            <w:rStyle w:val="Hiperhivatkozs"/>
            <w:rFonts w:ascii="Times New Roman" w:hAnsi="Times New Roman"/>
            <w:bCs/>
            <w:sz w:val="24"/>
            <w:szCs w:val="24"/>
          </w:rPr>
          <w:t>www.munka.hu</w:t>
        </w:r>
      </w:hyperlink>
      <w:r>
        <w:rPr>
          <w:rFonts w:ascii="Times New Roman" w:hAnsi="Times New Roman" w:cs="Times New Roman"/>
          <w:bCs/>
          <w:sz w:val="24"/>
          <w:szCs w:val="24"/>
        </w:rPr>
        <w:t xml:space="preserve"> , </w:t>
      </w:r>
      <w:hyperlink r:id="rId21" w:history="1">
        <w:r>
          <w:rPr>
            <w:rStyle w:val="Hiperhivatkozs"/>
            <w:rFonts w:ascii="Times New Roman" w:hAnsi="Times New Roman"/>
            <w:bCs/>
            <w:sz w:val="24"/>
            <w:szCs w:val="24"/>
          </w:rPr>
          <w:t>www.ommf.gov.hu</w:t>
        </w:r>
      </w:hyperlink>
      <w:r>
        <w:rPr>
          <w:rFonts w:ascii="Times New Roman" w:hAnsi="Times New Roman" w:cs="Times New Roman"/>
          <w:bCs/>
          <w:sz w:val="24"/>
          <w:szCs w:val="24"/>
        </w:rPr>
        <w:t xml:space="preserve"> </w:t>
      </w:r>
    </w:p>
    <w:p w:rsidR="005A075B" w:rsidRDefault="005A075B" w:rsidP="005A075B">
      <w:pPr>
        <w:rPr>
          <w:rFonts w:ascii="Times New Roman" w:hAnsi="Times New Roman" w:cs="Times New Roman"/>
          <w:bCs/>
          <w:sz w:val="24"/>
          <w:szCs w:val="24"/>
        </w:rPr>
      </w:pPr>
    </w:p>
    <w:p w:rsidR="005A075B" w:rsidRDefault="00C527CB" w:rsidP="005A075B">
      <w:pPr>
        <w:rPr>
          <w:rStyle w:val="xbe"/>
          <w:rFonts w:ascii="Times New Roman" w:hAnsi="Times New Roman" w:cs="Times New Roman"/>
          <w:sz w:val="24"/>
          <w:szCs w:val="24"/>
        </w:rPr>
      </w:pPr>
      <w:r w:rsidRPr="00C527CB">
        <w:rPr>
          <w:rFonts w:ascii="Times New Roman" w:hAnsi="Times New Roman" w:cs="Times New Roman"/>
          <w:b/>
          <w:bCs/>
          <w:sz w:val="24"/>
          <w:szCs w:val="24"/>
        </w:rPr>
        <w:t>Bács-Kiskun Megyei Kormányhivatal Foglalkoztatási Főosztály</w:t>
      </w:r>
      <w:r w:rsidR="005A075B">
        <w:rPr>
          <w:rFonts w:ascii="Times New Roman" w:hAnsi="Times New Roman" w:cs="Times New Roman"/>
          <w:b/>
          <w:bCs/>
          <w:sz w:val="24"/>
          <w:szCs w:val="24"/>
        </w:rPr>
        <w:br/>
      </w:r>
      <w:r w:rsidR="005A075B">
        <w:rPr>
          <w:rFonts w:ascii="Times New Roman" w:hAnsi="Times New Roman" w:cs="Times New Roman"/>
          <w:bCs/>
          <w:sz w:val="24"/>
          <w:szCs w:val="24"/>
        </w:rPr>
        <w:t>6722 Szeged, Rákóczi tér 1.</w:t>
      </w:r>
      <w:r w:rsidR="005A075B">
        <w:rPr>
          <w:rFonts w:ascii="Times New Roman" w:hAnsi="Times New Roman" w:cs="Times New Roman"/>
          <w:bCs/>
          <w:sz w:val="24"/>
          <w:szCs w:val="24"/>
        </w:rPr>
        <w:br/>
        <w:t xml:space="preserve">Postacím: </w:t>
      </w:r>
      <w:r>
        <w:rPr>
          <w:rFonts w:ascii="Times New Roman" w:hAnsi="Times New Roman" w:cs="Times New Roman"/>
          <w:bCs/>
          <w:sz w:val="24"/>
          <w:szCs w:val="24"/>
        </w:rPr>
        <w:t>6000 Kecskemét, Klapka u. 34.</w:t>
      </w:r>
      <w:r w:rsidR="005A075B">
        <w:rPr>
          <w:rFonts w:ascii="Times New Roman" w:hAnsi="Times New Roman" w:cs="Times New Roman"/>
          <w:bCs/>
          <w:sz w:val="24"/>
          <w:szCs w:val="24"/>
        </w:rPr>
        <w:br/>
      </w:r>
      <w:r w:rsidR="005A075B" w:rsidRPr="00C527CB">
        <w:rPr>
          <w:rFonts w:ascii="Times New Roman" w:hAnsi="Times New Roman" w:cs="Times New Roman"/>
          <w:bCs/>
          <w:sz w:val="24"/>
          <w:szCs w:val="24"/>
        </w:rPr>
        <w:t xml:space="preserve">tel: </w:t>
      </w:r>
      <w:hyperlink r:id="rId22" w:tooltip="Hívás a Hangouts használatával" w:history="1">
        <w:r w:rsidRPr="00C527CB">
          <w:rPr>
            <w:rStyle w:val="Hiperhivatkozs"/>
            <w:rFonts w:ascii="Times New Roman" w:hAnsi="Times New Roman"/>
            <w:sz w:val="24"/>
            <w:szCs w:val="24"/>
          </w:rPr>
          <w:t>(76) 795</w:t>
        </w:r>
        <w:r>
          <w:rPr>
            <w:rStyle w:val="Hiperhivatkozs"/>
            <w:rFonts w:ascii="Times New Roman" w:hAnsi="Times New Roman"/>
            <w:sz w:val="24"/>
            <w:szCs w:val="24"/>
          </w:rPr>
          <w:t> </w:t>
        </w:r>
        <w:r w:rsidRPr="00C527CB">
          <w:rPr>
            <w:rStyle w:val="Hiperhivatkozs"/>
            <w:rFonts w:ascii="Times New Roman" w:hAnsi="Times New Roman"/>
            <w:sz w:val="24"/>
            <w:szCs w:val="24"/>
          </w:rPr>
          <w:t>633</w:t>
        </w:r>
      </w:hyperlink>
    </w:p>
    <w:p w:rsidR="00C527CB" w:rsidRPr="00C527CB" w:rsidRDefault="00C527CB" w:rsidP="005A075B">
      <w:pPr>
        <w:rPr>
          <w:rFonts w:ascii="Times New Roman" w:hAnsi="Times New Roman" w:cs="Times New Roman"/>
          <w:bCs/>
          <w:sz w:val="24"/>
          <w:szCs w:val="24"/>
        </w:rPr>
      </w:pPr>
      <w:r w:rsidRPr="00C527CB">
        <w:rPr>
          <w:rFonts w:ascii="Times New Roman" w:hAnsi="Times New Roman" w:cs="Times New Roman"/>
          <w:bCs/>
          <w:sz w:val="24"/>
          <w:szCs w:val="24"/>
        </w:rPr>
        <w:t>Fax.: (76) 795-763</w:t>
      </w:r>
    </w:p>
    <w:p w:rsidR="005A075B" w:rsidRDefault="005A075B" w:rsidP="005A075B">
      <w:pPr>
        <w:rPr>
          <w:rFonts w:ascii="Times New Roman" w:hAnsi="Times New Roman" w:cs="Times New Roman"/>
          <w:bCs/>
          <w:sz w:val="24"/>
          <w:szCs w:val="24"/>
        </w:rPr>
      </w:pPr>
      <w:r>
        <w:rPr>
          <w:rFonts w:ascii="Times New Roman" w:hAnsi="Times New Roman" w:cs="Times New Roman"/>
          <w:bCs/>
          <w:sz w:val="24"/>
          <w:szCs w:val="24"/>
        </w:rPr>
        <w:t>E-mail: </w:t>
      </w:r>
      <w:r w:rsidR="00C527CB" w:rsidRPr="00C527CB">
        <w:rPr>
          <w:rFonts w:ascii="Times New Roman" w:hAnsi="Times New Roman" w:cs="Times New Roman"/>
          <w:bCs/>
          <w:sz w:val="24"/>
          <w:szCs w:val="24"/>
        </w:rPr>
        <w:t>foglalkoztatas@bacs.gov.hu</w:t>
      </w:r>
    </w:p>
    <w:p w:rsidR="005A075B" w:rsidRDefault="005A075B" w:rsidP="005A075B">
      <w:pPr>
        <w:spacing w:before="120"/>
        <w:jc w:val="both"/>
        <w:rPr>
          <w:rFonts w:ascii="Times New Roman" w:hAnsi="Times New Roman" w:cs="Times New Roman"/>
          <w:b/>
          <w:bCs/>
          <w:sz w:val="24"/>
          <w:szCs w:val="24"/>
        </w:rPr>
      </w:pPr>
      <w:r>
        <w:rPr>
          <w:rFonts w:ascii="Times New Roman" w:hAnsi="Times New Roman" w:cs="Times New Roman"/>
          <w:b/>
          <w:bCs/>
          <w:sz w:val="24"/>
          <w:szCs w:val="24"/>
        </w:rPr>
        <w:t>Magyar Bányászati és Földtani Hivatal</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Székhely: 1145 Budapest, Columbus u. 17-23</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Levelezési cím: 1590 Budapest, Pf. 95</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Tel.: +36-1-301-2900</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Fax: +36-1-301-2903</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Honlap: </w:t>
      </w:r>
      <w:hyperlink r:id="rId23" w:history="1">
        <w:r>
          <w:rPr>
            <w:rStyle w:val="Hiperhivatkozs"/>
            <w:rFonts w:ascii="Times New Roman" w:hAnsi="Times New Roman"/>
            <w:bCs/>
            <w:sz w:val="24"/>
            <w:szCs w:val="24"/>
          </w:rPr>
          <w:t>www.mbfh.hu</w:t>
        </w:r>
      </w:hyperlink>
    </w:p>
    <w:p w:rsidR="005A075B" w:rsidRDefault="005A075B" w:rsidP="005A075B">
      <w:pPr>
        <w:jc w:val="both"/>
        <w:rPr>
          <w:rFonts w:ascii="Times New Roman" w:hAnsi="Times New Roman" w:cs="Times New Roman"/>
          <w:bCs/>
          <w:sz w:val="24"/>
          <w:szCs w:val="24"/>
        </w:rPr>
      </w:pPr>
    </w:p>
    <w:p w:rsidR="005A075B" w:rsidRDefault="005A075B" w:rsidP="005A075B">
      <w:pPr>
        <w:jc w:val="both"/>
        <w:rPr>
          <w:rFonts w:ascii="Times New Roman" w:hAnsi="Times New Roman" w:cs="Times New Roman"/>
          <w:bCs/>
          <w:sz w:val="24"/>
          <w:szCs w:val="24"/>
        </w:rPr>
      </w:pPr>
      <w:r>
        <w:rPr>
          <w:rFonts w:ascii="Times New Roman" w:hAnsi="Times New Roman" w:cs="Times New Roman"/>
          <w:b/>
          <w:bCs/>
          <w:sz w:val="24"/>
          <w:szCs w:val="24"/>
        </w:rPr>
        <w:t xml:space="preserve">NAV  </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Székhely: 1054 Budapest, Széchenyi u. 2. </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Tel.: +36- 1-428-5100</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Fax: +36-1- 428-5382 </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Honlap: </w:t>
      </w:r>
      <w:hyperlink r:id="rId24" w:history="1">
        <w:r>
          <w:rPr>
            <w:rStyle w:val="Hiperhivatkozs"/>
            <w:rFonts w:ascii="Times New Roman" w:hAnsi="Times New Roman"/>
            <w:bCs/>
            <w:sz w:val="24"/>
            <w:szCs w:val="24"/>
          </w:rPr>
          <w:t>www.apeh.hu</w:t>
        </w:r>
      </w:hyperlink>
    </w:p>
    <w:p w:rsidR="005A075B" w:rsidRDefault="005A075B" w:rsidP="005A075B">
      <w:pPr>
        <w:jc w:val="both"/>
        <w:rPr>
          <w:rFonts w:ascii="Times New Roman" w:hAnsi="Times New Roman" w:cs="Times New Roman"/>
          <w:b/>
          <w:bCs/>
          <w:sz w:val="24"/>
          <w:szCs w:val="24"/>
        </w:rPr>
      </w:pPr>
    </w:p>
    <w:p w:rsidR="005A075B" w:rsidRDefault="005A075B" w:rsidP="005A075B">
      <w:pPr>
        <w:jc w:val="both"/>
        <w:rPr>
          <w:rFonts w:ascii="Times New Roman" w:hAnsi="Times New Roman" w:cs="Times New Roman"/>
          <w:bCs/>
          <w:sz w:val="24"/>
          <w:szCs w:val="24"/>
        </w:rPr>
      </w:pPr>
      <w:r>
        <w:rPr>
          <w:rFonts w:ascii="Times New Roman" w:hAnsi="Times New Roman" w:cs="Times New Roman"/>
          <w:b/>
          <w:bCs/>
          <w:sz w:val="24"/>
          <w:szCs w:val="24"/>
        </w:rPr>
        <w:t>Nemzetgazdasági Minisztérium</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H-1051 Budapest, József nádor tér 4. </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Levelezési cím: 1055 Budapest, Honvéd utca 13-15. </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Telefon: +36-06-1-374-2700</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Fax: +36-06-1-374-2925 </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E-mail:</w:t>
      </w:r>
      <w:r>
        <w:rPr>
          <w:rFonts w:ascii="Times New Roman" w:hAnsi="Times New Roman" w:cs="Times New Roman"/>
          <w:bCs/>
          <w:sz w:val="24"/>
          <w:szCs w:val="24"/>
        </w:rPr>
        <w:tab/>
      </w:r>
      <w:hyperlink r:id="rId25" w:history="1">
        <w:r>
          <w:rPr>
            <w:rStyle w:val="Hiperhivatkozs"/>
            <w:rFonts w:ascii="Times New Roman" w:hAnsi="Times New Roman"/>
            <w:bCs/>
            <w:sz w:val="24"/>
            <w:szCs w:val="24"/>
          </w:rPr>
          <w:t>ugyfelszolgalat@ngm.gov.hu</w:t>
        </w:r>
        <w:r>
          <w:rPr>
            <w:rFonts w:ascii="Times New Roman" w:hAnsi="Times New Roman" w:cs="Times New Roman"/>
            <w:bCs/>
            <w:sz w:val="24"/>
            <w:szCs w:val="24"/>
          </w:rPr>
          <w:br/>
        </w:r>
      </w:hyperlink>
      <w:r>
        <w:rPr>
          <w:rFonts w:ascii="Times New Roman" w:hAnsi="Times New Roman" w:cs="Times New Roman"/>
          <w:bCs/>
          <w:sz w:val="24"/>
          <w:szCs w:val="24"/>
        </w:rPr>
        <w:t>Honlap:http://www.kormany.hu/hu/nemzetgazdasagi-miniszterium/elerhetosegek</w:t>
      </w:r>
    </w:p>
    <w:p w:rsidR="005A075B" w:rsidRDefault="005A075B" w:rsidP="005A075B">
      <w:pPr>
        <w:jc w:val="both"/>
        <w:rPr>
          <w:rFonts w:ascii="Times New Roman" w:hAnsi="Times New Roman" w:cs="Times New Roman"/>
          <w:b/>
          <w:bCs/>
          <w:sz w:val="24"/>
          <w:szCs w:val="24"/>
        </w:rPr>
      </w:pPr>
    </w:p>
    <w:p w:rsidR="005A075B" w:rsidRDefault="005A075B" w:rsidP="005A075B">
      <w:pPr>
        <w:jc w:val="both"/>
        <w:rPr>
          <w:rFonts w:ascii="Times New Roman" w:hAnsi="Times New Roman" w:cs="Times New Roman"/>
          <w:b/>
          <w:bCs/>
          <w:sz w:val="24"/>
          <w:szCs w:val="24"/>
        </w:rPr>
      </w:pPr>
      <w:r>
        <w:rPr>
          <w:rFonts w:ascii="Times New Roman" w:hAnsi="Times New Roman" w:cs="Times New Roman"/>
          <w:b/>
          <w:bCs/>
          <w:sz w:val="24"/>
          <w:szCs w:val="24"/>
        </w:rPr>
        <w:t xml:space="preserve">Földművelésügyi Minisztérium </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Székhely: 1055 Budapest, Kossuth Lajos tér 11.</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Postai cím: 1860 Budapest</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Telefon: 06-1-795-2000</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Telefax: 06-1-795-0200 </w:t>
      </w:r>
    </w:p>
    <w:p w:rsidR="005A075B" w:rsidRDefault="005A075B" w:rsidP="005A075B">
      <w:pPr>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Honlap: </w:t>
      </w:r>
      <w:hyperlink r:id="rId26" w:history="1">
        <w:r>
          <w:rPr>
            <w:rStyle w:val="Hiperhivatkozs"/>
            <w:rFonts w:ascii="Times New Roman" w:hAnsi="Times New Roman"/>
            <w:bCs/>
            <w:sz w:val="24"/>
            <w:szCs w:val="24"/>
          </w:rPr>
          <w:t>http://www.kormany.hu/hu/foldmuvelesugyi-miniszterium/elerhetosegek</w:t>
        </w:r>
      </w:hyperlink>
    </w:p>
    <w:p w:rsidR="005A075B" w:rsidRDefault="005A075B" w:rsidP="005A075B">
      <w:pPr>
        <w:jc w:val="both"/>
        <w:rPr>
          <w:rFonts w:ascii="Times New Roman" w:hAnsi="Times New Roman" w:cs="Times New Roman"/>
          <w:b/>
          <w:sz w:val="24"/>
          <w:szCs w:val="24"/>
        </w:rPr>
      </w:pPr>
    </w:p>
    <w:p w:rsidR="005A075B" w:rsidRDefault="005A075B" w:rsidP="005A075B">
      <w:pPr>
        <w:jc w:val="both"/>
        <w:rPr>
          <w:rFonts w:ascii="Times New Roman" w:hAnsi="Times New Roman" w:cs="Times New Roman"/>
          <w:b/>
          <w:sz w:val="24"/>
          <w:szCs w:val="24"/>
        </w:rPr>
      </w:pPr>
      <w:r>
        <w:rPr>
          <w:rFonts w:ascii="Times New Roman" w:hAnsi="Times New Roman" w:cs="Times New Roman"/>
          <w:b/>
          <w:sz w:val="24"/>
          <w:szCs w:val="24"/>
        </w:rPr>
        <w:t>Közbeszerzési Hatóság</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Székhely: 1026 Budapest, Riadó utca 5.</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lastRenderedPageBreak/>
        <w:t>Postafiók cím: 1525. Pf. 166.</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Telefon: 06-1-882-8502</w:t>
      </w:r>
    </w:p>
    <w:p w:rsidR="005A075B" w:rsidRDefault="005A075B" w:rsidP="005A075B">
      <w:pPr>
        <w:jc w:val="both"/>
        <w:rPr>
          <w:rFonts w:ascii="Times New Roman" w:hAnsi="Times New Roman" w:cs="Times New Roman"/>
          <w:bCs/>
          <w:sz w:val="24"/>
          <w:szCs w:val="24"/>
        </w:rPr>
      </w:pPr>
      <w:r>
        <w:rPr>
          <w:rFonts w:ascii="Times New Roman" w:hAnsi="Times New Roman" w:cs="Times New Roman"/>
          <w:bCs/>
          <w:sz w:val="24"/>
          <w:szCs w:val="24"/>
        </w:rPr>
        <w:t xml:space="preserve">Telefax: 06-1-882-8503 </w:t>
      </w:r>
    </w:p>
    <w:p w:rsidR="005A075B" w:rsidRDefault="005A075B" w:rsidP="005A075B">
      <w:pPr>
        <w:jc w:val="both"/>
        <w:rPr>
          <w:rFonts w:ascii="Times New Roman" w:hAnsi="Times New Roman" w:cs="Times New Roman"/>
          <w:sz w:val="24"/>
          <w:szCs w:val="24"/>
        </w:rPr>
      </w:pPr>
      <w:r>
        <w:rPr>
          <w:rFonts w:ascii="Times New Roman" w:hAnsi="Times New Roman" w:cs="Times New Roman"/>
          <w:bCs/>
          <w:sz w:val="24"/>
          <w:szCs w:val="24"/>
        </w:rPr>
        <w:t xml:space="preserve">Honlap: </w:t>
      </w:r>
      <w:hyperlink r:id="rId27" w:history="1">
        <w:r>
          <w:rPr>
            <w:rStyle w:val="Hiperhivatkozs"/>
            <w:rFonts w:ascii="Times New Roman" w:hAnsi="Times New Roman"/>
            <w:bCs/>
            <w:sz w:val="24"/>
            <w:szCs w:val="24"/>
          </w:rPr>
          <w:t>http://www.kozbeszerzes.hu/</w:t>
        </w:r>
      </w:hyperlink>
    </w:p>
    <w:p w:rsidR="005A075B" w:rsidRPr="004078D1" w:rsidRDefault="005A075B" w:rsidP="005A075B">
      <w:pPr>
        <w:ind w:right="-3"/>
        <w:jc w:val="both"/>
        <w:rPr>
          <w:rFonts w:ascii="Times New Roman" w:hAnsi="Times New Roman" w:cs="Times New Roman"/>
          <w:b/>
          <w:bCs/>
          <w:sz w:val="24"/>
          <w:szCs w:val="24"/>
        </w:rPr>
      </w:pPr>
    </w:p>
    <w:p w:rsidR="005A075B" w:rsidRPr="004078D1" w:rsidRDefault="005A075B" w:rsidP="005A075B">
      <w:pPr>
        <w:ind w:right="-3"/>
        <w:jc w:val="center"/>
        <w:rPr>
          <w:rFonts w:ascii="Times New Roman" w:hAnsi="Times New Roman" w:cs="Times New Roman"/>
          <w:b/>
          <w:bCs/>
          <w:caps/>
          <w:sz w:val="24"/>
          <w:szCs w:val="24"/>
        </w:rPr>
      </w:pPr>
      <w:r w:rsidRPr="004078D1">
        <w:rPr>
          <w:rFonts w:ascii="Times New Roman" w:hAnsi="Times New Roman" w:cs="Times New Roman"/>
          <w:b/>
          <w:bCs/>
          <w:caps/>
          <w:sz w:val="24"/>
          <w:szCs w:val="24"/>
        </w:rPr>
        <w:t>XV</w:t>
      </w:r>
      <w:r>
        <w:rPr>
          <w:rFonts w:ascii="Times New Roman" w:hAnsi="Times New Roman" w:cs="Times New Roman"/>
          <w:b/>
          <w:bCs/>
          <w:caps/>
          <w:sz w:val="24"/>
          <w:szCs w:val="24"/>
        </w:rPr>
        <w:t>I</w:t>
      </w:r>
      <w:r w:rsidRPr="004078D1">
        <w:rPr>
          <w:rFonts w:ascii="Times New Roman" w:hAnsi="Times New Roman" w:cs="Times New Roman"/>
          <w:b/>
          <w:bCs/>
          <w:caps/>
          <w:sz w:val="24"/>
          <w:szCs w:val="24"/>
        </w:rPr>
        <w:t>. Záradék</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Az ajánlattevők az ajánlatkérési dokumentációban közölt információkat és terveket bizalmas anyagként kezeljék , amelyről harmadik félnek semmiféle részletet ki nem szolgáltathatnak, hacsak ezen harmadik fél nem készít és nyújt be anyagot a számára az ajánlattételhez. Sem az ajánlatkérési dokumentációt, sem annak részeit, vagy másolatait nem lehet másra felhasználni, mint ajánlattételre.</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Az ajánlattevő és az ajánlatkérő jelen dokumentációban meghatározott feltételrendszer minden kitételét "lényeges" szempontnak tekinti! </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A jelen útmutatóban nem szabályozott kérdések vonatkozásában a Kbt. előírásai, a Közbeszerzési Hatóság tájékoztatója, az ajánlattételi felhívás, valamint az ajánlati dokumentáció részét képző szerződés szerint kell eljárni.</w:t>
      </w:r>
    </w:p>
    <w:p w:rsidR="005A075B" w:rsidRPr="004078D1" w:rsidRDefault="005A075B" w:rsidP="005A075B">
      <w:pPr>
        <w:ind w:right="-3"/>
        <w:jc w:val="both"/>
        <w:rPr>
          <w:rFonts w:ascii="Times New Roman" w:hAnsi="Times New Roman" w:cs="Times New Roman"/>
          <w:sz w:val="24"/>
          <w:szCs w:val="24"/>
        </w:rPr>
      </w:pPr>
    </w:p>
    <w:p w:rsidR="00CA64D0" w:rsidRDefault="002C25A0" w:rsidP="00CA64D0">
      <w:pPr>
        <w:pStyle w:val="Szvegtrzs"/>
        <w:spacing w:before="0"/>
        <w:ind w:right="284"/>
        <w:jc w:val="left"/>
        <w:rPr>
          <w:rFonts w:ascii="Times New Roman" w:hAnsi="Times New Roman" w:cs="Times New Roman"/>
          <w:caps/>
          <w:sz w:val="24"/>
          <w:szCs w:val="24"/>
        </w:rPr>
      </w:pPr>
      <w:r>
        <w:rPr>
          <w:rFonts w:ascii="Times New Roman" w:hAnsi="Times New Roman" w:cs="Times New Roman"/>
          <w:sz w:val="24"/>
          <w:szCs w:val="24"/>
        </w:rPr>
        <w:t xml:space="preserve">Szeged, 2017. </w:t>
      </w:r>
      <w:r w:rsidR="00BD3F03">
        <w:rPr>
          <w:rFonts w:ascii="Times New Roman" w:hAnsi="Times New Roman" w:cs="Times New Roman"/>
          <w:sz w:val="24"/>
          <w:szCs w:val="24"/>
        </w:rPr>
        <w:t>november 29</w:t>
      </w:r>
      <w:bookmarkStart w:id="1" w:name="_GoBack"/>
      <w:bookmarkEnd w:id="1"/>
      <w:r w:rsidR="003346CA">
        <w:rPr>
          <w:rFonts w:ascii="Times New Roman" w:hAnsi="Times New Roman" w:cs="Times New Roman"/>
          <w:sz w:val="24"/>
          <w:szCs w:val="24"/>
        </w:rPr>
        <w:t>.</w:t>
      </w:r>
    </w:p>
    <w:p w:rsidR="005A075B" w:rsidRPr="004078D1" w:rsidRDefault="005A075B" w:rsidP="00CA64D0">
      <w:pPr>
        <w:pStyle w:val="Szvegtrzs"/>
        <w:spacing w:before="0"/>
        <w:ind w:right="284"/>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 xml:space="preserve">                                                          Ajánlatkérő nevében:</w:t>
      </w:r>
    </w:p>
    <w:p w:rsidR="005A075B" w:rsidRPr="004078D1" w:rsidRDefault="005A075B" w:rsidP="005A075B">
      <w:pPr>
        <w:jc w:val="center"/>
        <w:rPr>
          <w:rFonts w:ascii="Times New Roman" w:hAnsi="Times New Roman" w:cs="Times New Roman"/>
          <w:sz w:val="24"/>
          <w:szCs w:val="24"/>
        </w:rPr>
      </w:pPr>
    </w:p>
    <w:p w:rsidR="005A075B" w:rsidRPr="004078D1" w:rsidRDefault="005A075B" w:rsidP="005A075B">
      <w:pPr>
        <w:jc w:val="right"/>
        <w:rPr>
          <w:rFonts w:ascii="Times New Roman" w:hAnsi="Times New Roman" w:cs="Times New Roman"/>
          <w:sz w:val="24"/>
          <w:szCs w:val="24"/>
        </w:rPr>
      </w:pPr>
      <w:r w:rsidRPr="004078D1">
        <w:rPr>
          <w:rFonts w:ascii="Times New Roman" w:hAnsi="Times New Roman" w:cs="Times New Roman"/>
          <w:sz w:val="24"/>
          <w:szCs w:val="24"/>
        </w:rPr>
        <w:t xml:space="preserve">                                            </w:t>
      </w:r>
      <w:r w:rsidR="001670BD">
        <w:rPr>
          <w:rFonts w:ascii="Times New Roman" w:hAnsi="Times New Roman" w:cs="Times New Roman"/>
          <w:sz w:val="24"/>
          <w:szCs w:val="24"/>
        </w:rPr>
        <w:t xml:space="preserve">                        </w:t>
      </w:r>
      <w:r w:rsidR="001670BD">
        <w:rPr>
          <w:rFonts w:ascii="Times New Roman" w:hAnsi="Times New Roman" w:cs="Times New Roman"/>
          <w:sz w:val="24"/>
          <w:szCs w:val="24"/>
        </w:rPr>
        <w:tab/>
      </w:r>
      <w:r w:rsidR="001670BD">
        <w:rPr>
          <w:rFonts w:ascii="Times New Roman" w:hAnsi="Times New Roman" w:cs="Times New Roman"/>
          <w:sz w:val="24"/>
          <w:szCs w:val="24"/>
        </w:rPr>
        <w:tab/>
      </w:r>
      <w:r w:rsidR="001670BD">
        <w:rPr>
          <w:rFonts w:ascii="Times New Roman" w:hAnsi="Times New Roman" w:cs="Times New Roman"/>
          <w:sz w:val="24"/>
          <w:szCs w:val="24"/>
        </w:rPr>
        <w:tab/>
      </w:r>
      <w:r w:rsidR="001670BD">
        <w:rPr>
          <w:rFonts w:ascii="Times New Roman" w:hAnsi="Times New Roman" w:cs="Times New Roman"/>
          <w:sz w:val="24"/>
          <w:szCs w:val="24"/>
        </w:rPr>
        <w:tab/>
        <w:t xml:space="preserve">   Dr. </w:t>
      </w:r>
      <w:r w:rsidR="004426C7">
        <w:rPr>
          <w:rFonts w:ascii="Times New Roman" w:hAnsi="Times New Roman" w:cs="Times New Roman"/>
          <w:sz w:val="24"/>
          <w:szCs w:val="24"/>
        </w:rPr>
        <w:t>Mendebaba Radmila</w:t>
      </w:r>
    </w:p>
    <w:p w:rsidR="005A075B" w:rsidRPr="004078D1" w:rsidRDefault="005A075B" w:rsidP="005A075B">
      <w:pPr>
        <w:ind w:left="3540" w:firstLine="708"/>
        <w:jc w:val="right"/>
        <w:rPr>
          <w:rFonts w:ascii="Times New Roman" w:hAnsi="Times New Roman" w:cs="Times New Roman"/>
          <w:sz w:val="24"/>
          <w:szCs w:val="24"/>
        </w:rPr>
      </w:pPr>
      <w:r w:rsidRPr="004078D1">
        <w:rPr>
          <w:rFonts w:ascii="Times New Roman" w:hAnsi="Times New Roman" w:cs="Times New Roman"/>
          <w:sz w:val="24"/>
          <w:szCs w:val="24"/>
        </w:rPr>
        <w:t xml:space="preserve">felelős akkreditált </w:t>
      </w:r>
    </w:p>
    <w:p w:rsidR="005A075B" w:rsidRPr="004078D1" w:rsidRDefault="005A075B" w:rsidP="005A075B">
      <w:pPr>
        <w:ind w:left="3540" w:firstLine="708"/>
        <w:jc w:val="right"/>
        <w:rPr>
          <w:rFonts w:ascii="Times New Roman" w:hAnsi="Times New Roman" w:cs="Times New Roman"/>
          <w:sz w:val="24"/>
          <w:szCs w:val="24"/>
        </w:rPr>
      </w:pPr>
      <w:r w:rsidRPr="004078D1">
        <w:rPr>
          <w:rFonts w:ascii="Times New Roman" w:hAnsi="Times New Roman" w:cs="Times New Roman"/>
          <w:sz w:val="24"/>
          <w:szCs w:val="24"/>
        </w:rPr>
        <w:t>közbeszerzési szaktanácsadó</w:t>
      </w:r>
    </w:p>
    <w:p w:rsidR="005A075B"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p>
    <w:p w:rsidR="005A075B" w:rsidRDefault="005A075B" w:rsidP="005A075B">
      <w:pPr>
        <w:rPr>
          <w:lang w:eastAsia="hu-HU"/>
        </w:rPr>
      </w:pPr>
    </w:p>
    <w:p w:rsidR="005A075B" w:rsidRDefault="005A075B" w:rsidP="005A075B">
      <w:pPr>
        <w:rPr>
          <w:lang w:eastAsia="hu-HU"/>
        </w:rPr>
      </w:pPr>
    </w:p>
    <w:p w:rsidR="005A075B" w:rsidRDefault="005A075B" w:rsidP="005A075B">
      <w:pPr>
        <w:rPr>
          <w:lang w:eastAsia="hu-HU"/>
        </w:rPr>
      </w:pPr>
    </w:p>
    <w:p w:rsidR="005A075B" w:rsidRDefault="005A075B" w:rsidP="005A075B">
      <w:pPr>
        <w:rPr>
          <w:lang w:eastAsia="hu-HU"/>
        </w:rPr>
      </w:pPr>
    </w:p>
    <w:p w:rsidR="005A075B" w:rsidRDefault="005A075B" w:rsidP="005A075B">
      <w:pPr>
        <w:rPr>
          <w:lang w:eastAsia="hu-HU"/>
        </w:rPr>
      </w:pPr>
    </w:p>
    <w:p w:rsidR="005A075B" w:rsidRDefault="005A075B" w:rsidP="005A075B">
      <w:pPr>
        <w:rPr>
          <w:lang w:eastAsia="hu-HU"/>
        </w:rPr>
      </w:pPr>
    </w:p>
    <w:p w:rsidR="005A075B" w:rsidRDefault="005A075B" w:rsidP="005A075B">
      <w:pPr>
        <w:rPr>
          <w:lang w:eastAsia="hu-HU"/>
        </w:rPr>
      </w:pPr>
    </w:p>
    <w:p w:rsidR="005A075B" w:rsidRDefault="005A075B" w:rsidP="005A075B">
      <w:pPr>
        <w:rPr>
          <w:lang w:eastAsia="hu-HU"/>
        </w:rPr>
      </w:pPr>
    </w:p>
    <w:p w:rsidR="005A075B" w:rsidRDefault="005A075B" w:rsidP="005A075B">
      <w:pPr>
        <w:rPr>
          <w:lang w:eastAsia="hu-HU"/>
        </w:rPr>
      </w:pPr>
    </w:p>
    <w:p w:rsidR="005A075B" w:rsidRPr="00FA068F" w:rsidRDefault="005A075B" w:rsidP="005A075B">
      <w:pPr>
        <w:rPr>
          <w:lang w:eastAsia="hu-HU"/>
        </w:rPr>
      </w:pPr>
    </w:p>
    <w:p w:rsidR="005A075B"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p>
    <w:p w:rsidR="005A075B"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p>
    <w:p w:rsidR="005A075B"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p>
    <w:p w:rsidR="005A075B"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p>
    <w:p w:rsidR="005A075B"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p>
    <w:p w:rsidR="005A075B"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p>
    <w:p w:rsidR="005A075B"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p>
    <w:p w:rsidR="005A075B"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p>
    <w:p w:rsidR="00BF6F06" w:rsidRDefault="00BF6F06" w:rsidP="00BF6F06">
      <w:pPr>
        <w:rPr>
          <w:lang w:eastAsia="hu-HU"/>
        </w:rPr>
      </w:pPr>
    </w:p>
    <w:p w:rsidR="00BF6F06" w:rsidRDefault="00BF6F06" w:rsidP="00BF6F06">
      <w:pPr>
        <w:rPr>
          <w:lang w:eastAsia="hu-HU"/>
        </w:rPr>
      </w:pPr>
    </w:p>
    <w:p w:rsidR="00BF6F06" w:rsidRDefault="00BF6F06" w:rsidP="00BF6F06">
      <w:pPr>
        <w:rPr>
          <w:lang w:eastAsia="hu-HU"/>
        </w:rPr>
      </w:pPr>
    </w:p>
    <w:p w:rsidR="00BF6F06" w:rsidRDefault="00BF6F06" w:rsidP="00BF6F06">
      <w:pPr>
        <w:rPr>
          <w:lang w:eastAsia="hu-HU"/>
        </w:rPr>
      </w:pPr>
    </w:p>
    <w:p w:rsidR="00BF6F06" w:rsidRDefault="00BF6F06" w:rsidP="00BF6F06">
      <w:pPr>
        <w:rPr>
          <w:lang w:eastAsia="hu-HU"/>
        </w:rPr>
      </w:pPr>
    </w:p>
    <w:p w:rsidR="00BF6F06" w:rsidRDefault="00BF6F06" w:rsidP="00BF6F06">
      <w:pPr>
        <w:rPr>
          <w:lang w:eastAsia="hu-HU"/>
        </w:rPr>
      </w:pPr>
    </w:p>
    <w:p w:rsidR="00BF6F06" w:rsidRDefault="00BF6F06" w:rsidP="00BF6F06">
      <w:pPr>
        <w:rPr>
          <w:lang w:eastAsia="hu-HU"/>
        </w:rPr>
      </w:pPr>
    </w:p>
    <w:p w:rsidR="00BF6F06" w:rsidRPr="00BF6F06" w:rsidRDefault="00BF6F06" w:rsidP="00BF6F06">
      <w:pPr>
        <w:rPr>
          <w:lang w:eastAsia="hu-HU"/>
        </w:rPr>
      </w:pPr>
    </w:p>
    <w:p w:rsidR="00EF7686" w:rsidRDefault="00EF7686" w:rsidP="00EF7686">
      <w:pPr>
        <w:rPr>
          <w:lang w:eastAsia="hu-HU"/>
        </w:rPr>
      </w:pPr>
    </w:p>
    <w:p w:rsidR="00EF7686" w:rsidRDefault="00EF7686" w:rsidP="00EF7686">
      <w:pPr>
        <w:rPr>
          <w:lang w:eastAsia="hu-HU"/>
        </w:rPr>
      </w:pPr>
    </w:p>
    <w:p w:rsidR="00EF7686" w:rsidRPr="00EF7686" w:rsidRDefault="00EF7686" w:rsidP="00EF7686">
      <w:pPr>
        <w:rPr>
          <w:lang w:eastAsia="hu-HU"/>
        </w:rPr>
      </w:pPr>
    </w:p>
    <w:p w:rsidR="005A075B" w:rsidRPr="004078D1" w:rsidRDefault="005A075B" w:rsidP="005A075B">
      <w:pPr>
        <w:pStyle w:val="Cmsor2"/>
        <w:widowControl w:val="0"/>
        <w:numPr>
          <w:ilvl w:val="0"/>
          <w:numId w:val="0"/>
        </w:numPr>
        <w:tabs>
          <w:tab w:val="left" w:pos="708"/>
        </w:tabs>
        <w:autoSpaceDE w:val="0"/>
        <w:autoSpaceDN w:val="0"/>
        <w:adjustRightInd w:val="0"/>
        <w:jc w:val="right"/>
        <w:rPr>
          <w:rFonts w:ascii="Times New Roman" w:hAnsi="Times New Roman" w:cs="Times New Roman"/>
          <w:b/>
          <w:bCs/>
          <w:sz w:val="24"/>
          <w:szCs w:val="24"/>
          <w:lang w:eastAsia="hu-HU"/>
        </w:rPr>
      </w:pPr>
      <w:r w:rsidRPr="004078D1">
        <w:rPr>
          <w:rFonts w:ascii="Times New Roman" w:hAnsi="Times New Roman" w:cs="Times New Roman"/>
          <w:b/>
          <w:bCs/>
          <w:sz w:val="24"/>
          <w:szCs w:val="24"/>
          <w:lang w:eastAsia="hu-HU"/>
        </w:rPr>
        <w:lastRenderedPageBreak/>
        <w:t>1. sz. melléklet</w:t>
      </w:r>
    </w:p>
    <w:p w:rsidR="005A075B" w:rsidRPr="004078D1" w:rsidRDefault="005A075B" w:rsidP="005A075B">
      <w:pPr>
        <w:pStyle w:val="Cmsor2"/>
        <w:widowControl w:val="0"/>
        <w:numPr>
          <w:ilvl w:val="0"/>
          <w:numId w:val="0"/>
        </w:numPr>
        <w:tabs>
          <w:tab w:val="left" w:pos="708"/>
        </w:tabs>
        <w:autoSpaceDE w:val="0"/>
        <w:autoSpaceDN w:val="0"/>
        <w:adjustRightInd w:val="0"/>
        <w:rPr>
          <w:rFonts w:ascii="Times New Roman" w:hAnsi="Times New Roman" w:cs="Times New Roman"/>
          <w:b/>
          <w:bCs/>
          <w:caps/>
          <w:sz w:val="24"/>
          <w:szCs w:val="24"/>
          <w:lang w:eastAsia="hu-HU"/>
        </w:rPr>
      </w:pPr>
    </w:p>
    <w:p w:rsidR="005A075B" w:rsidRPr="004078D1" w:rsidRDefault="005A075B" w:rsidP="005A075B">
      <w:pPr>
        <w:pStyle w:val="Cmsor2"/>
        <w:widowControl w:val="0"/>
        <w:numPr>
          <w:ilvl w:val="0"/>
          <w:numId w:val="0"/>
        </w:numPr>
        <w:tabs>
          <w:tab w:val="left" w:pos="708"/>
        </w:tabs>
        <w:autoSpaceDE w:val="0"/>
        <w:autoSpaceDN w:val="0"/>
        <w:adjustRightInd w:val="0"/>
        <w:rPr>
          <w:rFonts w:ascii="Times New Roman" w:hAnsi="Times New Roman" w:cs="Times New Roman"/>
          <w:b/>
          <w:bCs/>
          <w:caps/>
          <w:sz w:val="24"/>
          <w:szCs w:val="24"/>
          <w:lang w:eastAsia="hu-HU"/>
        </w:rPr>
      </w:pPr>
      <w:r w:rsidRPr="004078D1">
        <w:rPr>
          <w:rFonts w:ascii="Times New Roman" w:hAnsi="Times New Roman" w:cs="Times New Roman"/>
          <w:b/>
          <w:bCs/>
          <w:caps/>
          <w:sz w:val="24"/>
          <w:szCs w:val="24"/>
          <w:lang w:eastAsia="hu-HU"/>
        </w:rPr>
        <w:t>Felolvasólap</w:t>
      </w:r>
    </w:p>
    <w:p w:rsidR="005A075B" w:rsidRPr="004078D1" w:rsidRDefault="005A075B" w:rsidP="005A075B">
      <w:pPr>
        <w:pStyle w:val="NormlWeb1"/>
        <w:widowControl w:val="0"/>
        <w:autoSpaceDE w:val="0"/>
        <w:autoSpaceDN w:val="0"/>
        <w:adjustRightInd w:val="0"/>
        <w:spacing w:before="0" w:after="0"/>
        <w:jc w:val="both"/>
        <w:rPr>
          <w:rFonts w:ascii="Times New Roman" w:hAnsi="Times New Roman" w:cs="Times New Roman"/>
        </w:rPr>
      </w:pPr>
    </w:p>
    <w:p w:rsidR="005A075B" w:rsidRPr="001670BD" w:rsidRDefault="005A075B" w:rsidP="005A075B">
      <w:pPr>
        <w:pStyle w:val="Stlus1"/>
        <w:jc w:val="left"/>
        <w:rPr>
          <w:rFonts w:ascii="Times New Roman" w:hAnsi="Times New Roman" w:cs="Times New Roman"/>
          <w:bCs/>
          <w:sz w:val="24"/>
          <w:szCs w:val="24"/>
        </w:rPr>
      </w:pPr>
      <w:r w:rsidRPr="001670BD">
        <w:rPr>
          <w:rFonts w:ascii="Times New Roman" w:hAnsi="Times New Roman" w:cs="Times New Roman"/>
          <w:b/>
          <w:bCs/>
          <w:sz w:val="24"/>
          <w:szCs w:val="24"/>
        </w:rPr>
        <w:t xml:space="preserve">Az ajánlatkérés tárgya: </w:t>
      </w:r>
      <w:r w:rsidRPr="00F87231">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Pr="00F87231">
        <w:rPr>
          <w:rFonts w:ascii="Times New Roman" w:hAnsi="Times New Roman" w:cs="Times New Roman"/>
          <w:b/>
          <w:bCs/>
          <w:sz w:val="24"/>
          <w:szCs w:val="24"/>
        </w:rPr>
        <w:t>”</w:t>
      </w:r>
    </w:p>
    <w:p w:rsidR="005A075B" w:rsidRPr="004078D1" w:rsidRDefault="005A075B" w:rsidP="005A075B">
      <w:pPr>
        <w:pStyle w:val="Stlus1"/>
        <w:rPr>
          <w:rFonts w:ascii="Times New Roman" w:hAnsi="Times New Roman" w:cs="Times New Roman"/>
          <w:bCs/>
          <w:caps/>
          <w:sz w:val="24"/>
          <w:szCs w:val="24"/>
        </w:rPr>
      </w:pPr>
    </w:p>
    <w:p w:rsidR="005A075B" w:rsidRPr="004078D1" w:rsidRDefault="005A075B" w:rsidP="005A075B">
      <w:pPr>
        <w:autoSpaceDE w:val="0"/>
        <w:autoSpaceDN w:val="0"/>
        <w:adjustRightInd w:val="0"/>
        <w:ind w:right="698"/>
        <w:jc w:val="both"/>
        <w:rPr>
          <w:rFonts w:ascii="Times New Roman" w:hAnsi="Times New Roman" w:cs="Times New Roman"/>
          <w:caps/>
          <w:sz w:val="24"/>
          <w:szCs w:val="24"/>
        </w:rPr>
      </w:pPr>
      <w:r w:rsidRPr="004078D1">
        <w:rPr>
          <w:rFonts w:ascii="Times New Roman" w:hAnsi="Times New Roman" w:cs="Times New Roman"/>
          <w:caps/>
          <w:sz w:val="24"/>
          <w:szCs w:val="24"/>
        </w:rPr>
        <w:t>Az ajánlattevŐ neve:</w:t>
      </w:r>
    </w:p>
    <w:p w:rsidR="005A075B" w:rsidRPr="004078D1" w:rsidRDefault="005A075B" w:rsidP="005A075B">
      <w:pPr>
        <w:autoSpaceDE w:val="0"/>
        <w:autoSpaceDN w:val="0"/>
        <w:adjustRightInd w:val="0"/>
        <w:ind w:right="698"/>
        <w:jc w:val="both"/>
        <w:rPr>
          <w:rFonts w:ascii="Times New Roman" w:hAnsi="Times New Roman" w:cs="Times New Roman"/>
          <w:caps/>
          <w:sz w:val="24"/>
          <w:szCs w:val="24"/>
        </w:rPr>
      </w:pPr>
      <w:r w:rsidRPr="004078D1">
        <w:rPr>
          <w:rFonts w:ascii="Times New Roman" w:hAnsi="Times New Roman" w:cs="Times New Roman"/>
          <w:caps/>
          <w:sz w:val="24"/>
          <w:szCs w:val="24"/>
        </w:rPr>
        <w:t>Székhelye:</w:t>
      </w:r>
    </w:p>
    <w:p w:rsidR="005A075B" w:rsidRPr="004078D1" w:rsidRDefault="005A075B" w:rsidP="005A075B">
      <w:pPr>
        <w:autoSpaceDE w:val="0"/>
        <w:autoSpaceDN w:val="0"/>
        <w:adjustRightInd w:val="0"/>
        <w:ind w:right="698"/>
        <w:jc w:val="both"/>
        <w:rPr>
          <w:rFonts w:ascii="Times New Roman" w:hAnsi="Times New Roman" w:cs="Times New Roman"/>
          <w:caps/>
          <w:sz w:val="24"/>
          <w:szCs w:val="24"/>
        </w:rPr>
      </w:pPr>
      <w:r w:rsidRPr="004078D1">
        <w:rPr>
          <w:rFonts w:ascii="Times New Roman" w:hAnsi="Times New Roman" w:cs="Times New Roman"/>
          <w:caps/>
          <w:sz w:val="24"/>
          <w:szCs w:val="24"/>
        </w:rPr>
        <w:t>Adószáma:</w:t>
      </w:r>
    </w:p>
    <w:p w:rsidR="005A075B" w:rsidRPr="004078D1" w:rsidRDefault="005A075B" w:rsidP="005A075B">
      <w:pPr>
        <w:autoSpaceDE w:val="0"/>
        <w:autoSpaceDN w:val="0"/>
        <w:adjustRightInd w:val="0"/>
        <w:ind w:right="698"/>
        <w:jc w:val="both"/>
        <w:rPr>
          <w:rFonts w:ascii="Times New Roman" w:hAnsi="Times New Roman" w:cs="Times New Roman"/>
          <w:caps/>
          <w:sz w:val="24"/>
          <w:szCs w:val="24"/>
        </w:rPr>
      </w:pPr>
      <w:r w:rsidRPr="004078D1">
        <w:rPr>
          <w:rFonts w:ascii="Times New Roman" w:hAnsi="Times New Roman" w:cs="Times New Roman"/>
          <w:caps/>
          <w:sz w:val="24"/>
          <w:szCs w:val="24"/>
        </w:rPr>
        <w:t>Cégjegyzék száma:</w:t>
      </w:r>
    </w:p>
    <w:p w:rsidR="005A075B" w:rsidRPr="004078D1" w:rsidRDefault="005A075B" w:rsidP="005A075B">
      <w:pPr>
        <w:autoSpaceDE w:val="0"/>
        <w:autoSpaceDN w:val="0"/>
        <w:adjustRightInd w:val="0"/>
        <w:ind w:right="698"/>
        <w:jc w:val="both"/>
        <w:rPr>
          <w:rFonts w:ascii="Times New Roman" w:hAnsi="Times New Roman" w:cs="Times New Roman"/>
          <w:caps/>
          <w:sz w:val="24"/>
          <w:szCs w:val="24"/>
        </w:rPr>
      </w:pPr>
      <w:r w:rsidRPr="004078D1">
        <w:rPr>
          <w:rFonts w:ascii="Times New Roman" w:hAnsi="Times New Roman" w:cs="Times New Roman"/>
          <w:caps/>
          <w:sz w:val="24"/>
          <w:szCs w:val="24"/>
        </w:rPr>
        <w:t>Telefon, FAX:</w:t>
      </w:r>
    </w:p>
    <w:p w:rsidR="005A075B" w:rsidRPr="004078D1" w:rsidRDefault="005A075B" w:rsidP="005A075B">
      <w:pPr>
        <w:autoSpaceDE w:val="0"/>
        <w:autoSpaceDN w:val="0"/>
        <w:adjustRightInd w:val="0"/>
        <w:ind w:right="698"/>
        <w:jc w:val="both"/>
        <w:rPr>
          <w:rFonts w:ascii="Times New Roman" w:hAnsi="Times New Roman" w:cs="Times New Roman"/>
          <w:caps/>
          <w:sz w:val="24"/>
          <w:szCs w:val="24"/>
        </w:rPr>
      </w:pPr>
      <w:r w:rsidRPr="004078D1">
        <w:rPr>
          <w:rFonts w:ascii="Times New Roman" w:hAnsi="Times New Roman" w:cs="Times New Roman"/>
          <w:caps/>
          <w:sz w:val="24"/>
          <w:szCs w:val="24"/>
        </w:rPr>
        <w:t>MKIK SZÁMA:</w:t>
      </w:r>
    </w:p>
    <w:p w:rsidR="005A075B" w:rsidRPr="004078D1" w:rsidRDefault="005A075B" w:rsidP="005A075B">
      <w:pPr>
        <w:autoSpaceDE w:val="0"/>
        <w:autoSpaceDN w:val="0"/>
        <w:adjustRightInd w:val="0"/>
        <w:ind w:right="698"/>
        <w:jc w:val="both"/>
        <w:rPr>
          <w:rFonts w:ascii="Times New Roman" w:hAnsi="Times New Roman" w:cs="Times New Roman"/>
          <w:caps/>
          <w:sz w:val="24"/>
          <w:szCs w:val="24"/>
        </w:rPr>
      </w:pPr>
      <w:r w:rsidRPr="004078D1">
        <w:rPr>
          <w:rFonts w:ascii="Times New Roman" w:hAnsi="Times New Roman" w:cs="Times New Roman"/>
          <w:caps/>
          <w:sz w:val="24"/>
          <w:szCs w:val="24"/>
        </w:rPr>
        <w:t>KÉPVISELI:</w:t>
      </w:r>
    </w:p>
    <w:p w:rsidR="005A075B" w:rsidRPr="004078D1" w:rsidRDefault="005A075B" w:rsidP="005A075B">
      <w:pPr>
        <w:autoSpaceDE w:val="0"/>
        <w:autoSpaceDN w:val="0"/>
        <w:adjustRightInd w:val="0"/>
        <w:ind w:right="698"/>
        <w:jc w:val="both"/>
        <w:rPr>
          <w:rFonts w:ascii="Times New Roman" w:hAnsi="Times New Roman" w:cs="Times New Roman"/>
          <w:caps/>
          <w:sz w:val="24"/>
          <w:szCs w:val="24"/>
        </w:rPr>
      </w:pPr>
      <w:r w:rsidRPr="004078D1">
        <w:rPr>
          <w:rFonts w:ascii="Times New Roman" w:hAnsi="Times New Roman" w:cs="Times New Roman"/>
          <w:caps/>
          <w:sz w:val="24"/>
          <w:szCs w:val="24"/>
        </w:rPr>
        <w:t>E-mail:</w:t>
      </w:r>
    </w:p>
    <w:p w:rsidR="005A075B" w:rsidRPr="004078D1" w:rsidRDefault="005A075B" w:rsidP="005A075B">
      <w:pPr>
        <w:autoSpaceDE w:val="0"/>
        <w:autoSpaceDN w:val="0"/>
        <w:adjustRightInd w:val="0"/>
        <w:ind w:right="698"/>
        <w:jc w:val="both"/>
        <w:rPr>
          <w:rFonts w:ascii="Times New Roman" w:hAnsi="Times New Roman" w:cs="Times New Roman"/>
          <w:caps/>
          <w:sz w:val="24"/>
          <w:szCs w:val="24"/>
        </w:rPr>
      </w:pPr>
    </w:p>
    <w:tbl>
      <w:tblPr>
        <w:tblStyle w:val="Rcsostblzat"/>
        <w:tblW w:w="9606" w:type="dxa"/>
        <w:tblLook w:val="04A0" w:firstRow="1" w:lastRow="0" w:firstColumn="1" w:lastColumn="0" w:noHBand="0" w:noVBand="1"/>
      </w:tblPr>
      <w:tblGrid>
        <w:gridCol w:w="8046"/>
        <w:gridCol w:w="1560"/>
      </w:tblGrid>
      <w:tr w:rsidR="005A075B" w:rsidRPr="004078D1" w:rsidTr="004E592A">
        <w:tc>
          <w:tcPr>
            <w:tcW w:w="8046" w:type="dxa"/>
          </w:tcPr>
          <w:p w:rsidR="005A075B" w:rsidRPr="004078D1" w:rsidRDefault="00C53E0B" w:rsidP="004E592A">
            <w:pPr>
              <w:jc w:val="center"/>
              <w:rPr>
                <w:rFonts w:ascii="Times New Roman" w:hAnsi="Times New Roman" w:cs="Times New Roman"/>
                <w:b/>
                <w:bCs/>
                <w:sz w:val="24"/>
                <w:szCs w:val="24"/>
              </w:rPr>
            </w:pPr>
            <w:r>
              <w:rPr>
                <w:rFonts w:ascii="Times New Roman" w:hAnsi="Times New Roman" w:cs="Times New Roman"/>
                <w:b/>
                <w:bCs/>
                <w:sz w:val="24"/>
                <w:szCs w:val="24"/>
              </w:rPr>
              <w:t>Értékelési</w:t>
            </w:r>
            <w:r w:rsidR="005A075B" w:rsidRPr="004078D1">
              <w:rPr>
                <w:rFonts w:ascii="Times New Roman" w:hAnsi="Times New Roman" w:cs="Times New Roman"/>
                <w:b/>
                <w:bCs/>
                <w:sz w:val="24"/>
                <w:szCs w:val="24"/>
              </w:rPr>
              <w:t xml:space="preserve"> szempont</w:t>
            </w:r>
          </w:p>
        </w:tc>
        <w:tc>
          <w:tcPr>
            <w:tcW w:w="1560" w:type="dxa"/>
          </w:tcPr>
          <w:p w:rsidR="005A075B" w:rsidRPr="004078D1" w:rsidRDefault="005A075B" w:rsidP="004E592A">
            <w:pPr>
              <w:jc w:val="center"/>
              <w:rPr>
                <w:rFonts w:ascii="Times New Roman" w:hAnsi="Times New Roman" w:cs="Times New Roman"/>
                <w:b/>
                <w:bCs/>
                <w:sz w:val="24"/>
                <w:szCs w:val="24"/>
              </w:rPr>
            </w:pPr>
            <w:r>
              <w:rPr>
                <w:rFonts w:ascii="Times New Roman" w:hAnsi="Times New Roman" w:cs="Times New Roman"/>
                <w:b/>
                <w:bCs/>
                <w:sz w:val="24"/>
                <w:szCs w:val="24"/>
              </w:rPr>
              <w:t>aján</w:t>
            </w:r>
            <w:r w:rsidRPr="004078D1">
              <w:rPr>
                <w:rFonts w:ascii="Times New Roman" w:hAnsi="Times New Roman" w:cs="Times New Roman"/>
                <w:b/>
                <w:bCs/>
                <w:sz w:val="24"/>
                <w:szCs w:val="24"/>
              </w:rPr>
              <w:t>lat</w:t>
            </w:r>
          </w:p>
        </w:tc>
      </w:tr>
      <w:tr w:rsidR="005A075B" w:rsidRPr="004078D1" w:rsidTr="004E592A">
        <w:tc>
          <w:tcPr>
            <w:tcW w:w="8046" w:type="dxa"/>
          </w:tcPr>
          <w:p w:rsidR="005A075B" w:rsidRPr="004078D1" w:rsidRDefault="005A075B" w:rsidP="004E592A">
            <w:pPr>
              <w:jc w:val="both"/>
              <w:rPr>
                <w:rFonts w:ascii="Times New Roman" w:hAnsi="Times New Roman" w:cs="Times New Roman"/>
                <w:sz w:val="24"/>
                <w:szCs w:val="24"/>
              </w:rPr>
            </w:pPr>
            <w:r w:rsidRPr="004078D1">
              <w:rPr>
                <w:rFonts w:ascii="Times New Roman" w:hAnsi="Times New Roman" w:cs="Times New Roman"/>
                <w:sz w:val="24"/>
                <w:szCs w:val="24"/>
              </w:rPr>
              <w:t>1. Ajánlati ár (nettó Ft)</w:t>
            </w:r>
          </w:p>
        </w:tc>
        <w:tc>
          <w:tcPr>
            <w:tcW w:w="1560" w:type="dxa"/>
          </w:tcPr>
          <w:p w:rsidR="005A075B" w:rsidRPr="004078D1" w:rsidRDefault="005A075B" w:rsidP="004E592A">
            <w:pPr>
              <w:jc w:val="center"/>
              <w:rPr>
                <w:rFonts w:ascii="Times New Roman" w:hAnsi="Times New Roman" w:cs="Times New Roman"/>
                <w:sz w:val="24"/>
                <w:szCs w:val="24"/>
              </w:rPr>
            </w:pPr>
          </w:p>
        </w:tc>
      </w:tr>
      <w:tr w:rsidR="005A075B" w:rsidRPr="004078D1" w:rsidTr="004E592A">
        <w:tc>
          <w:tcPr>
            <w:tcW w:w="8046" w:type="dxa"/>
          </w:tcPr>
          <w:p w:rsidR="005A075B" w:rsidRPr="004078D1" w:rsidRDefault="005A075B" w:rsidP="004E592A">
            <w:pPr>
              <w:rPr>
                <w:rFonts w:ascii="Times New Roman" w:hAnsi="Times New Roman" w:cs="Times New Roman"/>
                <w:sz w:val="24"/>
                <w:szCs w:val="24"/>
              </w:rPr>
            </w:pPr>
            <w:r w:rsidRPr="004078D1">
              <w:rPr>
                <w:rFonts w:ascii="Times New Roman" w:hAnsi="Times New Roman" w:cs="Times New Roman"/>
                <w:sz w:val="24"/>
                <w:szCs w:val="24"/>
              </w:rPr>
              <w:t>2. Előírtnál kedvezőbb napi késedelmi kötbér mértéke (min. 0,5 %/ nap max.1,00 %/ nap)</w:t>
            </w:r>
          </w:p>
        </w:tc>
        <w:tc>
          <w:tcPr>
            <w:tcW w:w="1560" w:type="dxa"/>
          </w:tcPr>
          <w:p w:rsidR="005A075B" w:rsidRPr="004078D1" w:rsidRDefault="005A075B" w:rsidP="004E592A">
            <w:pPr>
              <w:jc w:val="center"/>
              <w:rPr>
                <w:rFonts w:ascii="Times New Roman" w:hAnsi="Times New Roman" w:cs="Times New Roman"/>
                <w:sz w:val="24"/>
                <w:szCs w:val="24"/>
              </w:rPr>
            </w:pPr>
          </w:p>
        </w:tc>
      </w:tr>
      <w:tr w:rsidR="005A075B" w:rsidRPr="004078D1" w:rsidTr="004E592A">
        <w:tc>
          <w:tcPr>
            <w:tcW w:w="8046" w:type="dxa"/>
          </w:tcPr>
          <w:p w:rsidR="005A075B" w:rsidRPr="004078D1" w:rsidRDefault="005A075B" w:rsidP="004E592A">
            <w:pPr>
              <w:jc w:val="both"/>
              <w:rPr>
                <w:rFonts w:ascii="Times New Roman" w:hAnsi="Times New Roman" w:cs="Times New Roman"/>
                <w:sz w:val="24"/>
                <w:szCs w:val="24"/>
              </w:rPr>
            </w:pPr>
            <w:r w:rsidRPr="004078D1">
              <w:rPr>
                <w:rFonts w:ascii="Times New Roman" w:hAnsi="Times New Roman" w:cs="Times New Roman"/>
                <w:sz w:val="24"/>
                <w:szCs w:val="24"/>
              </w:rPr>
              <w:t>3. Előírtnál kedvezőbb jótállási idő (min. 24 – max. 60 hónap)</w:t>
            </w:r>
          </w:p>
        </w:tc>
        <w:tc>
          <w:tcPr>
            <w:tcW w:w="1560" w:type="dxa"/>
          </w:tcPr>
          <w:p w:rsidR="005A075B" w:rsidRPr="004078D1" w:rsidRDefault="005A075B" w:rsidP="004E592A">
            <w:pPr>
              <w:jc w:val="center"/>
              <w:rPr>
                <w:rFonts w:ascii="Times New Roman" w:hAnsi="Times New Roman" w:cs="Times New Roman"/>
                <w:sz w:val="24"/>
                <w:szCs w:val="24"/>
              </w:rPr>
            </w:pPr>
          </w:p>
        </w:tc>
      </w:tr>
      <w:tr w:rsidR="005A075B" w:rsidRPr="004078D1" w:rsidTr="004E592A">
        <w:tc>
          <w:tcPr>
            <w:tcW w:w="8046" w:type="dxa"/>
          </w:tcPr>
          <w:p w:rsidR="005A075B" w:rsidRPr="004078D1" w:rsidRDefault="005A075B" w:rsidP="006A4D84">
            <w:pPr>
              <w:rPr>
                <w:rFonts w:ascii="Times New Roman" w:hAnsi="Times New Roman" w:cs="Times New Roman"/>
                <w:sz w:val="24"/>
                <w:szCs w:val="24"/>
              </w:rPr>
            </w:pPr>
            <w:r w:rsidRPr="004078D1">
              <w:rPr>
                <w:rFonts w:ascii="Times New Roman" w:hAnsi="Times New Roman" w:cs="Times New Roman"/>
                <w:sz w:val="24"/>
                <w:szCs w:val="24"/>
              </w:rPr>
              <w:t xml:space="preserve">4. Előírnál kedvezőbb teljesítési határidő (min. </w:t>
            </w:r>
            <w:r w:rsidR="006A4D84">
              <w:rPr>
                <w:rFonts w:ascii="Times New Roman" w:hAnsi="Times New Roman" w:cs="Times New Roman"/>
                <w:sz w:val="24"/>
                <w:szCs w:val="24"/>
              </w:rPr>
              <w:t>165</w:t>
            </w:r>
            <w:r w:rsidRPr="004078D1">
              <w:rPr>
                <w:rFonts w:ascii="Times New Roman" w:hAnsi="Times New Roman" w:cs="Times New Roman"/>
                <w:sz w:val="24"/>
                <w:szCs w:val="24"/>
              </w:rPr>
              <w:t xml:space="preserve"> nap - max. </w:t>
            </w:r>
            <w:r w:rsidR="006A4D84">
              <w:rPr>
                <w:rFonts w:ascii="Times New Roman" w:hAnsi="Times New Roman" w:cs="Times New Roman"/>
                <w:sz w:val="24"/>
                <w:szCs w:val="24"/>
              </w:rPr>
              <w:t xml:space="preserve">210 </w:t>
            </w:r>
            <w:r w:rsidRPr="004078D1">
              <w:rPr>
                <w:rFonts w:ascii="Times New Roman" w:hAnsi="Times New Roman" w:cs="Times New Roman"/>
                <w:sz w:val="24"/>
                <w:szCs w:val="24"/>
              </w:rPr>
              <w:t>nap)</w:t>
            </w:r>
          </w:p>
        </w:tc>
        <w:tc>
          <w:tcPr>
            <w:tcW w:w="1560" w:type="dxa"/>
          </w:tcPr>
          <w:p w:rsidR="005A075B" w:rsidRPr="004078D1" w:rsidRDefault="005A075B" w:rsidP="004E592A">
            <w:pPr>
              <w:tabs>
                <w:tab w:val="left" w:pos="734"/>
                <w:tab w:val="center" w:pos="813"/>
              </w:tabs>
              <w:jc w:val="center"/>
              <w:rPr>
                <w:rFonts w:ascii="Times New Roman" w:hAnsi="Times New Roman" w:cs="Times New Roman"/>
                <w:sz w:val="24"/>
                <w:szCs w:val="24"/>
              </w:rPr>
            </w:pPr>
          </w:p>
        </w:tc>
      </w:tr>
      <w:tr w:rsidR="005A075B" w:rsidRPr="004078D1" w:rsidTr="004E592A">
        <w:tc>
          <w:tcPr>
            <w:tcW w:w="8046" w:type="dxa"/>
          </w:tcPr>
          <w:p w:rsidR="005A075B" w:rsidRPr="004078D1" w:rsidRDefault="005A075B" w:rsidP="004E592A">
            <w:pPr>
              <w:tabs>
                <w:tab w:val="left" w:pos="708"/>
              </w:tabs>
              <w:jc w:val="both"/>
              <w:rPr>
                <w:rFonts w:ascii="Times New Roman" w:hAnsi="Times New Roman" w:cs="Times New Roman"/>
                <w:sz w:val="24"/>
                <w:szCs w:val="24"/>
              </w:rPr>
            </w:pPr>
            <w:r w:rsidRPr="004078D1">
              <w:rPr>
                <w:rFonts w:ascii="Times New Roman" w:hAnsi="Times New Roman" w:cs="Times New Roman"/>
                <w:sz w:val="24"/>
                <w:szCs w:val="24"/>
              </w:rPr>
              <w:t>5. Előírtnál kedvezőbb jótállási biztosíték mértéke (min. 2 %, max 5 %)</w:t>
            </w:r>
          </w:p>
        </w:tc>
        <w:tc>
          <w:tcPr>
            <w:tcW w:w="1560" w:type="dxa"/>
          </w:tcPr>
          <w:p w:rsidR="005A075B" w:rsidRPr="004078D1" w:rsidRDefault="005A075B" w:rsidP="004E592A">
            <w:pPr>
              <w:tabs>
                <w:tab w:val="left" w:pos="708"/>
              </w:tabs>
              <w:jc w:val="center"/>
              <w:rPr>
                <w:rFonts w:ascii="Times New Roman" w:eastAsia="Times New Roman" w:hAnsi="Times New Roman" w:cs="Times New Roman"/>
                <w:sz w:val="24"/>
                <w:szCs w:val="24"/>
              </w:rPr>
            </w:pPr>
          </w:p>
        </w:tc>
      </w:tr>
    </w:tbl>
    <w:p w:rsidR="005A075B" w:rsidRPr="004078D1" w:rsidRDefault="005A075B" w:rsidP="005A075B">
      <w:pPr>
        <w:jc w:val="center"/>
        <w:rPr>
          <w:rFonts w:ascii="Times New Roman" w:hAnsi="Times New Roman" w:cs="Times New Roman"/>
          <w:sz w:val="24"/>
          <w:szCs w:val="24"/>
        </w:rPr>
      </w:pPr>
    </w:p>
    <w:p w:rsidR="005A075B" w:rsidRPr="004078D1" w:rsidRDefault="005A075B" w:rsidP="005A075B">
      <w:pPr>
        <w:jc w:val="center"/>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Default="005A075B" w:rsidP="005A075B">
      <w:pPr>
        <w:ind w:left="4956"/>
        <w:rPr>
          <w:rFonts w:ascii="Times New Roman" w:hAnsi="Times New Roman" w:cs="Times New Roman"/>
          <w:sz w:val="24"/>
          <w:szCs w:val="24"/>
        </w:rPr>
      </w:pPr>
    </w:p>
    <w:p w:rsidR="005A075B" w:rsidRDefault="005A075B" w:rsidP="005A075B">
      <w:pPr>
        <w:ind w:left="4956"/>
        <w:rPr>
          <w:rFonts w:ascii="Times New Roman" w:hAnsi="Times New Roman" w:cs="Times New Roman"/>
          <w:sz w:val="24"/>
          <w:szCs w:val="24"/>
        </w:rPr>
      </w:pPr>
    </w:p>
    <w:p w:rsidR="005A075B" w:rsidRDefault="005A075B" w:rsidP="005A075B">
      <w:pPr>
        <w:ind w:left="4956"/>
        <w:rPr>
          <w:rFonts w:ascii="Times New Roman" w:hAnsi="Times New Roman" w:cs="Times New Roman"/>
          <w:sz w:val="24"/>
          <w:szCs w:val="24"/>
        </w:rPr>
      </w:pPr>
    </w:p>
    <w:p w:rsidR="001670BD" w:rsidRDefault="001670BD" w:rsidP="005A075B">
      <w:pPr>
        <w:ind w:left="4956"/>
        <w:rPr>
          <w:rFonts w:ascii="Times New Roman" w:hAnsi="Times New Roman" w:cs="Times New Roman"/>
          <w:sz w:val="24"/>
          <w:szCs w:val="24"/>
        </w:rPr>
      </w:pPr>
    </w:p>
    <w:p w:rsidR="004426C7" w:rsidRDefault="004426C7" w:rsidP="005A075B">
      <w:pPr>
        <w:pStyle w:val="Stlus1"/>
        <w:ind w:right="-3"/>
        <w:jc w:val="right"/>
        <w:rPr>
          <w:rFonts w:ascii="Times New Roman" w:hAnsi="Times New Roman" w:cs="Times New Roman"/>
          <w:b/>
          <w:bCs/>
          <w:sz w:val="24"/>
          <w:szCs w:val="24"/>
        </w:rPr>
      </w:pPr>
    </w:p>
    <w:p w:rsidR="001815AF" w:rsidRDefault="001815AF" w:rsidP="005A075B">
      <w:pPr>
        <w:pStyle w:val="Stlus1"/>
        <w:ind w:right="-3"/>
        <w:jc w:val="right"/>
        <w:rPr>
          <w:rFonts w:ascii="Times New Roman" w:hAnsi="Times New Roman" w:cs="Times New Roman"/>
          <w:b/>
          <w:bCs/>
          <w:sz w:val="24"/>
          <w:szCs w:val="24"/>
        </w:rPr>
      </w:pPr>
    </w:p>
    <w:p w:rsidR="005A075B" w:rsidRPr="004078D1" w:rsidRDefault="005A075B" w:rsidP="005A075B">
      <w:pPr>
        <w:pStyle w:val="Stlus1"/>
        <w:ind w:right="-3"/>
        <w:jc w:val="right"/>
        <w:rPr>
          <w:rFonts w:ascii="Times New Roman" w:hAnsi="Times New Roman" w:cs="Times New Roman"/>
          <w:b/>
          <w:bCs/>
          <w:sz w:val="24"/>
          <w:szCs w:val="24"/>
        </w:rPr>
      </w:pPr>
      <w:r w:rsidRPr="004078D1">
        <w:rPr>
          <w:rFonts w:ascii="Times New Roman" w:hAnsi="Times New Roman" w:cs="Times New Roman"/>
          <w:b/>
          <w:bCs/>
          <w:sz w:val="24"/>
          <w:szCs w:val="24"/>
        </w:rPr>
        <w:lastRenderedPageBreak/>
        <w:t>2. sz. melléklet</w:t>
      </w:r>
    </w:p>
    <w:p w:rsidR="005A075B" w:rsidRPr="004078D1" w:rsidRDefault="005A075B" w:rsidP="005A075B">
      <w:pPr>
        <w:ind w:right="-3"/>
        <w:jc w:val="both"/>
        <w:rPr>
          <w:rFonts w:ascii="Times New Roman" w:hAnsi="Times New Roman" w:cs="Times New Roman"/>
          <w:b/>
          <w:bCs/>
          <w:sz w:val="24"/>
          <w:szCs w:val="24"/>
        </w:rPr>
      </w:pPr>
    </w:p>
    <w:p w:rsidR="005A075B" w:rsidRPr="004078D1" w:rsidRDefault="005A075B" w:rsidP="005A075B">
      <w:pPr>
        <w:ind w:right="-3"/>
        <w:jc w:val="center"/>
        <w:rPr>
          <w:rFonts w:ascii="Times New Roman" w:hAnsi="Times New Roman" w:cs="Times New Roman"/>
          <w:b/>
          <w:bCs/>
          <w:sz w:val="24"/>
          <w:szCs w:val="24"/>
        </w:rPr>
      </w:pPr>
    </w:p>
    <w:p w:rsidR="005A075B" w:rsidRPr="004078D1" w:rsidRDefault="005A075B" w:rsidP="005A075B">
      <w:pPr>
        <w:ind w:right="-3"/>
        <w:jc w:val="center"/>
        <w:rPr>
          <w:rFonts w:ascii="Times New Roman" w:hAnsi="Times New Roman" w:cs="Times New Roman"/>
          <w:b/>
          <w:bCs/>
          <w:sz w:val="24"/>
          <w:szCs w:val="24"/>
        </w:rPr>
      </w:pPr>
      <w:r w:rsidRPr="004078D1">
        <w:rPr>
          <w:rFonts w:ascii="Times New Roman" w:hAnsi="Times New Roman" w:cs="Times New Roman"/>
          <w:b/>
          <w:bCs/>
          <w:sz w:val="24"/>
          <w:szCs w:val="24"/>
        </w:rPr>
        <w:t>AJÁNLATTEVŐI NYILATKOZAT</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A0091C">
      <w:pPr>
        <w:pStyle w:val="Stlus1"/>
        <w:rPr>
          <w:rFonts w:ascii="Times New Roman" w:hAnsi="Times New Roman" w:cs="Times New Roman"/>
          <w:sz w:val="24"/>
          <w:szCs w:val="24"/>
        </w:rPr>
      </w:pPr>
      <w:r w:rsidRPr="004078D1">
        <w:rPr>
          <w:rFonts w:ascii="Times New Roman" w:hAnsi="Times New Roman" w:cs="Times New Roman"/>
          <w:sz w:val="24"/>
          <w:szCs w:val="24"/>
        </w:rPr>
        <w:t xml:space="preserve">Alulírott,………………………, mint a(z) ……………………(cégnév) </w:t>
      </w:r>
      <w:r w:rsidRPr="001670BD">
        <w:rPr>
          <w:rFonts w:ascii="Times New Roman" w:hAnsi="Times New Roman" w:cs="Times New Roman"/>
          <w:sz w:val="24"/>
          <w:szCs w:val="24"/>
        </w:rPr>
        <w:t xml:space="preserve">……………………..(székhely) ajánlattevő cégjegyzésre jogosult képviselője </w:t>
      </w:r>
      <w:r w:rsidR="00111677" w:rsidRPr="001670BD">
        <w:rPr>
          <w:rFonts w:ascii="Times New Roman" w:hAnsi="Times New Roman" w:cs="Times New Roman"/>
          <w:sz w:val="24"/>
          <w:szCs w:val="24"/>
        </w:rPr>
        <w:t xml:space="preserve">a </w:t>
      </w:r>
      <w:r w:rsidR="00A0091C" w:rsidRPr="00F87231">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A0091C" w:rsidRPr="00F87231">
        <w:rPr>
          <w:rFonts w:ascii="Times New Roman" w:hAnsi="Times New Roman" w:cs="Times New Roman"/>
          <w:b/>
          <w:bCs/>
          <w:sz w:val="24"/>
          <w:szCs w:val="24"/>
        </w:rPr>
        <w:t>”</w:t>
      </w:r>
      <w:r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tárgyú közbeszerzési eljárás ajánlati</w:t>
      </w:r>
      <w:r w:rsidRPr="004078D1">
        <w:rPr>
          <w:rFonts w:ascii="Times New Roman" w:hAnsi="Times New Roman" w:cs="Times New Roman"/>
          <w:sz w:val="24"/>
          <w:szCs w:val="24"/>
        </w:rPr>
        <w:t xml:space="preserve"> felhívásában és az ajánlatkérési  dokumentációjában  foglalt valamennyi formai és tartalmi követelmény, utasítás, kikötés és műszaki leírás gondos áttekintése után - a Kbt. 66.§ (2) bekezdésében foglaltaknak megfelelően - ezennel kijelentem, hogy az ajánlattételi felhívásban és az ajánlatkérési dokumentációban foglalt valamennyi feltételt megismertük, megértettük és azokat a jelen nyilatkozattal elfogadjuk. </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pStyle w:val="WW-Szvegtrzsbehzssal3"/>
        <w:ind w:left="0"/>
        <w:jc w:val="both"/>
        <w:rPr>
          <w:rFonts w:ascii="Times New Roman" w:hAnsi="Times New Roman"/>
        </w:rPr>
      </w:pPr>
      <w:r w:rsidRPr="004078D1">
        <w:rPr>
          <w:rFonts w:ascii="Times New Roman" w:hAnsi="Times New Roman"/>
        </w:rPr>
        <w:t>Ajánlatunk az ajánlattételi felhívásban és az ajánlatkérési dokumentációban meghatározottak teljes körét magában foglalja.</w:t>
      </w:r>
    </w:p>
    <w:p w:rsidR="005A075B" w:rsidRPr="004078D1" w:rsidRDefault="005A075B" w:rsidP="005A075B">
      <w:pPr>
        <w:pStyle w:val="WW-Szvegtrzsbehzssal3"/>
        <w:ind w:left="4"/>
        <w:jc w:val="both"/>
        <w:rPr>
          <w:rFonts w:ascii="Times New Roman" w:hAnsi="Times New Roman"/>
        </w:rPr>
      </w:pPr>
      <w:r w:rsidRPr="004078D1">
        <w:rPr>
          <w:rFonts w:ascii="Times New Roman" w:hAnsi="Times New Roman"/>
        </w:rPr>
        <w:t>Ajánlatunkat a szerződéskötésre az ajánlattételi felhívásban előírt időpontig fenntartjuk.</w:t>
      </w:r>
    </w:p>
    <w:p w:rsidR="005A075B" w:rsidRPr="004078D1" w:rsidRDefault="005A075B" w:rsidP="005A075B">
      <w:pPr>
        <w:pStyle w:val="WW-Szvegblokk"/>
        <w:spacing w:before="0"/>
        <w:ind w:left="-15" w:right="-15"/>
        <w:rPr>
          <w:rFonts w:ascii="Times New Roman" w:hAnsi="Times New Roman" w:cs="Times New Roman"/>
        </w:rPr>
      </w:pPr>
      <w:r w:rsidRPr="004078D1">
        <w:rPr>
          <w:rFonts w:ascii="Times New Roman" w:hAnsi="Times New Roman" w:cs="Times New Roman"/>
        </w:rPr>
        <w:t>Kijelentjük, hogy a szerződést, amennyiben mint az eljárásban nyertes ajánlattevő kiválasztásra kerülünk, készen állunk az ajánlattételi felhívásban és az ajánlatkérési dokumentációban előírtak szerint megkötni és a fenti összeg ellenében teljesíteni.</w:t>
      </w:r>
    </w:p>
    <w:p w:rsidR="005A075B" w:rsidRPr="004078D1" w:rsidRDefault="005A075B" w:rsidP="005A075B">
      <w:pPr>
        <w:pStyle w:val="WW-Szvegblokk"/>
        <w:spacing w:before="0"/>
        <w:ind w:left="-15" w:right="-15"/>
        <w:rPr>
          <w:rFonts w:ascii="Times New Roman" w:hAnsi="Times New Roman" w:cs="Times New Roman"/>
          <w:b/>
          <w:bCs/>
        </w:rPr>
      </w:pPr>
      <w:r w:rsidRPr="004078D1">
        <w:rPr>
          <w:rFonts w:ascii="Times New Roman" w:hAnsi="Times New Roman" w:cs="Times New Roman"/>
          <w:b/>
          <w:bCs/>
        </w:rPr>
        <w:t xml:space="preserve">Kijelentjük továbbá a Kbt. 66.§ (4) bekezdésében foglaltakra tekintettel, hogy cégünk a 2004. évi XXXIV. Tv a kis- és középvállalkozásokról, fejlődésük támogatásáról (Kkvt.) szerint mikro- / kis- / középvállalkozásnak minősül/ nem tartozik a Kkvt. hatálya alá. </w:t>
      </w:r>
    </w:p>
    <w:p w:rsidR="005A075B" w:rsidRPr="004078D1" w:rsidRDefault="005A075B" w:rsidP="005A075B">
      <w:pPr>
        <w:pStyle w:val="WW-Szvegblokk"/>
        <w:spacing w:before="0"/>
        <w:ind w:left="-15" w:right="-15"/>
        <w:rPr>
          <w:rFonts w:ascii="Times New Roman" w:hAnsi="Times New Roman" w:cs="Times New Roman"/>
          <w:b/>
          <w:bCs/>
          <w:i/>
          <w:iCs/>
        </w:rPr>
      </w:pPr>
      <w:r w:rsidRPr="004078D1">
        <w:rPr>
          <w:rFonts w:ascii="Times New Roman" w:hAnsi="Times New Roman" w:cs="Times New Roman"/>
          <w:b/>
          <w:bCs/>
          <w:i/>
          <w:iCs/>
        </w:rPr>
        <w:t>Kérjük a megfelelő rész aláhúzását!</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Ajánlattevő nevében eljáró, kötelezettség vállalásra feljogosított adatai:</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Kapcsolattartó neve: </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Címe: </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Telefonszám:</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Telefaxszám:</w:t>
      </w:r>
    </w:p>
    <w:p w:rsidR="005A075B" w:rsidRPr="004078D1"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E-mail címe: </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sz w:val="24"/>
          <w:szCs w:val="24"/>
        </w:rPr>
        <w:t xml:space="preserve">Jelen nyilatkozatot tárgyú közbeszerzési eljárásban, az ajánlat részeként teszem. </w:t>
      </w:r>
    </w:p>
    <w:p w:rsidR="005A075B" w:rsidRDefault="005A075B" w:rsidP="005A075B">
      <w:pPr>
        <w:ind w:right="-3"/>
        <w:jc w:val="both"/>
        <w:rPr>
          <w:rFonts w:ascii="Times New Roman" w:hAnsi="Times New Roman" w:cs="Times New Roman"/>
          <w:sz w:val="24"/>
          <w:szCs w:val="24"/>
        </w:rPr>
      </w:pPr>
      <w:r w:rsidRPr="004078D1">
        <w:rPr>
          <w:rFonts w:ascii="Times New Roman" w:hAnsi="Times New Roman" w:cs="Times New Roman"/>
          <w:sz w:val="24"/>
          <w:szCs w:val="24"/>
        </w:rPr>
        <w:t xml:space="preserve">            </w:t>
      </w:r>
    </w:p>
    <w:p w:rsidR="00F87231" w:rsidRPr="004078D1" w:rsidRDefault="00F87231" w:rsidP="005A075B">
      <w:pPr>
        <w:ind w:right="-3"/>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4956" w:firstLine="708"/>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Default="005A075B" w:rsidP="005A075B">
      <w:pPr>
        <w:pStyle w:val="Stlus1"/>
        <w:jc w:val="right"/>
        <w:rPr>
          <w:rFonts w:ascii="Times New Roman" w:hAnsi="Times New Roman" w:cs="Times New Roman"/>
          <w:b/>
          <w:bCs/>
          <w:sz w:val="24"/>
          <w:szCs w:val="24"/>
        </w:rPr>
      </w:pPr>
    </w:p>
    <w:p w:rsidR="00F87231" w:rsidRPr="004078D1" w:rsidRDefault="00F87231"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sz w:val="24"/>
          <w:szCs w:val="24"/>
        </w:rPr>
      </w:pPr>
      <w:r w:rsidRPr="004078D1">
        <w:rPr>
          <w:rFonts w:ascii="Times New Roman" w:hAnsi="Times New Roman" w:cs="Times New Roman"/>
          <w:b/>
          <w:bCs/>
          <w:sz w:val="24"/>
          <w:szCs w:val="24"/>
        </w:rPr>
        <w:lastRenderedPageBreak/>
        <w:t>3. sz. melléklet</w:t>
      </w:r>
    </w:p>
    <w:p w:rsidR="005A075B" w:rsidRPr="004078D1" w:rsidRDefault="005A075B" w:rsidP="005A075B">
      <w:pPr>
        <w:pStyle w:val="Normal10"/>
        <w:spacing w:after="0" w:line="240" w:lineRule="auto"/>
        <w:jc w:val="center"/>
        <w:rPr>
          <w:rFonts w:ascii="Times New Roman" w:hAnsi="Times New Roman" w:cs="Times New Roman"/>
          <w:b/>
          <w:bCs/>
          <w:color w:val="auto"/>
          <w:szCs w:val="24"/>
        </w:rPr>
      </w:pPr>
    </w:p>
    <w:p w:rsidR="005A075B" w:rsidRPr="004078D1" w:rsidRDefault="005A075B" w:rsidP="005A075B">
      <w:pPr>
        <w:pStyle w:val="Normal10"/>
        <w:spacing w:after="0" w:line="240" w:lineRule="auto"/>
        <w:jc w:val="center"/>
        <w:rPr>
          <w:rFonts w:ascii="Times New Roman" w:hAnsi="Times New Roman" w:cs="Times New Roman"/>
          <w:b/>
          <w:bCs/>
          <w:color w:val="auto"/>
          <w:szCs w:val="24"/>
        </w:rPr>
      </w:pPr>
    </w:p>
    <w:p w:rsidR="005A075B" w:rsidRPr="004078D1" w:rsidRDefault="005A075B" w:rsidP="005A075B">
      <w:pPr>
        <w:pStyle w:val="Normal10"/>
        <w:spacing w:after="0" w:line="240" w:lineRule="auto"/>
        <w:jc w:val="center"/>
        <w:rPr>
          <w:rFonts w:ascii="Times New Roman" w:hAnsi="Times New Roman" w:cs="Times New Roman"/>
          <w:b/>
          <w:bCs/>
          <w:color w:val="auto"/>
          <w:szCs w:val="24"/>
        </w:rPr>
      </w:pPr>
    </w:p>
    <w:p w:rsidR="005A075B" w:rsidRPr="004078D1" w:rsidRDefault="005A075B" w:rsidP="005A075B">
      <w:pPr>
        <w:pStyle w:val="Normal10"/>
        <w:spacing w:after="0" w:line="240" w:lineRule="auto"/>
        <w:jc w:val="center"/>
        <w:rPr>
          <w:rFonts w:ascii="Times New Roman" w:hAnsi="Times New Roman" w:cs="Times New Roman"/>
          <w:b/>
          <w:bCs/>
          <w:color w:val="auto"/>
          <w:szCs w:val="24"/>
        </w:rPr>
      </w:pPr>
      <w:r w:rsidRPr="004078D1">
        <w:rPr>
          <w:rFonts w:ascii="Times New Roman" w:hAnsi="Times New Roman" w:cs="Times New Roman"/>
          <w:b/>
          <w:bCs/>
          <w:color w:val="auto"/>
          <w:szCs w:val="24"/>
        </w:rPr>
        <w:t>AJÁNLATI ÁR RÉSZLETEZÉSE</w:t>
      </w:r>
    </w:p>
    <w:p w:rsidR="005A075B" w:rsidRPr="004078D1" w:rsidRDefault="005A075B" w:rsidP="005A075B">
      <w:pPr>
        <w:pStyle w:val="Stlus1"/>
        <w:jc w:val="center"/>
        <w:rPr>
          <w:rFonts w:ascii="Times New Roman" w:hAnsi="Times New Roman" w:cs="Times New Roman"/>
          <w:b/>
          <w:bCs/>
          <w:sz w:val="24"/>
          <w:szCs w:val="24"/>
        </w:rPr>
      </w:pPr>
    </w:p>
    <w:p w:rsidR="005A075B" w:rsidRPr="004078D1" w:rsidRDefault="005A075B" w:rsidP="00DE3717">
      <w:pPr>
        <w:pStyle w:val="Stlus1"/>
        <w:rPr>
          <w:rFonts w:ascii="Times New Roman" w:hAnsi="Times New Roman" w:cs="Times New Roman"/>
          <w:b/>
          <w:bCs/>
          <w:sz w:val="24"/>
          <w:szCs w:val="24"/>
        </w:rPr>
      </w:pPr>
      <w:r w:rsidRPr="004078D1">
        <w:rPr>
          <w:rFonts w:ascii="Times New Roman" w:hAnsi="Times New Roman" w:cs="Times New Roman"/>
          <w:sz w:val="24"/>
          <w:szCs w:val="24"/>
        </w:rPr>
        <w:t xml:space="preserve">Alulírott,………………………, mint a(z) ……………………(cégnév) ……………………..(székhely) ajánlattevő cégjegyzésre jogosult képviselője, az ajánlattételi felhívás és a dokumentáció részletes áttanulmányozását követően, annak feltételeit elfogadva, az </w:t>
      </w:r>
      <w:r w:rsidRPr="001670BD">
        <w:rPr>
          <w:rFonts w:ascii="Times New Roman" w:hAnsi="Times New Roman" w:cs="Times New Roman"/>
          <w:sz w:val="24"/>
          <w:szCs w:val="24"/>
        </w:rPr>
        <w:t xml:space="preserve">alábbi ajánlatot tesszük </w:t>
      </w:r>
      <w:r w:rsidR="00111677" w:rsidRPr="001670BD">
        <w:rPr>
          <w:rFonts w:ascii="Times New Roman" w:hAnsi="Times New Roman" w:cs="Times New Roman"/>
          <w:sz w:val="24"/>
          <w:szCs w:val="24"/>
        </w:rPr>
        <w:t xml:space="preserve">a </w:t>
      </w:r>
      <w:r w:rsidR="004B1025" w:rsidRPr="00F87231">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4B1025" w:rsidRPr="00F87231">
        <w:rPr>
          <w:rFonts w:ascii="Times New Roman" w:hAnsi="Times New Roman" w:cs="Times New Roman"/>
          <w:b/>
          <w:bCs/>
          <w:sz w:val="24"/>
          <w:szCs w:val="24"/>
        </w:rPr>
        <w:t>”</w:t>
      </w:r>
      <w:r w:rsidR="00DE3717">
        <w:rPr>
          <w:rFonts w:ascii="Times New Roman" w:hAnsi="Times New Roman" w:cs="Times New Roman"/>
          <w:bCs/>
          <w:caps/>
          <w:sz w:val="24"/>
          <w:szCs w:val="24"/>
        </w:rPr>
        <w:t xml:space="preserve"> </w:t>
      </w:r>
      <w:r w:rsidRPr="004078D1">
        <w:rPr>
          <w:rFonts w:ascii="Times New Roman" w:hAnsi="Times New Roman" w:cs="Times New Roman"/>
          <w:bCs/>
          <w:caps/>
          <w:sz w:val="24"/>
          <w:szCs w:val="24"/>
        </w:rPr>
        <w:t xml:space="preserve"> </w:t>
      </w:r>
      <w:r w:rsidRPr="004078D1">
        <w:rPr>
          <w:rFonts w:ascii="Times New Roman" w:hAnsi="Times New Roman" w:cs="Times New Roman"/>
          <w:sz w:val="24"/>
          <w:szCs w:val="24"/>
        </w:rPr>
        <w:t>tárgyú közbeszerzési eljárás ajánlattételi felhívására:</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r w:rsidRPr="004078D1">
        <w:rPr>
          <w:rFonts w:ascii="Times New Roman" w:hAnsi="Times New Roman" w:cs="Times New Roman"/>
          <w:b/>
          <w:bCs/>
          <w:color w:val="auto"/>
          <w:szCs w:val="24"/>
        </w:rPr>
        <w:t>I. BEÁRAZOTT TERVEZŐI KÖLTSÉGVETÉSI MUNKANEMEK:</w:t>
      </w:r>
      <w:r w:rsidRPr="004078D1">
        <w:rPr>
          <w:rFonts w:ascii="Times New Roman" w:hAnsi="Times New Roman" w:cs="Times New Roman"/>
          <w:color w:val="auto"/>
          <w:szCs w:val="24"/>
        </w:rPr>
        <w:t xml:space="preserve">                           Ft</w:t>
      </w:r>
    </w:p>
    <w:p w:rsidR="005A075B" w:rsidRPr="004078D1" w:rsidRDefault="005A075B" w:rsidP="005A075B">
      <w:pPr>
        <w:pStyle w:val="Normal10"/>
        <w:spacing w:after="0" w:line="240" w:lineRule="auto"/>
        <w:rPr>
          <w:rFonts w:ascii="Times New Roman" w:hAnsi="Times New Roman" w:cs="Times New Roman"/>
          <w:color w:val="auto"/>
          <w:szCs w:val="24"/>
        </w:rPr>
      </w:pPr>
      <w:r w:rsidRPr="004078D1">
        <w:rPr>
          <w:rFonts w:ascii="Times New Roman" w:hAnsi="Times New Roman" w:cs="Times New Roman"/>
          <w:b/>
          <w:bCs/>
          <w:color w:val="auto"/>
          <w:szCs w:val="24"/>
        </w:rPr>
        <w:t>II. MŰSZAKI ÉS MENNYISÉGI ÉSZREVÉTELEK:</w:t>
      </w:r>
      <w:r w:rsidRPr="004078D1">
        <w:rPr>
          <w:rFonts w:ascii="Times New Roman" w:hAnsi="Times New Roman" w:cs="Times New Roman"/>
          <w:color w:val="auto"/>
          <w:szCs w:val="24"/>
        </w:rPr>
        <w:t xml:space="preserve">                                                      Ft</w:t>
      </w:r>
    </w:p>
    <w:p w:rsidR="005A075B" w:rsidRPr="004078D1" w:rsidRDefault="005A075B" w:rsidP="005A075B">
      <w:pPr>
        <w:pStyle w:val="Normal10"/>
        <w:spacing w:after="0" w:line="240" w:lineRule="auto"/>
        <w:rPr>
          <w:rFonts w:ascii="Times New Roman" w:hAnsi="Times New Roman" w:cs="Times New Roman"/>
          <w:color w:val="auto"/>
          <w:szCs w:val="24"/>
        </w:rPr>
      </w:pPr>
      <w:r w:rsidRPr="004078D1">
        <w:rPr>
          <w:rFonts w:ascii="Times New Roman" w:hAnsi="Times New Roman" w:cs="Times New Roman"/>
          <w:b/>
          <w:bCs/>
          <w:color w:val="auto"/>
          <w:szCs w:val="24"/>
        </w:rPr>
        <w:t xml:space="preserve">VÁLLALKOZÓI ÁRAJÁNLAT ÖSSZESEN:                                                                   </w:t>
      </w:r>
      <w:r w:rsidRPr="004078D1">
        <w:rPr>
          <w:rFonts w:ascii="Times New Roman" w:hAnsi="Times New Roman" w:cs="Times New Roman"/>
          <w:color w:val="auto"/>
          <w:szCs w:val="24"/>
        </w:rPr>
        <w:t>Ft</w:t>
      </w:r>
    </w:p>
    <w:p w:rsidR="005A075B" w:rsidRPr="004078D1" w:rsidRDefault="005A075B" w:rsidP="005A075B">
      <w:pPr>
        <w:pStyle w:val="Normal10"/>
        <w:spacing w:after="0" w:line="240" w:lineRule="auto"/>
        <w:jc w:val="both"/>
        <w:rPr>
          <w:rFonts w:ascii="Times New Roman" w:hAnsi="Times New Roman" w:cs="Times New Roman"/>
          <w:b/>
          <w:bCs/>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 xml:space="preserve">Az esetlegesen felmerülő pótmunkák, illetve tervmódosítások elszámolásánál az alkalmazandó költségtényezők </w:t>
      </w:r>
      <w:r w:rsidRPr="004078D1">
        <w:rPr>
          <w:rFonts w:ascii="Times New Roman" w:hAnsi="Times New Roman" w:cs="Times New Roman"/>
          <w:color w:val="auto"/>
          <w:szCs w:val="24"/>
        </w:rPr>
        <w:t xml:space="preserve">(A megadott költségtényezők azonosak az ajánlatban számításba vett árelemekkel): </w:t>
      </w:r>
    </w:p>
    <w:p w:rsidR="005A075B" w:rsidRPr="004078D1" w:rsidRDefault="005A075B" w:rsidP="005A075B">
      <w:pPr>
        <w:pStyle w:val="Szvegtrzs"/>
        <w:widowControl w:val="0"/>
        <w:spacing w:before="0"/>
        <w:rPr>
          <w:rFonts w:ascii="Times New Roman" w:hAnsi="Times New Roman" w:cs="Times New Roman"/>
          <w:sz w:val="24"/>
          <w:szCs w:val="24"/>
        </w:rPr>
      </w:pPr>
      <w:r w:rsidRPr="004078D1">
        <w:rPr>
          <w:rFonts w:ascii="Times New Roman" w:hAnsi="Times New Roman" w:cs="Times New Roman"/>
          <w:sz w:val="24"/>
          <w:szCs w:val="24"/>
        </w:rPr>
        <w:t xml:space="preserve">Az elszámolás alapjául az ajánlati költségvetés készítő program norma adatait kell alkalmazni. </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b/>
          <w:bCs/>
          <w:color w:val="auto"/>
          <w:szCs w:val="24"/>
        </w:rPr>
        <w:t>Díjköltség</w:t>
      </w:r>
      <w:r w:rsidRPr="004078D1">
        <w:rPr>
          <w:rFonts w:ascii="Times New Roman" w:hAnsi="Times New Roman" w:cs="Times New Roman"/>
          <w:color w:val="auto"/>
          <w:szCs w:val="24"/>
        </w:rPr>
        <w:t xml:space="preserve">: a vállalkozó árképzésénél kialakult gyakorlat szerint átlagosítottan, vagy szakmánkénti bontásban. </w:t>
      </w:r>
    </w:p>
    <w:p w:rsidR="005A075B" w:rsidRPr="004078D1" w:rsidRDefault="005A075B" w:rsidP="005A075B">
      <w:pPr>
        <w:pStyle w:val="Normal10"/>
        <w:spacing w:after="0" w:line="240" w:lineRule="auto"/>
        <w:rPr>
          <w:rFonts w:ascii="Times New Roman" w:hAnsi="Times New Roman" w:cs="Times New Roman"/>
          <w:color w:val="auto"/>
          <w:szCs w:val="24"/>
        </w:rPr>
      </w:pPr>
      <w:r w:rsidRPr="004078D1">
        <w:rPr>
          <w:rFonts w:ascii="Times New Roman" w:hAnsi="Times New Roman" w:cs="Times New Roman"/>
          <w:b/>
          <w:bCs/>
          <w:color w:val="auto"/>
          <w:szCs w:val="24"/>
        </w:rPr>
        <w:t>nettó  rezsi óradíj:                                                                                                        Ft/óra</w:t>
      </w:r>
      <w:r w:rsidRPr="004078D1">
        <w:rPr>
          <w:rFonts w:ascii="Times New Roman" w:hAnsi="Times New Roman" w:cs="Times New Roman"/>
          <w:color w:val="auto"/>
          <w:szCs w:val="24"/>
        </w:rPr>
        <w:t xml:space="preserve"> </w:t>
      </w:r>
    </w:p>
    <w:p w:rsidR="005A075B" w:rsidRPr="004078D1" w:rsidRDefault="005A075B" w:rsidP="005A075B">
      <w:pPr>
        <w:pStyle w:val="Normal10"/>
        <w:spacing w:after="0" w:line="240" w:lineRule="auto"/>
        <w:rPr>
          <w:rFonts w:ascii="Times New Roman" w:hAnsi="Times New Roman" w:cs="Times New Roman"/>
          <w:color w:val="auto"/>
          <w:szCs w:val="24"/>
        </w:rPr>
      </w:pPr>
      <w:r w:rsidRPr="004078D1">
        <w:rPr>
          <w:rFonts w:ascii="Times New Roman" w:hAnsi="Times New Roman" w:cs="Times New Roman"/>
          <w:b/>
          <w:bCs/>
          <w:color w:val="auto"/>
          <w:szCs w:val="24"/>
        </w:rPr>
        <w:t>Anyagköltség:</w:t>
      </w:r>
      <w:r w:rsidRPr="004078D1">
        <w:rPr>
          <w:rFonts w:ascii="Times New Roman" w:hAnsi="Times New Roman" w:cs="Times New Roman"/>
          <w:color w:val="auto"/>
          <w:szCs w:val="24"/>
        </w:rPr>
        <w:t xml:space="preserve"> - jellemző beszerzési forrás: kis- v. nagykereskedelem                </w:t>
      </w:r>
    </w:p>
    <w:p w:rsidR="005A075B" w:rsidRPr="004078D1" w:rsidRDefault="005A075B" w:rsidP="005A075B">
      <w:pPr>
        <w:pStyle w:val="Normal10"/>
        <w:spacing w:after="0" w:line="240" w:lineRule="auto"/>
        <w:rPr>
          <w:rFonts w:ascii="Times New Roman" w:hAnsi="Times New Roman" w:cs="Times New Roman"/>
          <w:color w:val="auto"/>
          <w:szCs w:val="24"/>
        </w:rPr>
      </w:pPr>
      <w:r w:rsidRPr="004078D1">
        <w:rPr>
          <w:rFonts w:ascii="Times New Roman" w:hAnsi="Times New Roman" w:cs="Times New Roman"/>
          <w:color w:val="auto"/>
          <w:szCs w:val="24"/>
        </w:rPr>
        <w:t xml:space="preserve">                         - átlagos fuvarozási és anyagigazgatási költség:                                       6 </w:t>
      </w:r>
      <w:r w:rsidRPr="004078D1">
        <w:rPr>
          <w:rFonts w:ascii="Times New Roman" w:hAnsi="Times New Roman" w:cs="Times New Roman"/>
          <w:b/>
          <w:bCs/>
          <w:color w:val="auto"/>
          <w:szCs w:val="24"/>
        </w:rPr>
        <w:t>%</w:t>
      </w:r>
      <w:r w:rsidRPr="004078D1">
        <w:rPr>
          <w:rFonts w:ascii="Times New Roman" w:hAnsi="Times New Roman" w:cs="Times New Roman"/>
          <w:color w:val="auto"/>
          <w:szCs w:val="24"/>
        </w:rPr>
        <w:t xml:space="preserve"> </w:t>
      </w:r>
    </w:p>
    <w:p w:rsidR="005A075B" w:rsidRPr="004078D1" w:rsidRDefault="005A075B" w:rsidP="005A075B">
      <w:pPr>
        <w:pStyle w:val="Normal10"/>
        <w:spacing w:after="0" w:line="240" w:lineRule="auto"/>
        <w:rPr>
          <w:rFonts w:ascii="Times New Roman" w:hAnsi="Times New Roman" w:cs="Times New Roman"/>
          <w:color w:val="auto"/>
          <w:szCs w:val="24"/>
        </w:rPr>
      </w:pPr>
      <w:r w:rsidRPr="004078D1">
        <w:rPr>
          <w:rFonts w:ascii="Times New Roman" w:hAnsi="Times New Roman" w:cs="Times New Roman"/>
          <w:color w:val="auto"/>
          <w:szCs w:val="24"/>
        </w:rPr>
        <w:t xml:space="preserve">Mellékletek: </w:t>
      </w:r>
    </w:p>
    <w:p w:rsidR="005A075B" w:rsidRPr="004078D1" w:rsidRDefault="005A075B" w:rsidP="005A075B">
      <w:pPr>
        <w:pStyle w:val="Normal10"/>
        <w:numPr>
          <w:ilvl w:val="0"/>
          <w:numId w:val="29"/>
        </w:numPr>
        <w:spacing w:after="0" w:line="240" w:lineRule="auto"/>
        <w:rPr>
          <w:rFonts w:ascii="Times New Roman" w:hAnsi="Times New Roman" w:cs="Times New Roman"/>
          <w:color w:val="auto"/>
          <w:szCs w:val="24"/>
        </w:rPr>
      </w:pPr>
      <w:r w:rsidRPr="004078D1">
        <w:rPr>
          <w:rFonts w:ascii="Times New Roman" w:hAnsi="Times New Roman" w:cs="Times New Roman"/>
          <w:color w:val="auto"/>
          <w:szCs w:val="24"/>
        </w:rPr>
        <w:t>tételesen beárazott tervezői költségvetés illetve mennyiségi kiírás</w:t>
      </w:r>
    </w:p>
    <w:p w:rsidR="005A075B" w:rsidRPr="004078D1" w:rsidRDefault="005A075B" w:rsidP="005A075B">
      <w:pPr>
        <w:pStyle w:val="Normal10"/>
        <w:numPr>
          <w:ilvl w:val="0"/>
          <w:numId w:val="29"/>
        </w:numPr>
        <w:spacing w:after="0" w:line="240" w:lineRule="auto"/>
        <w:rPr>
          <w:rFonts w:ascii="Times New Roman" w:hAnsi="Times New Roman" w:cs="Times New Roman"/>
          <w:color w:val="auto"/>
          <w:szCs w:val="24"/>
        </w:rPr>
      </w:pPr>
      <w:r w:rsidRPr="004078D1">
        <w:rPr>
          <w:rFonts w:ascii="Times New Roman" w:hAnsi="Times New Roman" w:cs="Times New Roman"/>
          <w:color w:val="auto"/>
          <w:szCs w:val="24"/>
        </w:rPr>
        <w:t xml:space="preserve">járulékos költségek tételes költségvetése </w:t>
      </w:r>
    </w:p>
    <w:p w:rsidR="005A075B" w:rsidRPr="004078D1" w:rsidRDefault="005A075B" w:rsidP="005A075B">
      <w:pPr>
        <w:pStyle w:val="Normal10"/>
        <w:numPr>
          <w:ilvl w:val="0"/>
          <w:numId w:val="29"/>
        </w:numPr>
        <w:spacing w:after="0" w:line="240" w:lineRule="auto"/>
        <w:rPr>
          <w:rFonts w:ascii="Times New Roman" w:hAnsi="Times New Roman" w:cs="Times New Roman"/>
          <w:color w:val="auto"/>
          <w:szCs w:val="24"/>
        </w:rPr>
      </w:pPr>
      <w:r w:rsidRPr="004078D1">
        <w:rPr>
          <w:rFonts w:ascii="Times New Roman" w:hAnsi="Times New Roman" w:cs="Times New Roman"/>
          <w:color w:val="auto"/>
          <w:szCs w:val="24"/>
        </w:rPr>
        <w:t xml:space="preserve">műszaki és mennyiségi észrevételek részletezése (tételes költségvetéssel) </w:t>
      </w:r>
    </w:p>
    <w:p w:rsidR="005A075B" w:rsidRPr="004078D1" w:rsidRDefault="005A075B" w:rsidP="005A075B">
      <w:pPr>
        <w:pStyle w:val="Normal10"/>
        <w:numPr>
          <w:ilvl w:val="0"/>
          <w:numId w:val="29"/>
        </w:numPr>
        <w:spacing w:after="0" w:line="240" w:lineRule="auto"/>
        <w:rPr>
          <w:rFonts w:ascii="Times New Roman" w:hAnsi="Times New Roman" w:cs="Times New Roman"/>
          <w:color w:val="auto"/>
          <w:szCs w:val="24"/>
        </w:rPr>
      </w:pPr>
      <w:r w:rsidRPr="004078D1">
        <w:rPr>
          <w:rFonts w:ascii="Times New Roman" w:hAnsi="Times New Roman" w:cs="Times New Roman"/>
          <w:color w:val="auto"/>
          <w:szCs w:val="24"/>
        </w:rPr>
        <w:t>műszaki tartalom pontosítása (pontosítás, egyenértékűséget alátámasztó dokumentum)</w:t>
      </w:r>
    </w:p>
    <w:p w:rsidR="005A075B" w:rsidRPr="004078D1" w:rsidRDefault="005A075B" w:rsidP="005A075B">
      <w:pPr>
        <w:pStyle w:val="NormlWeb1"/>
        <w:widowControl w:val="0"/>
        <w:numPr>
          <w:ilvl w:val="0"/>
          <w:numId w:val="29"/>
        </w:numPr>
        <w:spacing w:before="0" w:after="0"/>
        <w:textAlignment w:val="baseline"/>
        <w:rPr>
          <w:rFonts w:ascii="Times New Roman" w:hAnsi="Times New Roman" w:cs="Times New Roman"/>
        </w:rPr>
      </w:pPr>
      <w:r w:rsidRPr="004078D1">
        <w:rPr>
          <w:rFonts w:ascii="Times New Roman" w:hAnsi="Times New Roman" w:cs="Times New Roman"/>
        </w:rPr>
        <w:t xml:space="preserve">magajánlott többlet műszaki tartalom (tételes költségvetés, adott esetben)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pStyle w:val="Cmsor5"/>
        <w:numPr>
          <w:ilvl w:val="0"/>
          <w:numId w:val="0"/>
        </w:numPr>
        <w:tabs>
          <w:tab w:val="left" w:pos="0"/>
        </w:tabs>
        <w:spacing w:before="0" w:line="240" w:lineRule="auto"/>
        <w:ind w:left="-360"/>
        <w:rPr>
          <w:rFonts w:ascii="Times New Roman" w:hAnsi="Times New Roman" w:cs="Times New Roman"/>
          <w:sz w:val="24"/>
          <w:szCs w:val="24"/>
        </w:rPr>
      </w:pPr>
    </w:p>
    <w:p w:rsidR="005A075B" w:rsidRPr="004078D1" w:rsidRDefault="005A075B" w:rsidP="005A075B">
      <w:pPr>
        <w:pStyle w:val="Cmsor5"/>
        <w:numPr>
          <w:ilvl w:val="0"/>
          <w:numId w:val="0"/>
        </w:numPr>
        <w:tabs>
          <w:tab w:val="left" w:pos="0"/>
        </w:tabs>
        <w:spacing w:before="0" w:line="240" w:lineRule="auto"/>
        <w:rPr>
          <w:rFonts w:ascii="Times New Roman" w:hAnsi="Times New Roman" w:cs="Times New Roman"/>
          <w:sz w:val="24"/>
          <w:szCs w:val="24"/>
        </w:rPr>
      </w:pPr>
    </w:p>
    <w:p w:rsidR="005A075B" w:rsidRPr="004078D1" w:rsidRDefault="005A075B" w:rsidP="005A075B">
      <w:pPr>
        <w:pStyle w:val="Cmsor5"/>
        <w:numPr>
          <w:ilvl w:val="0"/>
          <w:numId w:val="0"/>
        </w:numPr>
        <w:tabs>
          <w:tab w:val="left" w:pos="0"/>
        </w:tabs>
        <w:spacing w:before="0" w:line="240" w:lineRule="auto"/>
        <w:rPr>
          <w:rFonts w:ascii="Times New Roman" w:hAnsi="Times New Roman" w:cs="Times New Roman"/>
          <w:sz w:val="24"/>
          <w:szCs w:val="24"/>
        </w:rPr>
      </w:pPr>
      <w:r w:rsidRPr="004078D1">
        <w:rPr>
          <w:rFonts w:ascii="Times New Roman" w:hAnsi="Times New Roman" w:cs="Times New Roman"/>
          <w:sz w:val="24"/>
          <w:szCs w:val="24"/>
        </w:rPr>
        <w:t>Kiegészítő nyilatkozat (</w:t>
      </w:r>
      <w:r w:rsidRPr="004078D1">
        <w:rPr>
          <w:rFonts w:ascii="Times New Roman" w:hAnsi="Times New Roman" w:cs="Times New Roman"/>
          <w:b w:val="0"/>
          <w:sz w:val="24"/>
          <w:szCs w:val="24"/>
        </w:rPr>
        <w:t>csak adott esetben töltendő ki)</w:t>
      </w:r>
    </w:p>
    <w:p w:rsidR="005A075B" w:rsidRPr="004078D1" w:rsidRDefault="005A075B" w:rsidP="005A075B">
      <w:pPr>
        <w:pStyle w:val="Normal10"/>
        <w:spacing w:after="0" w:line="240" w:lineRule="auto"/>
        <w:rPr>
          <w:rFonts w:ascii="Times New Roman" w:hAnsi="Times New Roman" w:cs="Times New Roman"/>
          <w:color w:val="auto"/>
          <w:szCs w:val="24"/>
        </w:rPr>
      </w:pPr>
      <w:r w:rsidRPr="004078D1">
        <w:rPr>
          <w:rFonts w:ascii="Times New Roman" w:hAnsi="Times New Roman" w:cs="Times New Roman"/>
          <w:color w:val="auto"/>
          <w:szCs w:val="24"/>
        </w:rPr>
        <w:t>Az ajánlati ár a járulékos költségeket tartalmazza függetlenül attól, hogy a költségek az ajánlati ár részletezésében nem kerültek külön meghatározásra.</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Cmsor2"/>
        <w:numPr>
          <w:ilvl w:val="0"/>
          <w:numId w:val="0"/>
        </w:numPr>
        <w:tabs>
          <w:tab w:val="left" w:pos="0"/>
        </w:tabs>
        <w:ind w:right="-3"/>
        <w:jc w:val="right"/>
        <w:rPr>
          <w:rFonts w:ascii="Times New Roman" w:hAnsi="Times New Roman" w:cs="Times New Roman"/>
          <w:b/>
          <w:bCs/>
          <w:sz w:val="24"/>
          <w:szCs w:val="24"/>
        </w:rPr>
      </w:pPr>
      <w:r w:rsidRPr="004078D1">
        <w:rPr>
          <w:rFonts w:ascii="Times New Roman" w:hAnsi="Times New Roman" w:cs="Times New Roman"/>
          <w:b/>
          <w:bCs/>
          <w:sz w:val="24"/>
          <w:szCs w:val="24"/>
        </w:rPr>
        <w:lastRenderedPageBreak/>
        <w:t>4. sz. melléklet</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pStyle w:val="Cmsor2"/>
        <w:numPr>
          <w:ilvl w:val="0"/>
          <w:numId w:val="0"/>
        </w:numPr>
        <w:tabs>
          <w:tab w:val="left" w:pos="0"/>
        </w:tabs>
        <w:rPr>
          <w:rFonts w:ascii="Times New Roman" w:hAnsi="Times New Roman" w:cs="Times New Roman"/>
          <w:b/>
          <w:bCs/>
          <w:caps/>
          <w:sz w:val="24"/>
          <w:szCs w:val="24"/>
        </w:rPr>
      </w:pPr>
      <w:r w:rsidRPr="004078D1">
        <w:rPr>
          <w:rFonts w:ascii="Times New Roman" w:hAnsi="Times New Roman" w:cs="Times New Roman"/>
          <w:b/>
          <w:bCs/>
          <w:caps/>
          <w:sz w:val="24"/>
          <w:szCs w:val="24"/>
        </w:rPr>
        <w:t>NYILATKOZAT az alvállalkozók vonatkozásában</w:t>
      </w:r>
    </w:p>
    <w:p w:rsidR="005A075B" w:rsidRPr="004078D1" w:rsidRDefault="005A075B" w:rsidP="005A075B">
      <w:pPr>
        <w:widowControl/>
        <w:suppressAutoHyphens w:val="0"/>
        <w:ind w:right="125"/>
        <w:jc w:val="center"/>
        <w:rPr>
          <w:rFonts w:ascii="Times New Roman" w:hAnsi="Times New Roman" w:cs="Times New Roman"/>
          <w:sz w:val="24"/>
          <w:szCs w:val="24"/>
          <w:lang w:eastAsia="hu-HU"/>
        </w:rPr>
      </w:pPr>
      <w:bookmarkStart w:id="2" w:name="pr315"/>
      <w:bookmarkEnd w:id="2"/>
    </w:p>
    <w:p w:rsidR="005A075B" w:rsidRPr="004078D1" w:rsidRDefault="005A075B" w:rsidP="00DE3717">
      <w:pPr>
        <w:pStyle w:val="Stlus1"/>
        <w:rPr>
          <w:rFonts w:ascii="Times New Roman" w:hAnsi="Times New Roman" w:cs="Times New Roman"/>
          <w:sz w:val="24"/>
          <w:szCs w:val="24"/>
        </w:rPr>
      </w:pPr>
      <w:r w:rsidRPr="004078D1">
        <w:rPr>
          <w:rFonts w:ascii="Times New Roman" w:hAnsi="Times New Roman" w:cs="Times New Roman"/>
          <w:sz w:val="24"/>
          <w:szCs w:val="24"/>
        </w:rPr>
        <w:t xml:space="preserve">Alulírott,………………………, mint a(z) ……………………(cégnév) </w:t>
      </w:r>
      <w:r w:rsidRPr="001670BD">
        <w:rPr>
          <w:rFonts w:ascii="Times New Roman" w:hAnsi="Times New Roman" w:cs="Times New Roman"/>
          <w:sz w:val="24"/>
          <w:szCs w:val="24"/>
        </w:rPr>
        <w:t>……………………..(székhely) ajánlattevő    cégjegyzésre jogosult képviselője a</w:t>
      </w:r>
      <w:r w:rsidR="00DE3717" w:rsidRPr="001670BD">
        <w:rPr>
          <w:rFonts w:ascii="Times New Roman" w:hAnsi="Times New Roman" w:cs="Times New Roman"/>
          <w:sz w:val="24"/>
          <w:szCs w:val="24"/>
        </w:rPr>
        <w:t xml:space="preserve"> </w:t>
      </w:r>
      <w:r w:rsidR="00DE3717"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DE3717" w:rsidRPr="00DA041F">
        <w:rPr>
          <w:rFonts w:ascii="Times New Roman" w:hAnsi="Times New Roman" w:cs="Times New Roman"/>
          <w:b/>
          <w:bCs/>
          <w:sz w:val="24"/>
          <w:szCs w:val="24"/>
        </w:rPr>
        <w:t>”</w:t>
      </w:r>
      <w:r w:rsidR="00DE3717"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tárgyú közbeszerzési eljárásba a Kbt.</w:t>
      </w:r>
      <w:r w:rsidRPr="004078D1">
        <w:rPr>
          <w:rFonts w:ascii="Times New Roman" w:hAnsi="Times New Roman" w:cs="Times New Roman"/>
          <w:sz w:val="24"/>
          <w:szCs w:val="24"/>
        </w:rPr>
        <w:t xml:space="preserve"> 66.§ (6) bekezdésében foglaltakra tekintettel az alábbi nyilatkozatot teszem:</w:t>
      </w:r>
    </w:p>
    <w:p w:rsidR="005A075B" w:rsidRPr="004078D1" w:rsidRDefault="005A075B" w:rsidP="005A075B">
      <w:pPr>
        <w:widowControl/>
        <w:suppressAutoHyphens w:val="0"/>
        <w:ind w:right="125"/>
        <w:jc w:val="both"/>
        <w:rPr>
          <w:rFonts w:ascii="Times New Roman" w:hAnsi="Times New Roman" w:cs="Times New Roman"/>
          <w:sz w:val="24"/>
          <w:szCs w:val="24"/>
          <w:lang w:eastAsia="hu-HU"/>
        </w:rPr>
      </w:pPr>
    </w:p>
    <w:p w:rsidR="005A075B" w:rsidRPr="004078D1" w:rsidRDefault="005A075B" w:rsidP="005A075B">
      <w:pPr>
        <w:autoSpaceDE w:val="0"/>
        <w:autoSpaceDN w:val="0"/>
        <w:adjustRightInd w:val="0"/>
        <w:jc w:val="both"/>
        <w:rPr>
          <w:rFonts w:ascii="Times New Roman" w:hAnsi="Times New Roman" w:cs="Times New Roman"/>
          <w:sz w:val="24"/>
          <w:szCs w:val="24"/>
        </w:rPr>
      </w:pPr>
    </w:p>
    <w:p w:rsidR="005A075B" w:rsidRPr="004078D1" w:rsidRDefault="005A075B" w:rsidP="005A075B">
      <w:pPr>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 xml:space="preserve">1.) A közbeszerzésnek az a része (részei), amelynek teljesítéséhez az ajánlattevő </w:t>
      </w:r>
      <w:r w:rsidRPr="004078D1">
        <w:rPr>
          <w:rFonts w:ascii="Times New Roman" w:hAnsi="Times New Roman" w:cs="Times New Roman"/>
          <w:b/>
          <w:bCs/>
          <w:sz w:val="24"/>
          <w:szCs w:val="24"/>
        </w:rPr>
        <w:t>alvállalkozót</w:t>
      </w:r>
      <w:r w:rsidRPr="004078D1">
        <w:rPr>
          <w:rFonts w:ascii="Times New Roman" w:hAnsi="Times New Roman" w:cs="Times New Roman"/>
          <w:sz w:val="24"/>
          <w:szCs w:val="24"/>
        </w:rPr>
        <w:t xml:space="preserve"> kíván igénybe venni:</w:t>
      </w:r>
    </w:p>
    <w:p w:rsidR="005A075B" w:rsidRPr="004078D1" w:rsidRDefault="005A075B" w:rsidP="005A075B">
      <w:pPr>
        <w:autoSpaceDE w:val="0"/>
        <w:autoSpaceDN w:val="0"/>
        <w:adjustRightInd w:val="0"/>
        <w:jc w:val="both"/>
        <w:rPr>
          <w:rFonts w:ascii="Times New Roman" w:hAnsi="Times New Roman" w:cs="Times New Roman"/>
          <w:sz w:val="24"/>
          <w:szCs w:val="24"/>
        </w:rPr>
      </w:pPr>
    </w:p>
    <w:p w:rsidR="005A075B" w:rsidRPr="004078D1" w:rsidRDefault="005A075B" w:rsidP="005A075B">
      <w:pPr>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autoSpaceDE w:val="0"/>
        <w:autoSpaceDN w:val="0"/>
        <w:adjustRightInd w:val="0"/>
        <w:jc w:val="both"/>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autoSpaceDE w:val="0"/>
        <w:autoSpaceDN w:val="0"/>
        <w:adjustRightInd w:val="0"/>
        <w:jc w:val="both"/>
        <w:rPr>
          <w:rFonts w:ascii="Times New Roman" w:hAnsi="Times New Roman" w:cs="Times New Roman"/>
          <w:sz w:val="24"/>
          <w:szCs w:val="24"/>
        </w:rPr>
      </w:pPr>
    </w:p>
    <w:p w:rsidR="005A075B" w:rsidRPr="004078D1" w:rsidRDefault="005A075B" w:rsidP="005A075B">
      <w:pPr>
        <w:autoSpaceDE w:val="0"/>
        <w:autoSpaceDN w:val="0"/>
        <w:adjustRightInd w:val="0"/>
        <w:jc w:val="both"/>
        <w:rPr>
          <w:rFonts w:ascii="Times New Roman" w:hAnsi="Times New Roman" w:cs="Times New Roman"/>
          <w:b/>
          <w:bCs/>
          <w:sz w:val="24"/>
          <w:szCs w:val="24"/>
          <w:lang w:bidi="bn-IN"/>
        </w:rPr>
      </w:pPr>
      <w:r w:rsidRPr="004078D1">
        <w:rPr>
          <w:rFonts w:ascii="Times New Roman" w:hAnsi="Times New Roman" w:cs="Times New Roman"/>
          <w:sz w:val="24"/>
          <w:szCs w:val="24"/>
          <w:lang w:bidi="bn-IN"/>
        </w:rPr>
        <w:t xml:space="preserve">2.) </w:t>
      </w:r>
      <w:r w:rsidRPr="004078D1">
        <w:rPr>
          <w:rFonts w:ascii="Times New Roman" w:hAnsi="Times New Roman" w:cs="Times New Roman"/>
          <w:b/>
          <w:bCs/>
          <w:sz w:val="24"/>
          <w:szCs w:val="24"/>
          <w:lang w:bidi="bn-IN"/>
        </w:rPr>
        <w:t>Az 1. pontban megjelölt részek tekintetében az ajánlat benyújtásakor ismert alvállalkozók megnevezése:</w:t>
      </w:r>
    </w:p>
    <w:p w:rsidR="005A075B" w:rsidRPr="004078D1" w:rsidRDefault="005A075B" w:rsidP="005A075B">
      <w:pPr>
        <w:autoSpaceDE w:val="0"/>
        <w:autoSpaceDN w:val="0"/>
        <w:adjustRightInd w:val="0"/>
        <w:jc w:val="both"/>
        <w:rPr>
          <w:rFonts w:ascii="Times New Roman" w:hAnsi="Times New Roman" w:cs="Times New Roman"/>
          <w:b/>
          <w:bCs/>
          <w:sz w:val="24"/>
          <w:szCs w:val="24"/>
          <w:lang w:bidi="bn-IN"/>
        </w:rPr>
      </w:pPr>
    </w:p>
    <w:tbl>
      <w:tblPr>
        <w:tblStyle w:val="Rcsostblzat"/>
        <w:tblW w:w="0" w:type="auto"/>
        <w:tblLook w:val="04A0" w:firstRow="1" w:lastRow="0" w:firstColumn="1" w:lastColumn="0" w:noHBand="0" w:noVBand="1"/>
      </w:tblPr>
      <w:tblGrid>
        <w:gridCol w:w="3030"/>
        <w:gridCol w:w="3289"/>
        <w:gridCol w:w="3166"/>
      </w:tblGrid>
      <w:tr w:rsidR="005A075B" w:rsidRPr="004078D1" w:rsidTr="004E592A">
        <w:tc>
          <w:tcPr>
            <w:tcW w:w="3085" w:type="dxa"/>
          </w:tcPr>
          <w:p w:rsidR="005A075B" w:rsidRPr="004078D1" w:rsidRDefault="005A075B" w:rsidP="004E592A">
            <w:pPr>
              <w:autoSpaceDE w:val="0"/>
              <w:autoSpaceDN w:val="0"/>
              <w:adjustRightInd w:val="0"/>
              <w:jc w:val="both"/>
              <w:rPr>
                <w:rFonts w:ascii="Times New Roman" w:hAnsi="Times New Roman" w:cs="Times New Roman"/>
                <w:b/>
                <w:bCs/>
                <w:sz w:val="24"/>
                <w:szCs w:val="24"/>
                <w:lang w:bidi="bn-IN"/>
              </w:rPr>
            </w:pPr>
            <w:r w:rsidRPr="004078D1">
              <w:rPr>
                <w:rFonts w:ascii="Times New Roman" w:hAnsi="Times New Roman" w:cs="Times New Roman"/>
                <w:b/>
                <w:bCs/>
                <w:sz w:val="24"/>
                <w:szCs w:val="24"/>
                <w:lang w:bidi="bn-IN"/>
              </w:rPr>
              <w:t>Név</w:t>
            </w:r>
          </w:p>
        </w:tc>
        <w:tc>
          <w:tcPr>
            <w:tcW w:w="3338" w:type="dxa"/>
          </w:tcPr>
          <w:p w:rsidR="005A075B" w:rsidRPr="004078D1" w:rsidRDefault="005A075B" w:rsidP="004E592A">
            <w:pPr>
              <w:autoSpaceDE w:val="0"/>
              <w:autoSpaceDN w:val="0"/>
              <w:adjustRightInd w:val="0"/>
              <w:jc w:val="both"/>
              <w:rPr>
                <w:rFonts w:ascii="Times New Roman" w:hAnsi="Times New Roman" w:cs="Times New Roman"/>
                <w:b/>
                <w:bCs/>
                <w:sz w:val="24"/>
                <w:szCs w:val="24"/>
                <w:lang w:bidi="bn-IN"/>
              </w:rPr>
            </w:pPr>
            <w:r w:rsidRPr="004078D1">
              <w:rPr>
                <w:rFonts w:ascii="Times New Roman" w:hAnsi="Times New Roman" w:cs="Times New Roman"/>
                <w:b/>
                <w:bCs/>
                <w:sz w:val="24"/>
                <w:szCs w:val="24"/>
                <w:lang w:bidi="bn-IN"/>
              </w:rPr>
              <w:t>Székhely</w:t>
            </w:r>
          </w:p>
        </w:tc>
        <w:tc>
          <w:tcPr>
            <w:tcW w:w="3212" w:type="dxa"/>
          </w:tcPr>
          <w:p w:rsidR="005A075B" w:rsidRPr="004078D1" w:rsidRDefault="005A075B" w:rsidP="004E592A">
            <w:pPr>
              <w:autoSpaceDE w:val="0"/>
              <w:autoSpaceDN w:val="0"/>
              <w:adjustRightInd w:val="0"/>
              <w:jc w:val="both"/>
              <w:rPr>
                <w:rFonts w:ascii="Times New Roman" w:hAnsi="Times New Roman" w:cs="Times New Roman"/>
                <w:b/>
                <w:bCs/>
                <w:sz w:val="24"/>
                <w:szCs w:val="24"/>
                <w:lang w:bidi="bn-IN"/>
              </w:rPr>
            </w:pPr>
            <w:r w:rsidRPr="004078D1">
              <w:rPr>
                <w:rFonts w:ascii="Times New Roman" w:hAnsi="Times New Roman" w:cs="Times New Roman"/>
                <w:b/>
                <w:bCs/>
                <w:sz w:val="24"/>
                <w:szCs w:val="24"/>
                <w:lang w:bidi="bn-IN"/>
              </w:rPr>
              <w:t>Adószám</w:t>
            </w:r>
          </w:p>
        </w:tc>
      </w:tr>
      <w:tr w:rsidR="005A075B" w:rsidRPr="004078D1" w:rsidTr="004E592A">
        <w:tc>
          <w:tcPr>
            <w:tcW w:w="3085" w:type="dxa"/>
          </w:tcPr>
          <w:p w:rsidR="005A075B" w:rsidRPr="004078D1" w:rsidRDefault="005A075B" w:rsidP="004E592A">
            <w:pPr>
              <w:autoSpaceDE w:val="0"/>
              <w:autoSpaceDN w:val="0"/>
              <w:adjustRightInd w:val="0"/>
              <w:jc w:val="both"/>
              <w:rPr>
                <w:rFonts w:ascii="Times New Roman" w:hAnsi="Times New Roman" w:cs="Times New Roman"/>
                <w:b/>
                <w:bCs/>
                <w:sz w:val="24"/>
                <w:szCs w:val="24"/>
                <w:lang w:bidi="bn-IN"/>
              </w:rPr>
            </w:pPr>
          </w:p>
        </w:tc>
        <w:tc>
          <w:tcPr>
            <w:tcW w:w="3338" w:type="dxa"/>
          </w:tcPr>
          <w:p w:rsidR="005A075B" w:rsidRPr="004078D1" w:rsidRDefault="005A075B" w:rsidP="004E592A">
            <w:pPr>
              <w:autoSpaceDE w:val="0"/>
              <w:autoSpaceDN w:val="0"/>
              <w:adjustRightInd w:val="0"/>
              <w:jc w:val="both"/>
              <w:rPr>
                <w:rFonts w:ascii="Times New Roman" w:hAnsi="Times New Roman" w:cs="Times New Roman"/>
                <w:b/>
                <w:bCs/>
                <w:sz w:val="24"/>
                <w:szCs w:val="24"/>
                <w:lang w:bidi="bn-IN"/>
              </w:rPr>
            </w:pPr>
          </w:p>
        </w:tc>
        <w:tc>
          <w:tcPr>
            <w:tcW w:w="3212" w:type="dxa"/>
          </w:tcPr>
          <w:p w:rsidR="005A075B" w:rsidRPr="004078D1" w:rsidRDefault="005A075B" w:rsidP="004E592A">
            <w:pPr>
              <w:autoSpaceDE w:val="0"/>
              <w:autoSpaceDN w:val="0"/>
              <w:adjustRightInd w:val="0"/>
              <w:jc w:val="both"/>
              <w:rPr>
                <w:rFonts w:ascii="Times New Roman" w:hAnsi="Times New Roman" w:cs="Times New Roman"/>
                <w:b/>
                <w:bCs/>
                <w:sz w:val="24"/>
                <w:szCs w:val="24"/>
                <w:lang w:bidi="bn-IN"/>
              </w:rPr>
            </w:pPr>
          </w:p>
        </w:tc>
      </w:tr>
      <w:tr w:rsidR="005A075B" w:rsidRPr="004078D1" w:rsidTr="004E592A">
        <w:tc>
          <w:tcPr>
            <w:tcW w:w="3085" w:type="dxa"/>
          </w:tcPr>
          <w:p w:rsidR="005A075B" w:rsidRPr="004078D1" w:rsidRDefault="005A075B" w:rsidP="004E592A">
            <w:pPr>
              <w:autoSpaceDE w:val="0"/>
              <w:autoSpaceDN w:val="0"/>
              <w:adjustRightInd w:val="0"/>
              <w:jc w:val="both"/>
              <w:rPr>
                <w:rFonts w:ascii="Times New Roman" w:hAnsi="Times New Roman" w:cs="Times New Roman"/>
                <w:b/>
                <w:bCs/>
                <w:sz w:val="24"/>
                <w:szCs w:val="24"/>
                <w:lang w:bidi="bn-IN"/>
              </w:rPr>
            </w:pPr>
          </w:p>
        </w:tc>
        <w:tc>
          <w:tcPr>
            <w:tcW w:w="3338" w:type="dxa"/>
          </w:tcPr>
          <w:p w:rsidR="005A075B" w:rsidRPr="004078D1" w:rsidRDefault="005A075B" w:rsidP="004E592A">
            <w:pPr>
              <w:autoSpaceDE w:val="0"/>
              <w:autoSpaceDN w:val="0"/>
              <w:adjustRightInd w:val="0"/>
              <w:jc w:val="both"/>
              <w:rPr>
                <w:rFonts w:ascii="Times New Roman" w:hAnsi="Times New Roman" w:cs="Times New Roman"/>
                <w:b/>
                <w:bCs/>
                <w:sz w:val="24"/>
                <w:szCs w:val="24"/>
                <w:lang w:bidi="bn-IN"/>
              </w:rPr>
            </w:pPr>
          </w:p>
        </w:tc>
        <w:tc>
          <w:tcPr>
            <w:tcW w:w="3212" w:type="dxa"/>
          </w:tcPr>
          <w:p w:rsidR="005A075B" w:rsidRPr="004078D1" w:rsidRDefault="005A075B" w:rsidP="004E592A">
            <w:pPr>
              <w:autoSpaceDE w:val="0"/>
              <w:autoSpaceDN w:val="0"/>
              <w:adjustRightInd w:val="0"/>
              <w:jc w:val="both"/>
              <w:rPr>
                <w:rFonts w:ascii="Times New Roman" w:hAnsi="Times New Roman" w:cs="Times New Roman"/>
                <w:b/>
                <w:bCs/>
                <w:sz w:val="24"/>
                <w:szCs w:val="24"/>
                <w:lang w:bidi="bn-IN"/>
              </w:rPr>
            </w:pPr>
          </w:p>
        </w:tc>
      </w:tr>
    </w:tbl>
    <w:p w:rsidR="005A075B" w:rsidRPr="004078D1" w:rsidRDefault="005A075B" w:rsidP="005A075B">
      <w:pPr>
        <w:autoSpaceDE w:val="0"/>
        <w:autoSpaceDN w:val="0"/>
        <w:adjustRightInd w:val="0"/>
        <w:jc w:val="both"/>
        <w:rPr>
          <w:rFonts w:ascii="Times New Roman" w:hAnsi="Times New Roman" w:cs="Times New Roman"/>
          <w:b/>
          <w:bCs/>
          <w:sz w:val="24"/>
          <w:szCs w:val="24"/>
          <w:lang w:bidi="bn-IN"/>
        </w:rPr>
      </w:pP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3.) Az alkalmasság igazolásában részt vevő gazdasági szereplő (név, cím, igazolni kívánt alkalmassági követelmény megjelölése Kbt. 65.§ (7) bekezdése, valamint a Kbt. 65.§ (9) bekezdése szerint):</w:t>
      </w:r>
    </w:p>
    <w:p w:rsidR="005A075B" w:rsidRPr="004078D1" w:rsidRDefault="005A075B" w:rsidP="005A075B">
      <w:pPr>
        <w:pStyle w:val="Normal10"/>
        <w:spacing w:after="0" w:line="240" w:lineRule="auto"/>
        <w:jc w:val="both"/>
        <w:rPr>
          <w:rFonts w:ascii="Times New Roman" w:hAnsi="Times New Roman" w:cs="Times New Roman"/>
          <w:color w:val="auto"/>
          <w:szCs w:val="24"/>
        </w:rPr>
      </w:pPr>
    </w:p>
    <w:tbl>
      <w:tblPr>
        <w:tblW w:w="971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2278"/>
        <w:gridCol w:w="2658"/>
        <w:gridCol w:w="2174"/>
        <w:gridCol w:w="2601"/>
      </w:tblGrid>
      <w:tr w:rsidR="005A075B" w:rsidRPr="004078D1" w:rsidTr="004E592A">
        <w:tc>
          <w:tcPr>
            <w:tcW w:w="2278" w:type="dxa"/>
            <w:tcBorders>
              <w:top w:val="single" w:sz="4" w:space="0" w:color="000001"/>
              <w:left w:val="single" w:sz="4" w:space="0" w:color="000001"/>
              <w:bottom w:val="single" w:sz="4" w:space="0" w:color="000001"/>
              <w:right w:val="single" w:sz="4" w:space="0" w:color="000001"/>
            </w:tcBorders>
            <w:hideMark/>
          </w:tcPr>
          <w:p w:rsidR="005A075B" w:rsidRPr="004078D1" w:rsidRDefault="005A075B" w:rsidP="004E592A">
            <w:pPr>
              <w:pStyle w:val="Normal10"/>
              <w:spacing w:after="0" w:line="240" w:lineRule="auto"/>
              <w:rPr>
                <w:rFonts w:ascii="Times New Roman" w:hAnsi="Times New Roman" w:cs="Times New Roman"/>
                <w:b/>
                <w:bCs/>
                <w:color w:val="auto"/>
                <w:szCs w:val="24"/>
              </w:rPr>
            </w:pPr>
            <w:r w:rsidRPr="004078D1">
              <w:rPr>
                <w:rFonts w:ascii="Times New Roman" w:hAnsi="Times New Roman" w:cs="Times New Roman"/>
                <w:b/>
                <w:bCs/>
                <w:color w:val="auto"/>
                <w:szCs w:val="24"/>
              </w:rPr>
              <w:t>Név</w:t>
            </w:r>
          </w:p>
        </w:tc>
        <w:tc>
          <w:tcPr>
            <w:tcW w:w="2658" w:type="dxa"/>
            <w:tcBorders>
              <w:top w:val="single" w:sz="4" w:space="0" w:color="000001"/>
              <w:left w:val="single" w:sz="4" w:space="0" w:color="000001"/>
              <w:bottom w:val="single" w:sz="4" w:space="0" w:color="000001"/>
              <w:right w:val="single" w:sz="4" w:space="0" w:color="000001"/>
            </w:tcBorders>
            <w:hideMark/>
          </w:tcPr>
          <w:p w:rsidR="005A075B" w:rsidRPr="004078D1" w:rsidRDefault="005A075B" w:rsidP="004E592A">
            <w:pPr>
              <w:pStyle w:val="Normal10"/>
              <w:spacing w:after="0" w:line="240" w:lineRule="auto"/>
              <w:rPr>
                <w:rFonts w:ascii="Times New Roman" w:hAnsi="Times New Roman" w:cs="Times New Roman"/>
                <w:b/>
                <w:bCs/>
                <w:color w:val="auto"/>
                <w:szCs w:val="24"/>
              </w:rPr>
            </w:pPr>
            <w:r w:rsidRPr="004078D1">
              <w:rPr>
                <w:rFonts w:ascii="Times New Roman" w:hAnsi="Times New Roman" w:cs="Times New Roman"/>
                <w:b/>
                <w:bCs/>
                <w:color w:val="auto"/>
                <w:szCs w:val="24"/>
                <w:lang w:bidi="bn-IN"/>
              </w:rPr>
              <w:t>Székhely</w:t>
            </w:r>
          </w:p>
        </w:tc>
        <w:tc>
          <w:tcPr>
            <w:tcW w:w="2174" w:type="dxa"/>
            <w:tcBorders>
              <w:top w:val="single" w:sz="4" w:space="0" w:color="000001"/>
              <w:left w:val="single" w:sz="4" w:space="0" w:color="000001"/>
              <w:bottom w:val="single" w:sz="4" w:space="0" w:color="000001"/>
              <w:right w:val="single" w:sz="4" w:space="0" w:color="000001"/>
            </w:tcBorders>
            <w:hideMark/>
          </w:tcPr>
          <w:p w:rsidR="005A075B" w:rsidRPr="004078D1" w:rsidRDefault="005A075B" w:rsidP="004E592A">
            <w:pPr>
              <w:pStyle w:val="Normal10"/>
              <w:spacing w:after="0" w:line="240" w:lineRule="auto"/>
              <w:rPr>
                <w:rFonts w:ascii="Times New Roman" w:hAnsi="Times New Roman" w:cs="Times New Roman"/>
                <w:b/>
                <w:bCs/>
                <w:color w:val="auto"/>
                <w:szCs w:val="24"/>
              </w:rPr>
            </w:pPr>
            <w:r w:rsidRPr="004078D1">
              <w:rPr>
                <w:rFonts w:ascii="Times New Roman" w:hAnsi="Times New Roman" w:cs="Times New Roman"/>
                <w:b/>
                <w:bCs/>
                <w:color w:val="auto"/>
                <w:szCs w:val="24"/>
              </w:rPr>
              <w:t>Adószám</w:t>
            </w:r>
          </w:p>
        </w:tc>
        <w:tc>
          <w:tcPr>
            <w:tcW w:w="2601" w:type="dxa"/>
            <w:tcBorders>
              <w:top w:val="single" w:sz="4" w:space="0" w:color="000001"/>
              <w:left w:val="single" w:sz="4" w:space="0" w:color="000001"/>
              <w:bottom w:val="single" w:sz="4" w:space="0" w:color="000001"/>
              <w:right w:val="single" w:sz="4" w:space="0" w:color="000001"/>
            </w:tcBorders>
            <w:hideMark/>
          </w:tcPr>
          <w:p w:rsidR="005A075B" w:rsidRPr="004078D1" w:rsidRDefault="005A075B" w:rsidP="004E592A">
            <w:pPr>
              <w:pStyle w:val="Normal10"/>
              <w:spacing w:after="0" w:line="240" w:lineRule="auto"/>
              <w:rPr>
                <w:rFonts w:ascii="Times New Roman" w:hAnsi="Times New Roman" w:cs="Times New Roman"/>
                <w:b/>
                <w:bCs/>
                <w:color w:val="auto"/>
                <w:szCs w:val="24"/>
              </w:rPr>
            </w:pPr>
            <w:r w:rsidRPr="004078D1">
              <w:rPr>
                <w:rFonts w:ascii="Times New Roman" w:hAnsi="Times New Roman" w:cs="Times New Roman"/>
                <w:b/>
                <w:bCs/>
                <w:color w:val="auto"/>
                <w:szCs w:val="24"/>
              </w:rPr>
              <w:t>Igazolni kívánt alkalmassági követelmény</w:t>
            </w:r>
          </w:p>
        </w:tc>
      </w:tr>
      <w:tr w:rsidR="005A075B" w:rsidRPr="004078D1" w:rsidTr="004E592A">
        <w:tc>
          <w:tcPr>
            <w:tcW w:w="2278" w:type="dxa"/>
            <w:tcBorders>
              <w:top w:val="single" w:sz="4" w:space="0" w:color="000001"/>
              <w:left w:val="single" w:sz="4" w:space="0" w:color="000001"/>
              <w:bottom w:val="single" w:sz="4" w:space="0" w:color="000001"/>
              <w:right w:val="single" w:sz="4" w:space="0" w:color="000001"/>
            </w:tcBorders>
          </w:tcPr>
          <w:p w:rsidR="005A075B" w:rsidRPr="004078D1" w:rsidRDefault="005A075B" w:rsidP="004E592A">
            <w:pPr>
              <w:pStyle w:val="Normal10"/>
              <w:spacing w:after="0" w:line="240" w:lineRule="auto"/>
              <w:rPr>
                <w:rFonts w:ascii="Times New Roman" w:hAnsi="Times New Roman" w:cs="Times New Roman"/>
                <w:color w:val="auto"/>
                <w:szCs w:val="24"/>
              </w:rPr>
            </w:pPr>
          </w:p>
        </w:tc>
        <w:tc>
          <w:tcPr>
            <w:tcW w:w="2658" w:type="dxa"/>
            <w:tcBorders>
              <w:top w:val="single" w:sz="4" w:space="0" w:color="000001"/>
              <w:left w:val="single" w:sz="4" w:space="0" w:color="000001"/>
              <w:bottom w:val="single" w:sz="4" w:space="0" w:color="000001"/>
              <w:right w:val="single" w:sz="4" w:space="0" w:color="000001"/>
            </w:tcBorders>
          </w:tcPr>
          <w:p w:rsidR="005A075B" w:rsidRPr="004078D1" w:rsidRDefault="005A075B" w:rsidP="004E592A">
            <w:pPr>
              <w:pStyle w:val="Normal10"/>
              <w:spacing w:after="0" w:line="240" w:lineRule="auto"/>
              <w:rPr>
                <w:rFonts w:ascii="Times New Roman" w:hAnsi="Times New Roman" w:cs="Times New Roman"/>
                <w:color w:val="auto"/>
                <w:szCs w:val="24"/>
              </w:rPr>
            </w:pPr>
          </w:p>
        </w:tc>
        <w:tc>
          <w:tcPr>
            <w:tcW w:w="2174" w:type="dxa"/>
            <w:tcBorders>
              <w:top w:val="single" w:sz="4" w:space="0" w:color="000001"/>
              <w:left w:val="single" w:sz="4" w:space="0" w:color="000001"/>
              <w:bottom w:val="single" w:sz="4" w:space="0" w:color="000001"/>
              <w:right w:val="single" w:sz="4" w:space="0" w:color="000001"/>
            </w:tcBorders>
          </w:tcPr>
          <w:p w:rsidR="005A075B" w:rsidRPr="004078D1" w:rsidRDefault="005A075B" w:rsidP="004E592A">
            <w:pPr>
              <w:pStyle w:val="Normal10"/>
              <w:spacing w:after="0" w:line="240" w:lineRule="auto"/>
              <w:rPr>
                <w:rFonts w:ascii="Times New Roman" w:hAnsi="Times New Roman" w:cs="Times New Roman"/>
                <w:color w:val="auto"/>
                <w:szCs w:val="24"/>
              </w:rPr>
            </w:pPr>
          </w:p>
        </w:tc>
        <w:tc>
          <w:tcPr>
            <w:tcW w:w="2601" w:type="dxa"/>
            <w:tcBorders>
              <w:top w:val="single" w:sz="4" w:space="0" w:color="000001"/>
              <w:left w:val="single" w:sz="4" w:space="0" w:color="000001"/>
              <w:bottom w:val="single" w:sz="4" w:space="0" w:color="000001"/>
              <w:right w:val="single" w:sz="4" w:space="0" w:color="000001"/>
            </w:tcBorders>
          </w:tcPr>
          <w:p w:rsidR="005A075B" w:rsidRPr="004078D1" w:rsidRDefault="005A075B" w:rsidP="004E592A">
            <w:pPr>
              <w:pStyle w:val="Normal10"/>
              <w:spacing w:after="0" w:line="240" w:lineRule="auto"/>
              <w:rPr>
                <w:rFonts w:ascii="Times New Roman" w:hAnsi="Times New Roman" w:cs="Times New Roman"/>
                <w:color w:val="auto"/>
                <w:szCs w:val="24"/>
              </w:rPr>
            </w:pPr>
          </w:p>
        </w:tc>
      </w:tr>
      <w:tr w:rsidR="005A075B" w:rsidRPr="004078D1" w:rsidTr="004E592A">
        <w:tc>
          <w:tcPr>
            <w:tcW w:w="2278" w:type="dxa"/>
            <w:tcBorders>
              <w:top w:val="single" w:sz="4" w:space="0" w:color="000001"/>
              <w:left w:val="single" w:sz="4" w:space="0" w:color="000001"/>
              <w:bottom w:val="single" w:sz="4" w:space="0" w:color="000001"/>
              <w:right w:val="single" w:sz="4" w:space="0" w:color="000001"/>
            </w:tcBorders>
          </w:tcPr>
          <w:p w:rsidR="005A075B" w:rsidRPr="004078D1" w:rsidRDefault="005A075B" w:rsidP="004E592A">
            <w:pPr>
              <w:pStyle w:val="Normal10"/>
              <w:spacing w:after="0" w:line="240" w:lineRule="auto"/>
              <w:rPr>
                <w:rFonts w:ascii="Times New Roman" w:hAnsi="Times New Roman" w:cs="Times New Roman"/>
                <w:color w:val="auto"/>
                <w:szCs w:val="24"/>
              </w:rPr>
            </w:pPr>
          </w:p>
        </w:tc>
        <w:tc>
          <w:tcPr>
            <w:tcW w:w="2658" w:type="dxa"/>
            <w:tcBorders>
              <w:top w:val="single" w:sz="4" w:space="0" w:color="000001"/>
              <w:left w:val="single" w:sz="4" w:space="0" w:color="000001"/>
              <w:bottom w:val="single" w:sz="4" w:space="0" w:color="000001"/>
              <w:right w:val="single" w:sz="4" w:space="0" w:color="000001"/>
            </w:tcBorders>
          </w:tcPr>
          <w:p w:rsidR="005A075B" w:rsidRPr="004078D1" w:rsidRDefault="005A075B" w:rsidP="004E592A">
            <w:pPr>
              <w:pStyle w:val="Normal10"/>
              <w:spacing w:after="0" w:line="240" w:lineRule="auto"/>
              <w:rPr>
                <w:rFonts w:ascii="Times New Roman" w:hAnsi="Times New Roman" w:cs="Times New Roman"/>
                <w:color w:val="auto"/>
                <w:szCs w:val="24"/>
              </w:rPr>
            </w:pPr>
          </w:p>
        </w:tc>
        <w:tc>
          <w:tcPr>
            <w:tcW w:w="2174" w:type="dxa"/>
            <w:tcBorders>
              <w:top w:val="single" w:sz="4" w:space="0" w:color="000001"/>
              <w:left w:val="single" w:sz="4" w:space="0" w:color="000001"/>
              <w:bottom w:val="single" w:sz="4" w:space="0" w:color="000001"/>
              <w:right w:val="single" w:sz="4" w:space="0" w:color="000001"/>
            </w:tcBorders>
          </w:tcPr>
          <w:p w:rsidR="005A075B" w:rsidRPr="004078D1" w:rsidRDefault="005A075B" w:rsidP="004E592A">
            <w:pPr>
              <w:pStyle w:val="Normal10"/>
              <w:spacing w:after="0" w:line="240" w:lineRule="auto"/>
              <w:rPr>
                <w:rFonts w:ascii="Times New Roman" w:hAnsi="Times New Roman" w:cs="Times New Roman"/>
                <w:color w:val="auto"/>
                <w:szCs w:val="24"/>
              </w:rPr>
            </w:pPr>
          </w:p>
        </w:tc>
        <w:tc>
          <w:tcPr>
            <w:tcW w:w="2601" w:type="dxa"/>
            <w:tcBorders>
              <w:top w:val="single" w:sz="4" w:space="0" w:color="000001"/>
              <w:left w:val="single" w:sz="4" w:space="0" w:color="000001"/>
              <w:bottom w:val="single" w:sz="4" w:space="0" w:color="000001"/>
              <w:right w:val="single" w:sz="4" w:space="0" w:color="000001"/>
            </w:tcBorders>
          </w:tcPr>
          <w:p w:rsidR="005A075B" w:rsidRPr="004078D1" w:rsidRDefault="005A075B" w:rsidP="004E592A">
            <w:pPr>
              <w:pStyle w:val="Normal10"/>
              <w:spacing w:after="0" w:line="240" w:lineRule="auto"/>
              <w:rPr>
                <w:rFonts w:ascii="Times New Roman" w:hAnsi="Times New Roman" w:cs="Times New Roman"/>
                <w:color w:val="auto"/>
                <w:szCs w:val="24"/>
              </w:rPr>
            </w:pPr>
          </w:p>
        </w:tc>
      </w:tr>
    </w:tbl>
    <w:p w:rsidR="005A075B" w:rsidRPr="004078D1" w:rsidRDefault="005A075B" w:rsidP="005A075B">
      <w:pPr>
        <w:pStyle w:val="Normal10"/>
        <w:spacing w:after="0" w:line="240" w:lineRule="auto"/>
        <w:jc w:val="both"/>
        <w:rPr>
          <w:rFonts w:ascii="Times New Roman" w:hAnsi="Times New Roman" w:cs="Times New Roman"/>
          <w:color w:val="auto"/>
          <w:szCs w:val="24"/>
        </w:rPr>
      </w:pPr>
    </w:p>
    <w:p w:rsidR="005A075B" w:rsidRPr="004078D1" w:rsidRDefault="005A075B" w:rsidP="005A075B">
      <w:pPr>
        <w:pStyle w:val="Cm"/>
        <w:jc w:val="both"/>
        <w:rPr>
          <w:sz w:val="24"/>
          <w:szCs w:val="24"/>
        </w:rPr>
      </w:pPr>
      <w:r w:rsidRPr="004078D1">
        <w:rPr>
          <w:sz w:val="24"/>
          <w:szCs w:val="24"/>
        </w:rPr>
        <w:t>4.) Nyilatkozat mellékletei a 3. pont kitöltése esetén:</w:t>
      </w:r>
    </w:p>
    <w:p w:rsidR="005A075B" w:rsidRPr="004078D1" w:rsidRDefault="005A075B" w:rsidP="005A075B">
      <w:pPr>
        <w:pStyle w:val="Cm"/>
        <w:jc w:val="both"/>
        <w:rPr>
          <w:b w:val="0"/>
          <w:sz w:val="24"/>
          <w:szCs w:val="24"/>
        </w:rPr>
      </w:pPr>
      <w:r w:rsidRPr="004078D1">
        <w:rPr>
          <w:b w:val="0"/>
          <w:sz w:val="24"/>
          <w:szCs w:val="24"/>
        </w:rPr>
        <w:t xml:space="preserve">A Kbt. 65.§ (7) bekezdése szerint csatolandó a kötelezettség vállalását tartalmazó okirat. </w:t>
      </w:r>
    </w:p>
    <w:p w:rsidR="005A075B" w:rsidRPr="004078D1" w:rsidRDefault="005A075B" w:rsidP="005A075B">
      <w:pPr>
        <w:pStyle w:val="Cm"/>
        <w:jc w:val="both"/>
        <w:rPr>
          <w:b w:val="0"/>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4956" w:firstLine="708"/>
        <w:rPr>
          <w:rFonts w:ascii="Times New Roman" w:hAnsi="Times New Roman" w:cs="Times New Roman"/>
          <w:sz w:val="24"/>
          <w:szCs w:val="24"/>
        </w:rPr>
      </w:pPr>
    </w:p>
    <w:p w:rsidR="005A075B" w:rsidRPr="004078D1" w:rsidRDefault="005A075B" w:rsidP="005A075B">
      <w:pPr>
        <w:ind w:left="4956" w:firstLine="708"/>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pStyle w:val="Cm"/>
        <w:ind w:right="-3"/>
        <w:jc w:val="both"/>
        <w:rPr>
          <w:b w:val="0"/>
          <w:bCs w:val="0"/>
          <w:sz w:val="24"/>
          <w:szCs w:val="24"/>
        </w:rPr>
      </w:pPr>
    </w:p>
    <w:p w:rsidR="005A075B" w:rsidRPr="004078D1" w:rsidRDefault="005A075B" w:rsidP="005A075B">
      <w:pPr>
        <w:pStyle w:val="Alcm"/>
        <w:spacing w:before="0" w:after="0"/>
        <w:rPr>
          <w:rFonts w:ascii="Times New Roman" w:hAnsi="Times New Roman" w:cs="Times New Roman"/>
          <w:sz w:val="24"/>
          <w:szCs w:val="24"/>
        </w:rPr>
      </w:pPr>
    </w:p>
    <w:p w:rsidR="005A075B" w:rsidRPr="004078D1" w:rsidRDefault="005A075B" w:rsidP="005A075B">
      <w:pPr>
        <w:pStyle w:val="Szvegtrzs"/>
        <w:spacing w:before="0"/>
        <w:rPr>
          <w:rFonts w:ascii="Times New Roman" w:hAnsi="Times New Roman" w:cs="Times New Roman"/>
          <w:sz w:val="24"/>
          <w:szCs w:val="24"/>
        </w:rPr>
      </w:pPr>
    </w:p>
    <w:p w:rsidR="005A075B" w:rsidRPr="004078D1" w:rsidRDefault="005A075B" w:rsidP="005A075B">
      <w:pPr>
        <w:pStyle w:val="Alcm"/>
        <w:spacing w:before="0" w:after="0"/>
        <w:jc w:val="both"/>
        <w:rPr>
          <w:rFonts w:ascii="Times New Roman" w:hAnsi="Times New Roman" w:cs="Times New Roman"/>
          <w:sz w:val="24"/>
          <w:szCs w:val="24"/>
        </w:rPr>
      </w:pPr>
    </w:p>
    <w:p w:rsidR="005A075B" w:rsidRPr="004078D1" w:rsidRDefault="005A075B" w:rsidP="005A075B">
      <w:pPr>
        <w:pStyle w:val="Szvegtrzs"/>
        <w:spacing w:before="0"/>
        <w:rPr>
          <w:rFonts w:ascii="Times New Roman" w:hAnsi="Times New Roman" w:cs="Times New Roman"/>
          <w:sz w:val="24"/>
          <w:szCs w:val="24"/>
        </w:rPr>
      </w:pPr>
    </w:p>
    <w:p w:rsidR="005A075B" w:rsidRPr="004078D1" w:rsidRDefault="005A075B" w:rsidP="005A075B">
      <w:pPr>
        <w:pStyle w:val="Cmsor2"/>
        <w:numPr>
          <w:ilvl w:val="0"/>
          <w:numId w:val="0"/>
        </w:numPr>
        <w:tabs>
          <w:tab w:val="left" w:pos="0"/>
        </w:tabs>
        <w:ind w:right="-3"/>
        <w:jc w:val="right"/>
        <w:rPr>
          <w:rFonts w:ascii="Times New Roman" w:hAnsi="Times New Roman" w:cs="Times New Roman"/>
          <w:b/>
          <w:bCs/>
          <w:sz w:val="24"/>
          <w:szCs w:val="24"/>
        </w:rPr>
      </w:pPr>
    </w:p>
    <w:p w:rsidR="005A075B" w:rsidRPr="004078D1" w:rsidRDefault="005A075B" w:rsidP="005A075B">
      <w:pPr>
        <w:pStyle w:val="Cmsor2"/>
        <w:numPr>
          <w:ilvl w:val="0"/>
          <w:numId w:val="0"/>
        </w:numPr>
        <w:tabs>
          <w:tab w:val="left" w:pos="0"/>
        </w:tabs>
        <w:ind w:right="-3"/>
        <w:jc w:val="right"/>
        <w:rPr>
          <w:rFonts w:ascii="Times New Roman" w:hAnsi="Times New Roman" w:cs="Times New Roman"/>
          <w:b/>
          <w:bCs/>
          <w:sz w:val="24"/>
          <w:szCs w:val="24"/>
        </w:rPr>
      </w:pPr>
      <w:r w:rsidRPr="004078D1">
        <w:rPr>
          <w:rFonts w:ascii="Times New Roman" w:hAnsi="Times New Roman" w:cs="Times New Roman"/>
          <w:b/>
          <w:bCs/>
          <w:sz w:val="24"/>
          <w:szCs w:val="24"/>
        </w:rPr>
        <w:t>5. számú melléklet</w:t>
      </w:r>
    </w:p>
    <w:p w:rsidR="005A075B" w:rsidRPr="004078D1" w:rsidRDefault="005A075B" w:rsidP="005A075B">
      <w:pPr>
        <w:pStyle w:val="Cmsor2"/>
        <w:numPr>
          <w:ilvl w:val="0"/>
          <w:numId w:val="0"/>
        </w:numPr>
        <w:tabs>
          <w:tab w:val="left" w:pos="0"/>
        </w:tabs>
        <w:ind w:right="-3"/>
        <w:jc w:val="both"/>
        <w:rPr>
          <w:rFonts w:ascii="Times New Roman" w:hAnsi="Times New Roman" w:cs="Times New Roman"/>
          <w:b/>
          <w:bCs/>
          <w:sz w:val="24"/>
          <w:szCs w:val="24"/>
        </w:rPr>
      </w:pPr>
    </w:p>
    <w:p w:rsidR="005A075B" w:rsidRPr="004078D1" w:rsidRDefault="005A075B" w:rsidP="005A075B">
      <w:pPr>
        <w:pStyle w:val="Cmsor2"/>
        <w:numPr>
          <w:ilvl w:val="0"/>
          <w:numId w:val="0"/>
        </w:numPr>
        <w:tabs>
          <w:tab w:val="left" w:pos="0"/>
        </w:tabs>
        <w:ind w:right="-3"/>
        <w:jc w:val="both"/>
        <w:rPr>
          <w:rFonts w:ascii="Times New Roman" w:hAnsi="Times New Roman" w:cs="Times New Roman"/>
          <w:b/>
          <w:bCs/>
          <w:sz w:val="24"/>
          <w:szCs w:val="24"/>
        </w:rPr>
      </w:pPr>
    </w:p>
    <w:p w:rsidR="005A075B" w:rsidRPr="004078D1" w:rsidRDefault="005A075B" w:rsidP="005A075B">
      <w:pPr>
        <w:pStyle w:val="Cmsor2"/>
        <w:numPr>
          <w:ilvl w:val="0"/>
          <w:numId w:val="0"/>
        </w:numPr>
        <w:tabs>
          <w:tab w:val="left" w:pos="0"/>
        </w:tabs>
        <w:ind w:right="-3"/>
        <w:rPr>
          <w:rFonts w:ascii="Times New Roman" w:hAnsi="Times New Roman" w:cs="Times New Roman"/>
          <w:b/>
          <w:bCs/>
          <w:sz w:val="24"/>
          <w:szCs w:val="24"/>
        </w:rPr>
      </w:pPr>
      <w:r w:rsidRPr="004078D1">
        <w:rPr>
          <w:rFonts w:ascii="Times New Roman" w:hAnsi="Times New Roman" w:cs="Times New Roman"/>
          <w:b/>
          <w:bCs/>
          <w:sz w:val="24"/>
          <w:szCs w:val="24"/>
        </w:rPr>
        <w:t xml:space="preserve">NYILATKOZAT </w:t>
      </w:r>
    </w:p>
    <w:p w:rsidR="005A075B" w:rsidRPr="004078D1" w:rsidRDefault="005A075B" w:rsidP="005A075B">
      <w:pPr>
        <w:pStyle w:val="Cmsor2"/>
        <w:numPr>
          <w:ilvl w:val="0"/>
          <w:numId w:val="0"/>
        </w:numPr>
        <w:tabs>
          <w:tab w:val="left" w:pos="0"/>
        </w:tabs>
        <w:ind w:right="-3"/>
        <w:rPr>
          <w:rFonts w:ascii="Times New Roman" w:hAnsi="Times New Roman" w:cs="Times New Roman"/>
          <w:b/>
          <w:bCs/>
          <w:sz w:val="24"/>
          <w:szCs w:val="24"/>
        </w:rPr>
      </w:pPr>
      <w:r w:rsidRPr="004078D1">
        <w:rPr>
          <w:rFonts w:ascii="Times New Roman" w:hAnsi="Times New Roman" w:cs="Times New Roman"/>
          <w:b/>
          <w:bCs/>
          <w:sz w:val="24"/>
          <w:szCs w:val="24"/>
        </w:rPr>
        <w:t>A SZERZŐDÉS TERVEZETBEN FOGLALT FELTÉTELEK VÁLLALÁSÁRÓL</w:t>
      </w:r>
    </w:p>
    <w:p w:rsidR="005A075B" w:rsidRPr="004078D1" w:rsidRDefault="005A075B" w:rsidP="005A075B">
      <w:pPr>
        <w:tabs>
          <w:tab w:val="left" w:pos="0"/>
        </w:tabs>
        <w:ind w:right="-3"/>
        <w:jc w:val="both"/>
        <w:rPr>
          <w:rFonts w:ascii="Times New Roman" w:hAnsi="Times New Roman" w:cs="Times New Roman"/>
          <w:sz w:val="24"/>
          <w:szCs w:val="24"/>
        </w:rPr>
      </w:pPr>
    </w:p>
    <w:p w:rsidR="005A075B" w:rsidRPr="004078D1" w:rsidRDefault="005A075B" w:rsidP="005A075B">
      <w:pPr>
        <w:tabs>
          <w:tab w:val="left" w:pos="0"/>
        </w:tabs>
        <w:ind w:right="-3"/>
        <w:jc w:val="both"/>
        <w:rPr>
          <w:rFonts w:ascii="Times New Roman" w:hAnsi="Times New Roman" w:cs="Times New Roman"/>
          <w:sz w:val="24"/>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sz w:val="24"/>
          <w:szCs w:val="24"/>
        </w:rPr>
        <w:t xml:space="preserve">Alulírott,………………………, mint a(z) ……………………(cégnév) </w:t>
      </w:r>
      <w:r w:rsidRPr="001670BD">
        <w:rPr>
          <w:rFonts w:ascii="Times New Roman" w:hAnsi="Times New Roman" w:cs="Times New Roman"/>
          <w:sz w:val="24"/>
          <w:szCs w:val="24"/>
        </w:rPr>
        <w:t xml:space="preserve">……………………..(székhely) ajánlattevő cégjegyzésre jogosult képviselője </w:t>
      </w:r>
      <w:r w:rsidR="00111677" w:rsidRPr="001670BD">
        <w:rPr>
          <w:rFonts w:ascii="Times New Roman" w:hAnsi="Times New Roman" w:cs="Times New Roman"/>
          <w:sz w:val="24"/>
          <w:szCs w:val="24"/>
        </w:rPr>
        <w:t xml:space="preserve">a </w:t>
      </w:r>
      <w:r w:rsidR="00DE3717"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DE3717" w:rsidRPr="00DA041F">
        <w:rPr>
          <w:rFonts w:ascii="Times New Roman" w:hAnsi="Times New Roman" w:cs="Times New Roman"/>
          <w:b/>
          <w:bCs/>
          <w:sz w:val="24"/>
          <w:szCs w:val="24"/>
        </w:rPr>
        <w:t>”</w:t>
      </w:r>
      <w:r w:rsidR="00DE3717"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tárgyú közbeszerzési eljárásban</w:t>
      </w:r>
      <w:r w:rsidRPr="004078D1">
        <w:rPr>
          <w:rFonts w:ascii="Times New Roman" w:hAnsi="Times New Roman" w:cs="Times New Roman"/>
          <w:sz w:val="24"/>
          <w:szCs w:val="24"/>
        </w:rPr>
        <w:t xml:space="preserve">  nyilatkozattételre jogosult képviselője nyilatkozom, hogy cégünk a dokumentációban előírt szerződés tervezetben foglaltakat teljes körben megismerte, elfogadta, és vállalja annak maradéktalan teljesítését.</w:t>
      </w:r>
    </w:p>
    <w:p w:rsidR="005A075B" w:rsidRPr="004078D1" w:rsidRDefault="005A075B" w:rsidP="005A075B">
      <w:pPr>
        <w:pStyle w:val="Cm"/>
        <w:ind w:right="-1"/>
        <w:jc w:val="both"/>
        <w:rPr>
          <w:b w:val="0"/>
          <w:bCs w:val="0"/>
          <w:sz w:val="24"/>
          <w:szCs w:val="24"/>
        </w:rPr>
      </w:pPr>
    </w:p>
    <w:p w:rsidR="005A075B" w:rsidRPr="004078D1" w:rsidRDefault="005A075B" w:rsidP="005A075B">
      <w:pPr>
        <w:pStyle w:val="Cm"/>
        <w:ind w:right="-3"/>
        <w:jc w:val="both"/>
        <w:rPr>
          <w:b w:val="0"/>
          <w:bCs w:val="0"/>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4956" w:firstLine="708"/>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tabs>
          <w:tab w:val="left" w:pos="3450"/>
        </w:tabs>
        <w:ind w:right="-3"/>
        <w:jc w:val="both"/>
        <w:rPr>
          <w:rFonts w:ascii="Times New Roman" w:eastAsia="MS Mincho" w:hAnsi="Times New Roman" w:cs="Times New Roman"/>
          <w:b/>
          <w:bCs/>
          <w:sz w:val="24"/>
          <w:szCs w:val="24"/>
        </w:rPr>
      </w:pPr>
      <w:r w:rsidRPr="004078D1">
        <w:rPr>
          <w:rFonts w:ascii="Times New Roman" w:eastAsia="MS Mincho" w:hAnsi="Times New Roman" w:cs="Times New Roman"/>
          <w:b/>
          <w:bCs/>
          <w:sz w:val="24"/>
          <w:szCs w:val="24"/>
        </w:rPr>
        <w:tab/>
      </w:r>
    </w:p>
    <w:p w:rsidR="005A075B" w:rsidRPr="004078D1" w:rsidRDefault="005A075B" w:rsidP="005A075B">
      <w:pPr>
        <w:tabs>
          <w:tab w:val="left" w:pos="3450"/>
        </w:tabs>
        <w:ind w:right="-3"/>
        <w:jc w:val="both"/>
        <w:rPr>
          <w:rFonts w:ascii="Times New Roman" w:eastAsia="MS Mincho" w:hAnsi="Times New Roman" w:cs="Times New Roman"/>
          <w:b/>
          <w:bCs/>
          <w:sz w:val="24"/>
          <w:szCs w:val="24"/>
        </w:rPr>
      </w:pPr>
    </w:p>
    <w:p w:rsidR="005A075B" w:rsidRPr="004078D1" w:rsidRDefault="005A075B" w:rsidP="005A075B">
      <w:pPr>
        <w:tabs>
          <w:tab w:val="left" w:pos="3450"/>
        </w:tabs>
        <w:ind w:right="-3"/>
        <w:jc w:val="both"/>
        <w:rPr>
          <w:rFonts w:ascii="Times New Roman" w:eastAsia="MS Mincho" w:hAnsi="Times New Roman" w:cs="Times New Roman"/>
          <w:b/>
          <w:bCs/>
          <w:sz w:val="24"/>
          <w:szCs w:val="24"/>
        </w:rPr>
      </w:pPr>
    </w:p>
    <w:p w:rsidR="005A075B" w:rsidRPr="004078D1" w:rsidRDefault="005A075B" w:rsidP="005A075B">
      <w:pPr>
        <w:tabs>
          <w:tab w:val="left" w:pos="3450"/>
        </w:tabs>
        <w:ind w:right="-3"/>
        <w:jc w:val="both"/>
        <w:rPr>
          <w:rFonts w:ascii="Times New Roman" w:eastAsia="MS Mincho" w:hAnsi="Times New Roman" w:cs="Times New Roman"/>
          <w:b/>
          <w:bCs/>
          <w:sz w:val="24"/>
          <w:szCs w:val="24"/>
        </w:rPr>
      </w:pPr>
    </w:p>
    <w:p w:rsidR="005A075B" w:rsidRPr="004078D1" w:rsidRDefault="005A075B" w:rsidP="005A075B">
      <w:pPr>
        <w:pStyle w:val="Stlus1"/>
        <w:rPr>
          <w:rFonts w:ascii="Times New Roman" w:hAnsi="Times New Roman" w:cs="Times New Roman"/>
          <w:b/>
          <w:bCs/>
          <w:sz w:val="24"/>
          <w:szCs w:val="24"/>
        </w:rPr>
      </w:pPr>
    </w:p>
    <w:p w:rsidR="005A075B" w:rsidRPr="004078D1" w:rsidRDefault="005A075B" w:rsidP="005A075B">
      <w:pPr>
        <w:pStyle w:val="Stlus1"/>
        <w:rPr>
          <w:rFonts w:ascii="Times New Roman"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Pr="004078D1" w:rsidRDefault="005A075B" w:rsidP="005A075B">
      <w:pPr>
        <w:ind w:right="-3"/>
        <w:jc w:val="both"/>
        <w:rPr>
          <w:rFonts w:ascii="Times New Roman" w:eastAsia="MS Mincho" w:hAnsi="Times New Roman" w:cs="Times New Roman"/>
          <w:b/>
          <w:bCs/>
          <w:sz w:val="24"/>
          <w:szCs w:val="24"/>
        </w:rPr>
      </w:pPr>
    </w:p>
    <w:p w:rsidR="005A075B" w:rsidRDefault="005A075B" w:rsidP="005A075B">
      <w:pPr>
        <w:ind w:right="-3"/>
        <w:jc w:val="both"/>
        <w:rPr>
          <w:rFonts w:ascii="Times New Roman" w:eastAsia="MS Mincho" w:hAnsi="Times New Roman" w:cs="Times New Roman"/>
          <w:b/>
          <w:bCs/>
          <w:sz w:val="24"/>
          <w:szCs w:val="24"/>
        </w:rPr>
      </w:pPr>
    </w:p>
    <w:p w:rsidR="001670BD" w:rsidRDefault="001670BD" w:rsidP="005A075B">
      <w:pPr>
        <w:ind w:right="-3"/>
        <w:jc w:val="both"/>
        <w:rPr>
          <w:rFonts w:ascii="Times New Roman" w:eastAsia="MS Mincho" w:hAnsi="Times New Roman" w:cs="Times New Roman"/>
          <w:b/>
          <w:bCs/>
          <w:sz w:val="24"/>
          <w:szCs w:val="24"/>
        </w:rPr>
      </w:pPr>
    </w:p>
    <w:p w:rsidR="001670BD" w:rsidRPr="004078D1" w:rsidRDefault="001670BD" w:rsidP="005A075B">
      <w:pPr>
        <w:ind w:right="-3"/>
        <w:jc w:val="both"/>
        <w:rPr>
          <w:rFonts w:ascii="Times New Roman" w:eastAsia="MS Mincho" w:hAnsi="Times New Roman" w:cs="Times New Roman"/>
          <w:b/>
          <w:bCs/>
          <w:sz w:val="24"/>
          <w:szCs w:val="24"/>
        </w:rPr>
      </w:pPr>
    </w:p>
    <w:p w:rsidR="005A075B" w:rsidRPr="004078D1" w:rsidRDefault="005A075B" w:rsidP="005A075B">
      <w:pPr>
        <w:pStyle w:val="Alcm"/>
        <w:spacing w:before="0" w:after="0"/>
        <w:ind w:right="-3"/>
        <w:jc w:val="right"/>
        <w:rPr>
          <w:rFonts w:ascii="Times New Roman" w:hAnsi="Times New Roman" w:cs="Times New Roman"/>
          <w:b/>
          <w:bCs/>
          <w:i w:val="0"/>
          <w:iCs w:val="0"/>
          <w:sz w:val="24"/>
          <w:szCs w:val="24"/>
        </w:rPr>
      </w:pPr>
      <w:r w:rsidRPr="004078D1">
        <w:rPr>
          <w:rFonts w:ascii="Times New Roman" w:hAnsi="Times New Roman" w:cs="Times New Roman"/>
          <w:b/>
          <w:bCs/>
          <w:i w:val="0"/>
          <w:iCs w:val="0"/>
          <w:sz w:val="24"/>
          <w:szCs w:val="24"/>
        </w:rPr>
        <w:lastRenderedPageBreak/>
        <w:t>6. sz. melléklet</w:t>
      </w:r>
    </w:p>
    <w:p w:rsidR="005A075B" w:rsidRPr="004078D1" w:rsidRDefault="005A075B" w:rsidP="005A075B">
      <w:pPr>
        <w:pStyle w:val="Szvegtrzs"/>
        <w:spacing w:before="0"/>
        <w:rPr>
          <w:rFonts w:ascii="Times New Roman" w:hAnsi="Times New Roman" w:cs="Times New Roman"/>
          <w:b/>
          <w:bCs/>
          <w:sz w:val="24"/>
          <w:szCs w:val="24"/>
        </w:rPr>
      </w:pPr>
    </w:p>
    <w:p w:rsidR="005A075B" w:rsidRPr="004078D1" w:rsidRDefault="005A075B" w:rsidP="005A075B">
      <w:pPr>
        <w:pStyle w:val="Szvegtrzs"/>
        <w:spacing w:before="0"/>
        <w:jc w:val="center"/>
        <w:rPr>
          <w:rFonts w:ascii="Times New Roman" w:hAnsi="Times New Roman" w:cs="Times New Roman"/>
          <w:b/>
          <w:bCs/>
          <w:sz w:val="24"/>
          <w:szCs w:val="24"/>
        </w:rPr>
      </w:pPr>
    </w:p>
    <w:p w:rsidR="005A075B" w:rsidRPr="004078D1" w:rsidRDefault="005A075B" w:rsidP="005A075B">
      <w:pPr>
        <w:pStyle w:val="Szvegtrzs"/>
        <w:spacing w:before="0"/>
        <w:jc w:val="center"/>
        <w:rPr>
          <w:rFonts w:ascii="Times New Roman" w:hAnsi="Times New Roman" w:cs="Times New Roman"/>
          <w:b/>
          <w:bCs/>
          <w:sz w:val="24"/>
          <w:szCs w:val="24"/>
        </w:rPr>
      </w:pPr>
      <w:r w:rsidRPr="004078D1">
        <w:rPr>
          <w:rFonts w:ascii="Times New Roman" w:hAnsi="Times New Roman" w:cs="Times New Roman"/>
          <w:b/>
          <w:bCs/>
          <w:sz w:val="24"/>
          <w:szCs w:val="24"/>
        </w:rPr>
        <w:t xml:space="preserve">NYILATKOZAT </w:t>
      </w:r>
    </w:p>
    <w:p w:rsidR="005A075B" w:rsidRPr="004078D1" w:rsidRDefault="005A075B" w:rsidP="005A075B">
      <w:pPr>
        <w:pStyle w:val="Szvegtrzs"/>
        <w:spacing w:before="0"/>
        <w:jc w:val="center"/>
        <w:rPr>
          <w:rFonts w:ascii="Times New Roman" w:hAnsi="Times New Roman" w:cs="Times New Roman"/>
          <w:b/>
          <w:bCs/>
          <w:sz w:val="24"/>
          <w:szCs w:val="24"/>
        </w:rPr>
      </w:pPr>
      <w:r w:rsidRPr="004078D1">
        <w:rPr>
          <w:rFonts w:ascii="Times New Roman" w:hAnsi="Times New Roman" w:cs="Times New Roman"/>
          <w:b/>
          <w:bCs/>
          <w:sz w:val="24"/>
          <w:szCs w:val="24"/>
        </w:rPr>
        <w:t>A KIZÁRÓ OKOK FENN NEM ÁLLÁSÁRÓL</w:t>
      </w:r>
    </w:p>
    <w:p w:rsidR="005A075B" w:rsidRPr="004078D1" w:rsidRDefault="005A075B" w:rsidP="005A075B">
      <w:pPr>
        <w:pStyle w:val="Stlus1"/>
        <w:rPr>
          <w:rFonts w:ascii="Times New Roman" w:hAnsi="Times New Roman" w:cs="Times New Roman"/>
          <w:sz w:val="24"/>
          <w:szCs w:val="24"/>
        </w:rPr>
      </w:pPr>
    </w:p>
    <w:p w:rsidR="005A075B" w:rsidRPr="004078D1" w:rsidRDefault="005A075B" w:rsidP="005A075B">
      <w:pPr>
        <w:pStyle w:val="Stlus1"/>
        <w:rPr>
          <w:rFonts w:ascii="Times New Roman" w:hAnsi="Times New Roman" w:cs="Times New Roman"/>
          <w:sz w:val="24"/>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sz w:val="24"/>
          <w:szCs w:val="24"/>
        </w:rPr>
        <w:t xml:space="preserve">Alulírott,………………………, mint a(z) ……………………(cégnév) …………………..(székhely) ajánlattevő cégjegyzésre jogosult képviselője cégjegyzésre jogosult </w:t>
      </w:r>
      <w:r w:rsidRPr="001670BD">
        <w:rPr>
          <w:rFonts w:ascii="Times New Roman" w:hAnsi="Times New Roman" w:cs="Times New Roman"/>
          <w:sz w:val="24"/>
          <w:szCs w:val="24"/>
        </w:rPr>
        <w:t xml:space="preserve">képviselője </w:t>
      </w:r>
      <w:r w:rsidR="00111677" w:rsidRPr="001670BD">
        <w:rPr>
          <w:rFonts w:ascii="Times New Roman" w:hAnsi="Times New Roman" w:cs="Times New Roman"/>
          <w:sz w:val="24"/>
          <w:szCs w:val="24"/>
        </w:rPr>
        <w:t xml:space="preserve">a </w:t>
      </w:r>
      <w:r w:rsidR="00DE3717"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DE3717" w:rsidRPr="00DA041F">
        <w:rPr>
          <w:rFonts w:ascii="Times New Roman" w:hAnsi="Times New Roman" w:cs="Times New Roman"/>
          <w:b/>
          <w:bCs/>
          <w:sz w:val="24"/>
          <w:szCs w:val="24"/>
        </w:rPr>
        <w:t>”</w:t>
      </w:r>
      <w:r w:rsidR="00DE3717" w:rsidRPr="001670BD">
        <w:rPr>
          <w:rFonts w:ascii="Times New Roman" w:hAnsi="Times New Roman" w:cs="Times New Roman"/>
          <w:bCs/>
          <w:sz w:val="24"/>
          <w:szCs w:val="24"/>
        </w:rPr>
        <w:t xml:space="preserve"> </w:t>
      </w:r>
      <w:r w:rsidRPr="001670BD">
        <w:rPr>
          <w:rFonts w:ascii="Times New Roman" w:hAnsi="Times New Roman" w:cs="Times New Roman"/>
          <w:bCs/>
          <w:sz w:val="24"/>
          <w:szCs w:val="24"/>
        </w:rPr>
        <w:t xml:space="preserve"> tárgyú</w:t>
      </w:r>
      <w:r w:rsidRPr="004078D1">
        <w:rPr>
          <w:rFonts w:ascii="Times New Roman" w:hAnsi="Times New Roman" w:cs="Times New Roman"/>
          <w:bCs/>
          <w:sz w:val="24"/>
          <w:szCs w:val="24"/>
        </w:rPr>
        <w:t xml:space="preserve"> közbeszerzési eljárásban az alábbiak szerint</w:t>
      </w:r>
    </w:p>
    <w:p w:rsidR="005A075B" w:rsidRDefault="005A075B" w:rsidP="005A075B">
      <w:pPr>
        <w:pStyle w:val="Alcm"/>
        <w:spacing w:before="0" w:after="0"/>
        <w:jc w:val="both"/>
        <w:rPr>
          <w:rFonts w:ascii="Times New Roman" w:hAnsi="Times New Roman" w:cs="Times New Roman"/>
          <w:sz w:val="24"/>
          <w:szCs w:val="24"/>
        </w:rPr>
      </w:pPr>
    </w:p>
    <w:p w:rsidR="00DE3717" w:rsidRPr="00DE3717" w:rsidRDefault="00DE3717" w:rsidP="00DE3717">
      <w:pPr>
        <w:pStyle w:val="Szvegtrzs"/>
      </w:pPr>
    </w:p>
    <w:p w:rsidR="005A075B" w:rsidRPr="004078D1" w:rsidRDefault="005A075B" w:rsidP="005A075B">
      <w:pPr>
        <w:pStyle w:val="Szvegtrzs"/>
        <w:spacing w:before="0"/>
        <w:rPr>
          <w:rFonts w:ascii="Times New Roman" w:hAnsi="Times New Roman" w:cs="Times New Roman"/>
          <w:sz w:val="24"/>
          <w:szCs w:val="24"/>
        </w:rPr>
      </w:pPr>
    </w:p>
    <w:p w:rsidR="005A075B" w:rsidRPr="004078D1" w:rsidRDefault="005A075B" w:rsidP="005A075B">
      <w:pPr>
        <w:pStyle w:val="Szvegtrzs"/>
        <w:spacing w:before="0"/>
        <w:jc w:val="center"/>
        <w:rPr>
          <w:rFonts w:ascii="Times New Roman" w:hAnsi="Times New Roman" w:cs="Times New Roman"/>
          <w:sz w:val="24"/>
          <w:szCs w:val="24"/>
        </w:rPr>
      </w:pPr>
      <w:r w:rsidRPr="004078D1">
        <w:rPr>
          <w:rFonts w:ascii="Times New Roman" w:hAnsi="Times New Roman" w:cs="Times New Roman"/>
          <w:b/>
          <w:bCs/>
          <w:sz w:val="24"/>
          <w:szCs w:val="24"/>
        </w:rPr>
        <w:t xml:space="preserve">NYILATKOZOM </w:t>
      </w:r>
    </w:p>
    <w:p w:rsidR="005A075B" w:rsidRPr="004078D1" w:rsidRDefault="005A075B" w:rsidP="005A075B">
      <w:pPr>
        <w:pStyle w:val="Cmsor"/>
        <w:spacing w:before="0" w:after="0"/>
        <w:jc w:val="both"/>
        <w:rPr>
          <w:rFonts w:ascii="Times New Roman" w:hAnsi="Times New Roman" w:cs="Times New Roman"/>
          <w:sz w:val="24"/>
          <w:szCs w:val="24"/>
        </w:rPr>
      </w:pPr>
    </w:p>
    <w:p w:rsidR="005A075B" w:rsidRPr="004078D1" w:rsidRDefault="005A075B" w:rsidP="005A075B">
      <w:pPr>
        <w:pStyle w:val="Szvegtrzs"/>
        <w:spacing w:before="0"/>
        <w:rPr>
          <w:rFonts w:ascii="Times New Roman" w:hAnsi="Times New Roman" w:cs="Times New Roman"/>
          <w:sz w:val="24"/>
          <w:szCs w:val="24"/>
        </w:rPr>
      </w:pPr>
    </w:p>
    <w:p w:rsidR="0016771D" w:rsidRDefault="0016771D" w:rsidP="0016771D">
      <w:pPr>
        <w:keepNext/>
        <w:jc w:val="both"/>
        <w:rPr>
          <w:rFonts w:ascii="Times New Roman" w:eastAsia="MS Mincho" w:hAnsi="Times New Roman" w:cs="Times New Roman"/>
          <w:bCs/>
          <w:iCs/>
          <w:sz w:val="24"/>
          <w:szCs w:val="24"/>
        </w:rPr>
      </w:pPr>
      <w:r>
        <w:rPr>
          <w:rFonts w:ascii="Times New Roman" w:eastAsia="MS Mincho" w:hAnsi="Times New Roman" w:cs="Times New Roman"/>
          <w:bCs/>
          <w:iCs/>
          <w:sz w:val="24"/>
          <w:szCs w:val="24"/>
        </w:rPr>
        <w:t xml:space="preserve">,hogy az általam képviselt ajánlattevővel szemben nem állnak fenn a Kbt. </w:t>
      </w:r>
      <w:r>
        <w:rPr>
          <w:rFonts w:ascii="Times New Roman" w:eastAsia="MS Mincho" w:hAnsi="Times New Roman" w:cs="Times New Roman"/>
          <w:sz w:val="24"/>
          <w:szCs w:val="24"/>
        </w:rPr>
        <w:t>62. § (1) bekezdés g) – k), m) és q) pontjaiban</w:t>
      </w:r>
      <w:r>
        <w:rPr>
          <w:rFonts w:ascii="Times New Roman" w:eastAsia="MS Mincho" w:hAnsi="Times New Roman" w:cs="Times New Roman"/>
          <w:bCs/>
          <w:iCs/>
          <w:sz w:val="24"/>
          <w:szCs w:val="24"/>
        </w:rPr>
        <w:t xml:space="preserve"> foglalt kizáró okok;</w:t>
      </w:r>
    </w:p>
    <w:p w:rsidR="0016771D" w:rsidRDefault="0016771D" w:rsidP="0016771D">
      <w:pPr>
        <w:keepNext/>
        <w:jc w:val="center"/>
        <w:outlineLvl w:val="1"/>
        <w:rPr>
          <w:rFonts w:ascii="Times New Roman" w:eastAsia="MS Mincho" w:hAnsi="Times New Roman" w:cs="Times New Roman"/>
          <w:b/>
          <w:sz w:val="24"/>
          <w:szCs w:val="24"/>
          <w:u w:val="single"/>
          <w:lang w:eastAsia="hu-HU"/>
        </w:rPr>
      </w:pPr>
    </w:p>
    <w:p w:rsidR="0016771D" w:rsidRDefault="0016771D" w:rsidP="0016771D">
      <w:pPr>
        <w:keepNext/>
        <w:outlineLvl w:val="1"/>
        <w:rPr>
          <w:rFonts w:ascii="Times New Roman" w:eastAsia="Times New Roman" w:hAnsi="Times New Roman" w:cs="Times New Roman"/>
          <w:iCs/>
          <w:sz w:val="24"/>
          <w:szCs w:val="24"/>
        </w:rPr>
      </w:pPr>
      <w:r>
        <w:rPr>
          <w:rFonts w:ascii="Times New Roman" w:hAnsi="Times New Roman" w:cs="Times New Roman"/>
          <w:iCs/>
          <w:sz w:val="24"/>
          <w:szCs w:val="24"/>
        </w:rPr>
        <w:t xml:space="preserve">,hogy a szerződés teljesítéséhez nem veszek igénybe a Kbt. </w:t>
      </w:r>
      <w:r>
        <w:rPr>
          <w:rFonts w:ascii="Times New Roman" w:hAnsi="Times New Roman" w:cs="Times New Roman"/>
          <w:bCs/>
          <w:sz w:val="24"/>
          <w:szCs w:val="24"/>
        </w:rPr>
        <w:t>62. § (1) bekezdés g) – k), m) és q) pontjaiban</w:t>
      </w:r>
      <w:r>
        <w:rPr>
          <w:rFonts w:ascii="Times New Roman" w:hAnsi="Times New Roman" w:cs="Times New Roman"/>
          <w:iCs/>
          <w:sz w:val="24"/>
          <w:szCs w:val="24"/>
        </w:rPr>
        <w:t xml:space="preserve"> foglalt kizáró okok hatálya alá eső alvállalkozót;</w:t>
      </w:r>
    </w:p>
    <w:p w:rsidR="0016771D" w:rsidRDefault="0016771D" w:rsidP="0016771D">
      <w:pPr>
        <w:keepNext/>
        <w:jc w:val="center"/>
        <w:outlineLvl w:val="1"/>
        <w:rPr>
          <w:rFonts w:ascii="Times New Roman" w:hAnsi="Times New Roman" w:cs="Times New Roman"/>
          <w:iCs/>
          <w:sz w:val="24"/>
          <w:szCs w:val="24"/>
        </w:rPr>
      </w:pPr>
    </w:p>
    <w:p w:rsidR="0016771D" w:rsidRDefault="0016771D" w:rsidP="0016771D">
      <w:pPr>
        <w:keepNext/>
        <w:outlineLvl w:val="1"/>
        <w:rPr>
          <w:rFonts w:ascii="Times New Roman" w:hAnsi="Times New Roman" w:cs="Times New Roman"/>
          <w:i/>
          <w:iCs/>
          <w:sz w:val="24"/>
          <w:szCs w:val="24"/>
        </w:rPr>
      </w:pPr>
      <w:r>
        <w:rPr>
          <w:rFonts w:ascii="Times New Roman" w:hAnsi="Times New Roman" w:cs="Times New Roman"/>
          <w:iCs/>
          <w:sz w:val="24"/>
          <w:szCs w:val="24"/>
        </w:rPr>
        <w:t xml:space="preserve">hogy az alkalmasság igazolásában részt Megrendelő szervezetekkel szemben nem állnak fent a Kbt. </w:t>
      </w:r>
      <w:r>
        <w:rPr>
          <w:rFonts w:ascii="Times New Roman" w:hAnsi="Times New Roman" w:cs="Times New Roman"/>
          <w:bCs/>
          <w:sz w:val="24"/>
          <w:szCs w:val="24"/>
        </w:rPr>
        <w:t xml:space="preserve">62. § (1) bekezdés g) – k), m) és q) pontjaiban </w:t>
      </w:r>
      <w:r>
        <w:rPr>
          <w:rFonts w:ascii="Times New Roman" w:hAnsi="Times New Roman" w:cs="Times New Roman"/>
          <w:iCs/>
          <w:sz w:val="24"/>
          <w:szCs w:val="24"/>
        </w:rPr>
        <w:t xml:space="preserve">foglalt kizáró okok. </w:t>
      </w:r>
      <w:r>
        <w:rPr>
          <w:rFonts w:ascii="Times New Roman" w:hAnsi="Times New Roman" w:cs="Times New Roman"/>
          <w:i/>
          <w:iCs/>
          <w:sz w:val="24"/>
          <w:szCs w:val="24"/>
        </w:rPr>
        <w:t>(adott esetben)</w:t>
      </w:r>
    </w:p>
    <w:p w:rsidR="005A075B" w:rsidRPr="004078D1" w:rsidRDefault="005A075B" w:rsidP="005A075B">
      <w:pPr>
        <w:pStyle w:val="Cm"/>
        <w:ind w:right="-3"/>
        <w:jc w:val="both"/>
        <w:rPr>
          <w:b w:val="0"/>
          <w:bCs w:val="0"/>
          <w:sz w:val="24"/>
          <w:szCs w:val="24"/>
        </w:rPr>
      </w:pPr>
    </w:p>
    <w:p w:rsidR="005A075B" w:rsidRPr="004078D1" w:rsidRDefault="005A075B" w:rsidP="005A075B">
      <w:pPr>
        <w:pStyle w:val="Alcm"/>
        <w:spacing w:before="0" w:after="0"/>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4956" w:firstLine="708"/>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p>
    <w:p w:rsidR="005A075B" w:rsidRDefault="005A075B" w:rsidP="005A075B">
      <w:pPr>
        <w:pStyle w:val="Stlus1"/>
        <w:jc w:val="right"/>
        <w:rPr>
          <w:rFonts w:ascii="Times New Roman" w:hAnsi="Times New Roman" w:cs="Times New Roman"/>
          <w:b/>
          <w:bCs/>
          <w:sz w:val="24"/>
          <w:szCs w:val="24"/>
        </w:rPr>
      </w:pPr>
    </w:p>
    <w:p w:rsidR="001670BD" w:rsidRPr="004078D1" w:rsidRDefault="001670BD" w:rsidP="005A075B">
      <w:pPr>
        <w:pStyle w:val="Stlus1"/>
        <w:jc w:val="right"/>
        <w:rPr>
          <w:rFonts w:ascii="Times New Roman" w:hAnsi="Times New Roman" w:cs="Times New Roman"/>
          <w:b/>
          <w:bCs/>
          <w:sz w:val="24"/>
          <w:szCs w:val="24"/>
        </w:rPr>
      </w:pPr>
    </w:p>
    <w:p w:rsidR="001815AF" w:rsidRDefault="001815AF" w:rsidP="005A075B">
      <w:pPr>
        <w:pStyle w:val="Stlus1"/>
        <w:jc w:val="right"/>
        <w:rPr>
          <w:rFonts w:ascii="Times New Roman" w:hAnsi="Times New Roman" w:cs="Times New Roman"/>
          <w:b/>
          <w:bCs/>
          <w:sz w:val="24"/>
          <w:szCs w:val="24"/>
        </w:rPr>
      </w:pPr>
    </w:p>
    <w:p w:rsidR="005A075B" w:rsidRPr="004078D1" w:rsidRDefault="005A075B" w:rsidP="005A075B">
      <w:pPr>
        <w:pStyle w:val="Stlus1"/>
        <w:jc w:val="right"/>
        <w:rPr>
          <w:rFonts w:ascii="Times New Roman" w:hAnsi="Times New Roman" w:cs="Times New Roman"/>
          <w:b/>
          <w:bCs/>
          <w:sz w:val="24"/>
          <w:szCs w:val="24"/>
        </w:rPr>
      </w:pPr>
      <w:r w:rsidRPr="004078D1">
        <w:rPr>
          <w:rFonts w:ascii="Times New Roman" w:hAnsi="Times New Roman" w:cs="Times New Roman"/>
          <w:b/>
          <w:bCs/>
          <w:sz w:val="24"/>
          <w:szCs w:val="24"/>
        </w:rPr>
        <w:lastRenderedPageBreak/>
        <w:t>7. sz. melléklet</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pStyle w:val="Cmsor2"/>
        <w:numPr>
          <w:ilvl w:val="0"/>
          <w:numId w:val="0"/>
        </w:numPr>
        <w:tabs>
          <w:tab w:val="left" w:pos="0"/>
        </w:tabs>
        <w:ind w:left="1647" w:right="-3"/>
        <w:jc w:val="both"/>
        <w:rPr>
          <w:rFonts w:ascii="Times New Roman" w:hAnsi="Times New Roman" w:cs="Times New Roman"/>
          <w:b/>
          <w:bCs/>
          <w:sz w:val="24"/>
          <w:szCs w:val="24"/>
        </w:rPr>
      </w:pPr>
    </w:p>
    <w:p w:rsidR="005A075B" w:rsidRPr="004078D1" w:rsidRDefault="005A075B" w:rsidP="005A075B">
      <w:pPr>
        <w:pStyle w:val="Cmsor"/>
        <w:spacing w:before="0" w:after="0"/>
        <w:jc w:val="center"/>
        <w:rPr>
          <w:rFonts w:ascii="Times New Roman" w:hAnsi="Times New Roman" w:cs="Times New Roman"/>
          <w:b/>
          <w:sz w:val="24"/>
          <w:szCs w:val="24"/>
        </w:rPr>
      </w:pPr>
      <w:r w:rsidRPr="004078D1">
        <w:rPr>
          <w:rFonts w:ascii="Times New Roman" w:hAnsi="Times New Roman" w:cs="Times New Roman"/>
          <w:b/>
          <w:sz w:val="24"/>
          <w:szCs w:val="24"/>
        </w:rPr>
        <w:t xml:space="preserve">NYILATKOZAT  </w:t>
      </w:r>
    </w:p>
    <w:p w:rsidR="005A075B" w:rsidRPr="004078D1" w:rsidRDefault="005A075B" w:rsidP="005A075B">
      <w:pPr>
        <w:pStyle w:val="Cmsor"/>
        <w:spacing w:before="0" w:after="0"/>
        <w:jc w:val="center"/>
        <w:rPr>
          <w:rFonts w:ascii="Times New Roman" w:hAnsi="Times New Roman" w:cs="Times New Roman"/>
          <w:b/>
          <w:sz w:val="24"/>
          <w:szCs w:val="24"/>
        </w:rPr>
      </w:pPr>
      <w:r w:rsidRPr="004078D1">
        <w:rPr>
          <w:rFonts w:ascii="Times New Roman" w:hAnsi="Times New Roman" w:cs="Times New Roman"/>
          <w:b/>
          <w:sz w:val="24"/>
          <w:szCs w:val="24"/>
        </w:rPr>
        <w:t>TULAJDONOSI SZERKEZETRŐL</w:t>
      </w:r>
    </w:p>
    <w:p w:rsidR="005A075B" w:rsidRPr="004078D1" w:rsidRDefault="005A075B" w:rsidP="005A075B">
      <w:pPr>
        <w:pStyle w:val="Cmsor"/>
        <w:spacing w:before="0" w:after="0"/>
        <w:jc w:val="center"/>
        <w:rPr>
          <w:rFonts w:ascii="Times New Roman" w:hAnsi="Times New Roman" w:cs="Times New Roman"/>
          <w:b/>
          <w:sz w:val="24"/>
          <w:szCs w:val="24"/>
        </w:rPr>
      </w:pPr>
      <w:r w:rsidRPr="004078D1">
        <w:rPr>
          <w:rFonts w:ascii="Times New Roman" w:hAnsi="Times New Roman" w:cs="Times New Roman"/>
          <w:b/>
          <w:sz w:val="24"/>
          <w:szCs w:val="24"/>
        </w:rPr>
        <w:t>A KBT. 62. § (1) K) PONTJA KB) ALPONTJA ALAPJÁN</w:t>
      </w:r>
    </w:p>
    <w:p w:rsidR="005A075B" w:rsidRPr="004078D1" w:rsidRDefault="005A075B" w:rsidP="005A075B">
      <w:pPr>
        <w:pStyle w:val="Cmsor"/>
        <w:spacing w:before="0" w:after="0"/>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Alulírott,………………………, mint a(z) ……………………(cégnév) ……………………..(székhely) ajánlattevő  cégjegyzésre jogosult képviselője a 2015. évi CLXIII. törvény 62. § (1) k pont  kb) alpontban foglaltaknak alapján ezennel kijelentem, hogy:</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r w:rsidRPr="004078D1">
        <w:rPr>
          <w:rFonts w:ascii="Times New Roman" w:hAnsi="Times New Roman" w:cs="Times New Roman"/>
          <w:sz w:val="24"/>
          <w:szCs w:val="24"/>
        </w:rPr>
        <w:t>* társaságunkat szabályozott tőzsdén NEM jegyzik/ jegyzik (</w:t>
      </w:r>
      <w:r w:rsidRPr="004078D1">
        <w:rPr>
          <w:rFonts w:ascii="Times New Roman" w:hAnsi="Times New Roman" w:cs="Times New Roman"/>
          <w:b/>
          <w:bCs/>
          <w:sz w:val="24"/>
          <w:szCs w:val="24"/>
        </w:rPr>
        <w:t>megfelelő aláhúzandó</w:t>
      </w:r>
      <w:r w:rsidRPr="004078D1">
        <w:rPr>
          <w:rFonts w:ascii="Times New Roman" w:hAnsi="Times New Roman" w:cs="Times New Roman"/>
          <w:sz w:val="24"/>
          <w:szCs w:val="24"/>
        </w:rPr>
        <w:t>) ;</w:t>
      </w:r>
    </w:p>
    <w:p w:rsidR="005A075B" w:rsidRPr="004078D1" w:rsidRDefault="005A075B" w:rsidP="005A075B">
      <w:pPr>
        <w:ind w:left="360"/>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 xml:space="preserve">*Ha az ajánlattevőt nem jegyzik szabályozott tőzsdén, akkor a pénzmosás és terrorizmus finanszírozása megelőzéséről és megakadályozásáról szóló 2007. évi CXXXVI. törvény 3.§ r) </w:t>
      </w:r>
      <w:r w:rsidRPr="001670BD">
        <w:rPr>
          <w:rFonts w:ascii="Times New Roman" w:hAnsi="Times New Roman" w:cs="Times New Roman"/>
          <w:sz w:val="24"/>
          <w:szCs w:val="24"/>
        </w:rPr>
        <w:t>pontja ra</w:t>
      </w:r>
      <w:r w:rsidR="00B6145B" w:rsidRPr="001670BD">
        <w:rPr>
          <w:rFonts w:ascii="Times New Roman" w:hAnsi="Times New Roman" w:cs="Times New Roman"/>
          <w:sz w:val="24"/>
          <w:szCs w:val="24"/>
        </w:rPr>
        <w:t xml:space="preserve"> – </w:t>
      </w:r>
      <w:r w:rsidRPr="001670BD">
        <w:rPr>
          <w:rFonts w:ascii="Times New Roman" w:hAnsi="Times New Roman" w:cs="Times New Roman"/>
          <w:sz w:val="24"/>
          <w:szCs w:val="24"/>
        </w:rPr>
        <w:t>rd) alpontja szerint tényleges tulajdonosai neve és állandó lakóhelye az alábbi</w:t>
      </w:r>
      <w:r w:rsidRPr="004078D1">
        <w:rPr>
          <w:rFonts w:ascii="Times New Roman" w:hAnsi="Times New Roman" w:cs="Times New Roman"/>
          <w:sz w:val="24"/>
          <w:szCs w:val="24"/>
        </w:rPr>
        <w:t xml:space="preserve"> (</w:t>
      </w:r>
      <w:r w:rsidRPr="004078D1">
        <w:rPr>
          <w:rFonts w:ascii="Times New Roman" w:hAnsi="Times New Roman" w:cs="Times New Roman"/>
          <w:b/>
          <w:bCs/>
          <w:sz w:val="24"/>
          <w:szCs w:val="24"/>
        </w:rPr>
        <w:t>megfelelően aláhúzandó, cégkivonattal egyezően kitöltendő</w:t>
      </w:r>
      <w:r w:rsidRPr="004078D1">
        <w:rPr>
          <w:rFonts w:ascii="Times New Roman" w:hAnsi="Times New Roman" w:cs="Times New Roman"/>
          <w:sz w:val="24"/>
          <w:szCs w:val="24"/>
        </w:rPr>
        <w:t>):</w:t>
      </w:r>
    </w:p>
    <w:p w:rsidR="005A075B" w:rsidRPr="004078D1" w:rsidRDefault="005A075B" w:rsidP="005A075B">
      <w:pPr>
        <w:ind w:left="360"/>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902"/>
        <w:gridCol w:w="4410"/>
      </w:tblGrid>
      <w:tr w:rsidR="005A075B" w:rsidRPr="004078D1" w:rsidTr="004E592A">
        <w:tc>
          <w:tcPr>
            <w:tcW w:w="4902" w:type="dxa"/>
            <w:tcBorders>
              <w:top w:val="single" w:sz="4" w:space="0" w:color="000000"/>
              <w:left w:val="single" w:sz="4" w:space="0" w:color="000000"/>
              <w:bottom w:val="single" w:sz="4" w:space="0" w:color="000000"/>
              <w:right w:val="nil"/>
            </w:tcBorders>
            <w:hideMark/>
          </w:tcPr>
          <w:p w:rsidR="005A075B" w:rsidRPr="004078D1" w:rsidRDefault="005A075B" w:rsidP="004E592A">
            <w:pPr>
              <w:jc w:val="center"/>
              <w:rPr>
                <w:rFonts w:ascii="Times New Roman" w:hAnsi="Times New Roman" w:cs="Times New Roman"/>
                <w:sz w:val="24"/>
                <w:szCs w:val="24"/>
                <w:lang w:eastAsia="zh-CN"/>
              </w:rPr>
            </w:pPr>
            <w:r w:rsidRPr="004078D1">
              <w:rPr>
                <w:rFonts w:ascii="Times New Roman" w:hAnsi="Times New Roman" w:cs="Times New Roman"/>
                <w:b/>
                <w:bCs/>
                <w:sz w:val="24"/>
                <w:szCs w:val="24"/>
              </w:rPr>
              <w:t>TÉNYLEGES TULAJDONOS NEVE</w:t>
            </w:r>
          </w:p>
        </w:tc>
        <w:tc>
          <w:tcPr>
            <w:tcW w:w="4410" w:type="dxa"/>
            <w:tcBorders>
              <w:top w:val="single" w:sz="4" w:space="0" w:color="000000"/>
              <w:left w:val="single" w:sz="4" w:space="0" w:color="000000"/>
              <w:bottom w:val="single" w:sz="4" w:space="0" w:color="000000"/>
              <w:right w:val="single" w:sz="4" w:space="0" w:color="000000"/>
            </w:tcBorders>
            <w:hideMark/>
          </w:tcPr>
          <w:p w:rsidR="005A075B" w:rsidRPr="004078D1" w:rsidRDefault="005A075B" w:rsidP="004E592A">
            <w:pPr>
              <w:jc w:val="center"/>
              <w:rPr>
                <w:rFonts w:ascii="Times New Roman" w:hAnsi="Times New Roman" w:cs="Times New Roman"/>
                <w:sz w:val="24"/>
                <w:szCs w:val="24"/>
                <w:lang w:eastAsia="zh-CN"/>
              </w:rPr>
            </w:pPr>
            <w:r w:rsidRPr="004078D1">
              <w:rPr>
                <w:rFonts w:ascii="Times New Roman" w:hAnsi="Times New Roman" w:cs="Times New Roman"/>
                <w:b/>
                <w:bCs/>
                <w:sz w:val="24"/>
                <w:szCs w:val="24"/>
              </w:rPr>
              <w:t>ÁLLANDÓ LAKÓHELYE</w:t>
            </w:r>
          </w:p>
        </w:tc>
      </w:tr>
      <w:tr w:rsidR="005A075B" w:rsidRPr="004078D1" w:rsidTr="004E592A">
        <w:tc>
          <w:tcPr>
            <w:tcW w:w="4902" w:type="dxa"/>
            <w:tcBorders>
              <w:top w:val="single" w:sz="4" w:space="0" w:color="000000"/>
              <w:left w:val="single" w:sz="4" w:space="0" w:color="000000"/>
              <w:bottom w:val="single" w:sz="4" w:space="0" w:color="000000"/>
              <w:right w:val="nil"/>
            </w:tcBorders>
          </w:tcPr>
          <w:p w:rsidR="005A075B" w:rsidRPr="004078D1" w:rsidRDefault="005A075B" w:rsidP="004E592A">
            <w:pPr>
              <w:snapToGrid w:val="0"/>
              <w:jc w:val="both"/>
              <w:rPr>
                <w:rFonts w:ascii="Times New Roman" w:hAnsi="Times New Roman" w:cs="Times New Roman"/>
                <w:sz w:val="24"/>
                <w:szCs w:val="24"/>
                <w:lang w:eastAsia="zh-CN"/>
              </w:rPr>
            </w:pPr>
          </w:p>
        </w:tc>
        <w:tc>
          <w:tcPr>
            <w:tcW w:w="4410" w:type="dxa"/>
            <w:tcBorders>
              <w:top w:val="single" w:sz="4" w:space="0" w:color="000000"/>
              <w:left w:val="single" w:sz="4" w:space="0" w:color="000000"/>
              <w:bottom w:val="single" w:sz="4" w:space="0" w:color="000000"/>
              <w:right w:val="single" w:sz="4" w:space="0" w:color="000000"/>
            </w:tcBorders>
          </w:tcPr>
          <w:p w:rsidR="005A075B" w:rsidRPr="004078D1" w:rsidRDefault="005A075B" w:rsidP="004E592A">
            <w:pPr>
              <w:snapToGrid w:val="0"/>
              <w:jc w:val="both"/>
              <w:rPr>
                <w:rFonts w:ascii="Times New Roman" w:hAnsi="Times New Roman" w:cs="Times New Roman"/>
                <w:sz w:val="24"/>
                <w:szCs w:val="24"/>
                <w:lang w:eastAsia="zh-CN"/>
              </w:rPr>
            </w:pPr>
          </w:p>
        </w:tc>
      </w:tr>
    </w:tbl>
    <w:p w:rsidR="005A075B" w:rsidRPr="004078D1" w:rsidRDefault="005A075B" w:rsidP="005A075B">
      <w:pPr>
        <w:jc w:val="both"/>
        <w:rPr>
          <w:rFonts w:ascii="Times New Roman" w:hAnsi="Times New Roman" w:cs="Times New Roman"/>
          <w:sz w:val="24"/>
          <w:szCs w:val="24"/>
          <w:lang w:eastAsia="zh-CN"/>
        </w:rPr>
      </w:pPr>
    </w:p>
    <w:p w:rsidR="005A075B" w:rsidRDefault="005A075B" w:rsidP="005A075B">
      <w:pPr>
        <w:jc w:val="both"/>
        <w:rPr>
          <w:rFonts w:ascii="Times New Roman" w:hAnsi="Times New Roman" w:cs="Times New Roman"/>
          <w:sz w:val="24"/>
          <w:szCs w:val="24"/>
        </w:rPr>
      </w:pPr>
      <w:r w:rsidRPr="004078D1">
        <w:rPr>
          <w:rFonts w:ascii="Times New Roman" w:hAnsi="Times New Roman" w:cs="Times New Roman"/>
          <w:b/>
          <w:sz w:val="24"/>
          <w:szCs w:val="24"/>
        </w:rPr>
        <w:t xml:space="preserve">* </w:t>
      </w:r>
      <w:r w:rsidRPr="004078D1">
        <w:rPr>
          <w:rFonts w:ascii="Times New Roman" w:hAnsi="Times New Roman" w:cs="Times New Roman"/>
          <w:sz w:val="24"/>
          <w:szCs w:val="24"/>
        </w:rPr>
        <w:t xml:space="preserve">társaságunknak a 2007. évi CXXXVI. törvény szerint nincs tényleges tulajdonosa (ha releváns </w:t>
      </w:r>
      <w:r w:rsidRPr="004078D1">
        <w:rPr>
          <w:rFonts w:ascii="Times New Roman" w:hAnsi="Times New Roman" w:cs="Times New Roman"/>
          <w:b/>
          <w:bCs/>
          <w:sz w:val="24"/>
          <w:szCs w:val="24"/>
        </w:rPr>
        <w:t xml:space="preserve"> aláhúzandó</w:t>
      </w:r>
      <w:r w:rsidRPr="004078D1">
        <w:rPr>
          <w:rFonts w:ascii="Times New Roman" w:hAnsi="Times New Roman" w:cs="Times New Roman"/>
          <w:sz w:val="24"/>
          <w:szCs w:val="24"/>
        </w:rPr>
        <w:t>).</w:t>
      </w:r>
      <w:r w:rsidR="00B6145B">
        <w:rPr>
          <w:rStyle w:val="Lbjegyzet-hivatkozs"/>
          <w:rFonts w:ascii="Times New Roman" w:hAnsi="Times New Roman"/>
          <w:sz w:val="24"/>
          <w:szCs w:val="24"/>
        </w:rPr>
        <w:footnoteReference w:id="1"/>
      </w:r>
    </w:p>
    <w:p w:rsidR="005A075B" w:rsidRDefault="005A075B" w:rsidP="005A075B">
      <w:pPr>
        <w:ind w:left="4956" w:firstLine="708"/>
        <w:rPr>
          <w:rFonts w:ascii="Times New Roman" w:hAnsi="Times New Roman" w:cs="Times New Roman"/>
          <w:sz w:val="24"/>
          <w:szCs w:val="24"/>
        </w:rPr>
      </w:pPr>
    </w:p>
    <w:p w:rsidR="00B6145B" w:rsidRDefault="00B6145B" w:rsidP="005A075B">
      <w:pPr>
        <w:ind w:left="4956" w:firstLine="708"/>
        <w:rPr>
          <w:rFonts w:ascii="Times New Roman" w:hAnsi="Times New Roman" w:cs="Times New Roman"/>
          <w:sz w:val="24"/>
          <w:szCs w:val="24"/>
        </w:rPr>
      </w:pPr>
    </w:p>
    <w:p w:rsidR="00B6145B" w:rsidRPr="004078D1" w:rsidRDefault="00B6145B" w:rsidP="005A075B">
      <w:pPr>
        <w:ind w:left="4956" w:firstLine="708"/>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Default="005A075B" w:rsidP="005A075B">
      <w:pPr>
        <w:ind w:left="4956"/>
        <w:rPr>
          <w:rFonts w:ascii="Times New Roman" w:hAnsi="Times New Roman" w:cs="Times New Roman"/>
          <w:sz w:val="24"/>
          <w:szCs w:val="24"/>
        </w:rPr>
      </w:pPr>
    </w:p>
    <w:p w:rsidR="00B6145B" w:rsidRDefault="00B6145B" w:rsidP="005A075B">
      <w:pPr>
        <w:ind w:left="4956"/>
        <w:rPr>
          <w:rFonts w:ascii="Times New Roman" w:hAnsi="Times New Roman" w:cs="Times New Roman"/>
          <w:sz w:val="24"/>
          <w:szCs w:val="24"/>
        </w:rPr>
      </w:pPr>
    </w:p>
    <w:p w:rsidR="00B6145B" w:rsidRPr="004078D1" w:rsidRDefault="00B614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5A075B" w:rsidRPr="004078D1" w:rsidRDefault="005A075B" w:rsidP="005A075B">
      <w:pPr>
        <w:ind w:right="-3"/>
        <w:jc w:val="both"/>
        <w:rPr>
          <w:rFonts w:ascii="Times New Roman" w:hAnsi="Times New Roman" w:cs="Times New Roman"/>
          <w:sz w:val="24"/>
          <w:szCs w:val="24"/>
        </w:rPr>
      </w:pPr>
    </w:p>
    <w:p w:rsidR="00B6145B" w:rsidRDefault="00B6145B" w:rsidP="005A075B">
      <w:pPr>
        <w:pStyle w:val="Normal10"/>
        <w:spacing w:after="0" w:line="240" w:lineRule="auto"/>
        <w:jc w:val="right"/>
        <w:rPr>
          <w:rFonts w:ascii="Times New Roman" w:hAnsi="Times New Roman" w:cs="Times New Roman"/>
          <w:b/>
          <w:bCs/>
          <w:color w:val="auto"/>
          <w:szCs w:val="24"/>
        </w:rPr>
      </w:pPr>
    </w:p>
    <w:p w:rsidR="00B6145B" w:rsidRDefault="00B6145B" w:rsidP="005A075B">
      <w:pPr>
        <w:pStyle w:val="Normal10"/>
        <w:spacing w:after="0" w:line="240" w:lineRule="auto"/>
        <w:jc w:val="right"/>
        <w:rPr>
          <w:rFonts w:ascii="Times New Roman" w:hAnsi="Times New Roman" w:cs="Times New Roman"/>
          <w:b/>
          <w:bCs/>
          <w:color w:val="auto"/>
          <w:szCs w:val="24"/>
        </w:rPr>
      </w:pPr>
    </w:p>
    <w:p w:rsidR="00B6145B" w:rsidRDefault="00B6145B" w:rsidP="005A075B">
      <w:pPr>
        <w:pStyle w:val="Normal10"/>
        <w:spacing w:after="0" w:line="240" w:lineRule="auto"/>
        <w:jc w:val="right"/>
        <w:rPr>
          <w:rFonts w:ascii="Times New Roman" w:hAnsi="Times New Roman" w:cs="Times New Roman"/>
          <w:b/>
          <w:bCs/>
          <w:color w:val="auto"/>
          <w:szCs w:val="24"/>
        </w:rPr>
      </w:pPr>
    </w:p>
    <w:p w:rsidR="00B6145B" w:rsidRDefault="00B6145B" w:rsidP="005A075B">
      <w:pPr>
        <w:pStyle w:val="Normal10"/>
        <w:spacing w:after="0" w:line="240" w:lineRule="auto"/>
        <w:jc w:val="right"/>
        <w:rPr>
          <w:rFonts w:ascii="Times New Roman" w:hAnsi="Times New Roman" w:cs="Times New Roman"/>
          <w:b/>
          <w:bCs/>
          <w:color w:val="auto"/>
          <w:szCs w:val="24"/>
        </w:rPr>
      </w:pPr>
    </w:p>
    <w:p w:rsidR="00B6145B" w:rsidRDefault="00B6145B" w:rsidP="005A075B">
      <w:pPr>
        <w:pStyle w:val="Normal10"/>
        <w:spacing w:after="0" w:line="240" w:lineRule="auto"/>
        <w:jc w:val="right"/>
        <w:rPr>
          <w:rFonts w:ascii="Times New Roman" w:hAnsi="Times New Roman" w:cs="Times New Roman"/>
          <w:b/>
          <w:bCs/>
          <w:color w:val="auto"/>
          <w:szCs w:val="24"/>
        </w:rPr>
      </w:pPr>
    </w:p>
    <w:p w:rsidR="00B6145B" w:rsidRDefault="00B6145B" w:rsidP="005A075B">
      <w:pPr>
        <w:pStyle w:val="Normal10"/>
        <w:spacing w:after="0" w:line="240" w:lineRule="auto"/>
        <w:jc w:val="right"/>
        <w:rPr>
          <w:rFonts w:ascii="Times New Roman" w:hAnsi="Times New Roman" w:cs="Times New Roman"/>
          <w:b/>
          <w:bCs/>
          <w:color w:val="auto"/>
          <w:szCs w:val="24"/>
        </w:rPr>
      </w:pPr>
    </w:p>
    <w:p w:rsidR="00B6145B" w:rsidRDefault="00B6145B" w:rsidP="005A075B">
      <w:pPr>
        <w:pStyle w:val="Normal10"/>
        <w:spacing w:after="0" w:line="240" w:lineRule="auto"/>
        <w:jc w:val="right"/>
        <w:rPr>
          <w:rFonts w:ascii="Times New Roman" w:hAnsi="Times New Roman" w:cs="Times New Roman"/>
          <w:b/>
          <w:bCs/>
          <w:color w:val="auto"/>
          <w:szCs w:val="24"/>
        </w:rPr>
      </w:pPr>
    </w:p>
    <w:p w:rsidR="00B6145B" w:rsidRDefault="00B6145B" w:rsidP="005A075B">
      <w:pPr>
        <w:pStyle w:val="Normal10"/>
        <w:spacing w:after="0" w:line="240" w:lineRule="auto"/>
        <w:jc w:val="right"/>
        <w:rPr>
          <w:rFonts w:ascii="Times New Roman" w:hAnsi="Times New Roman" w:cs="Times New Roman"/>
          <w:b/>
          <w:bCs/>
          <w:color w:val="auto"/>
          <w:szCs w:val="24"/>
        </w:rPr>
      </w:pPr>
    </w:p>
    <w:p w:rsidR="001815AF" w:rsidRDefault="001815AF" w:rsidP="005A075B">
      <w:pPr>
        <w:pStyle w:val="Normal10"/>
        <w:spacing w:after="0" w:line="240" w:lineRule="auto"/>
        <w:jc w:val="right"/>
        <w:rPr>
          <w:rFonts w:ascii="Times New Roman" w:hAnsi="Times New Roman" w:cs="Times New Roman"/>
          <w:b/>
          <w:bCs/>
          <w:color w:val="auto"/>
          <w:szCs w:val="24"/>
        </w:rPr>
      </w:pPr>
    </w:p>
    <w:p w:rsidR="00B6145B" w:rsidRDefault="00B6145B" w:rsidP="005A075B">
      <w:pPr>
        <w:pStyle w:val="Normal10"/>
        <w:spacing w:after="0" w:line="240" w:lineRule="auto"/>
        <w:jc w:val="right"/>
        <w:rPr>
          <w:rFonts w:ascii="Times New Roman" w:hAnsi="Times New Roman" w:cs="Times New Roman"/>
          <w:b/>
          <w:bCs/>
          <w:color w:val="auto"/>
          <w:szCs w:val="24"/>
        </w:rPr>
      </w:pPr>
    </w:p>
    <w:p w:rsidR="005A075B" w:rsidRPr="004078D1" w:rsidRDefault="005A075B" w:rsidP="005A075B">
      <w:pPr>
        <w:pStyle w:val="Normal10"/>
        <w:spacing w:after="0" w:line="240" w:lineRule="auto"/>
        <w:jc w:val="right"/>
        <w:rPr>
          <w:rFonts w:ascii="Times New Roman" w:hAnsi="Times New Roman" w:cs="Times New Roman"/>
          <w:b/>
          <w:bCs/>
          <w:color w:val="auto"/>
          <w:szCs w:val="24"/>
        </w:rPr>
      </w:pPr>
      <w:r w:rsidRPr="004078D1">
        <w:rPr>
          <w:rFonts w:ascii="Times New Roman" w:hAnsi="Times New Roman" w:cs="Times New Roman"/>
          <w:b/>
          <w:bCs/>
          <w:color w:val="auto"/>
          <w:szCs w:val="24"/>
        </w:rPr>
        <w:lastRenderedPageBreak/>
        <w:t>8. sz. melléklet</w:t>
      </w:r>
    </w:p>
    <w:p w:rsidR="005A075B" w:rsidRPr="004078D1" w:rsidRDefault="005A075B" w:rsidP="005A075B">
      <w:pPr>
        <w:pStyle w:val="Normal10"/>
        <w:spacing w:after="0" w:line="240" w:lineRule="auto"/>
        <w:jc w:val="center"/>
        <w:rPr>
          <w:rFonts w:ascii="Times New Roman" w:hAnsi="Times New Roman" w:cs="Times New Roman"/>
          <w:color w:val="auto"/>
          <w:szCs w:val="24"/>
        </w:rPr>
      </w:pPr>
    </w:p>
    <w:p w:rsidR="005A075B" w:rsidRPr="004078D1" w:rsidRDefault="005A075B" w:rsidP="005A075B">
      <w:pPr>
        <w:pStyle w:val="Cmsor2"/>
        <w:numPr>
          <w:ilvl w:val="0"/>
          <w:numId w:val="0"/>
        </w:numPr>
        <w:tabs>
          <w:tab w:val="left" w:pos="0"/>
        </w:tabs>
        <w:rPr>
          <w:rFonts w:ascii="Times New Roman" w:hAnsi="Times New Roman" w:cs="Times New Roman"/>
          <w:b/>
          <w:bCs/>
          <w:caps/>
          <w:sz w:val="24"/>
          <w:szCs w:val="24"/>
        </w:rPr>
      </w:pPr>
    </w:p>
    <w:p w:rsidR="005A075B" w:rsidRPr="004078D1" w:rsidRDefault="005A075B" w:rsidP="005A075B">
      <w:pPr>
        <w:pStyle w:val="Cmsor2"/>
        <w:numPr>
          <w:ilvl w:val="0"/>
          <w:numId w:val="0"/>
        </w:numPr>
        <w:tabs>
          <w:tab w:val="left" w:pos="0"/>
        </w:tabs>
        <w:rPr>
          <w:rFonts w:ascii="Times New Roman" w:hAnsi="Times New Roman" w:cs="Times New Roman"/>
          <w:b/>
          <w:bCs/>
          <w:sz w:val="24"/>
          <w:szCs w:val="24"/>
        </w:rPr>
      </w:pPr>
      <w:r w:rsidRPr="004078D1">
        <w:rPr>
          <w:rFonts w:ascii="Times New Roman" w:hAnsi="Times New Roman" w:cs="Times New Roman"/>
          <w:b/>
          <w:bCs/>
          <w:sz w:val="24"/>
          <w:szCs w:val="24"/>
        </w:rPr>
        <w:t xml:space="preserve">NYILATKOZAT </w:t>
      </w:r>
    </w:p>
    <w:p w:rsidR="005A075B" w:rsidRPr="004078D1" w:rsidRDefault="005A075B" w:rsidP="005A075B">
      <w:pPr>
        <w:pStyle w:val="Cmsor2"/>
        <w:numPr>
          <w:ilvl w:val="0"/>
          <w:numId w:val="0"/>
        </w:numPr>
        <w:tabs>
          <w:tab w:val="left" w:pos="0"/>
        </w:tabs>
        <w:rPr>
          <w:rFonts w:ascii="Times New Roman" w:hAnsi="Times New Roman" w:cs="Times New Roman"/>
          <w:b/>
          <w:bCs/>
          <w:sz w:val="24"/>
          <w:szCs w:val="24"/>
        </w:rPr>
      </w:pPr>
      <w:r w:rsidRPr="004078D1">
        <w:rPr>
          <w:rFonts w:ascii="Times New Roman" w:hAnsi="Times New Roman" w:cs="Times New Roman"/>
          <w:b/>
          <w:bCs/>
          <w:sz w:val="24"/>
          <w:szCs w:val="24"/>
        </w:rPr>
        <w:t>AZ ÁFA TV 142. § (3) BEKEZDÉS SZERINT</w:t>
      </w:r>
    </w:p>
    <w:p w:rsidR="005A075B" w:rsidRPr="004078D1" w:rsidRDefault="005A075B" w:rsidP="005A075B">
      <w:pPr>
        <w:pStyle w:val="Normal10"/>
        <w:tabs>
          <w:tab w:val="left" w:pos="0"/>
        </w:tabs>
        <w:spacing w:after="0" w:line="240" w:lineRule="auto"/>
        <w:jc w:val="both"/>
        <w:rPr>
          <w:rFonts w:ascii="Times New Roman" w:hAnsi="Times New Roman" w:cs="Times New Roman"/>
          <w:bCs/>
          <w:color w:val="auto"/>
          <w:szCs w:val="24"/>
        </w:rPr>
      </w:pPr>
    </w:p>
    <w:p w:rsidR="005A075B" w:rsidRPr="004078D1" w:rsidRDefault="005A075B" w:rsidP="005A075B">
      <w:pPr>
        <w:pStyle w:val="Normal10"/>
        <w:tabs>
          <w:tab w:val="left" w:pos="0"/>
        </w:tabs>
        <w:spacing w:after="0" w:line="240" w:lineRule="auto"/>
        <w:jc w:val="both"/>
        <w:rPr>
          <w:rFonts w:ascii="Times New Roman" w:hAnsi="Times New Roman" w:cs="Times New Roman"/>
          <w:bCs/>
          <w:color w:val="auto"/>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sz w:val="24"/>
          <w:szCs w:val="24"/>
        </w:rPr>
        <w:t xml:space="preserve">Alulírott,………………………, mint a(z) ……………………(cégnév) </w:t>
      </w:r>
      <w:r w:rsidRPr="001670BD">
        <w:rPr>
          <w:rFonts w:ascii="Times New Roman" w:hAnsi="Times New Roman" w:cs="Times New Roman"/>
          <w:sz w:val="24"/>
          <w:szCs w:val="24"/>
        </w:rPr>
        <w:t xml:space="preserve">……………………..(székhely) ajánlattevő    cégjegyzésre jogosult képviselője </w:t>
      </w:r>
      <w:r w:rsidR="0016771D" w:rsidRPr="001670BD">
        <w:rPr>
          <w:rFonts w:ascii="Times New Roman" w:hAnsi="Times New Roman" w:cs="Times New Roman"/>
          <w:sz w:val="24"/>
          <w:szCs w:val="24"/>
        </w:rPr>
        <w:t xml:space="preserve">a </w:t>
      </w:r>
      <w:r w:rsidR="00DE3717"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DE3717" w:rsidRPr="00DA041F">
        <w:rPr>
          <w:rFonts w:ascii="Times New Roman" w:hAnsi="Times New Roman" w:cs="Times New Roman"/>
          <w:b/>
          <w:bCs/>
          <w:sz w:val="24"/>
          <w:szCs w:val="24"/>
        </w:rPr>
        <w:t>”</w:t>
      </w:r>
      <w:r w:rsidR="00DE3717"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a tárgyú közbeszerzési eljárásban</w:t>
      </w:r>
      <w:r w:rsidRPr="004078D1">
        <w:rPr>
          <w:rFonts w:ascii="Times New Roman" w:hAnsi="Times New Roman" w:cs="Times New Roman"/>
          <w:sz w:val="24"/>
          <w:szCs w:val="24"/>
        </w:rPr>
        <w:t xml:space="preserve">  nyilatkozattételre jogosult képviselője nyilatkozom, hogy cégünk az Áfa tv. 142.§ (3) bekezdésének hatálya alá tartozik / nem tartozik a hatálya alá.</w:t>
      </w:r>
    </w:p>
    <w:p w:rsidR="005A075B" w:rsidRPr="004078D1" w:rsidRDefault="005A075B" w:rsidP="005A075B">
      <w:pPr>
        <w:pStyle w:val="Alcm"/>
        <w:tabs>
          <w:tab w:val="left" w:pos="3240"/>
        </w:tabs>
        <w:spacing w:before="0" w:after="0"/>
        <w:jc w:val="left"/>
        <w:rPr>
          <w:rFonts w:ascii="Times New Roman" w:hAnsi="Times New Roman" w:cs="Times New Roman"/>
          <w:sz w:val="24"/>
          <w:szCs w:val="24"/>
        </w:rPr>
      </w:pPr>
      <w:r w:rsidRPr="004078D1">
        <w:rPr>
          <w:rFonts w:ascii="Times New Roman" w:hAnsi="Times New Roman" w:cs="Times New Roman"/>
          <w:sz w:val="24"/>
          <w:szCs w:val="24"/>
        </w:rPr>
        <w:t>(a megfelelő válasz aláhúzandó)</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pStyle w:val="Normal10"/>
        <w:spacing w:after="0" w:line="240" w:lineRule="auto"/>
        <w:rPr>
          <w:rFonts w:ascii="Times New Roman" w:hAnsi="Times New Roman" w:cs="Times New Roman"/>
          <w:b/>
          <w:bCs/>
          <w:color w:val="auto"/>
          <w:szCs w:val="24"/>
        </w:rPr>
      </w:pPr>
    </w:p>
    <w:p w:rsidR="005A075B" w:rsidRPr="004078D1" w:rsidRDefault="005A075B" w:rsidP="005A075B">
      <w:pPr>
        <w:pStyle w:val="Normal10"/>
        <w:spacing w:after="0" w:line="240" w:lineRule="auto"/>
        <w:jc w:val="center"/>
        <w:rPr>
          <w:rFonts w:ascii="Times New Roman" w:hAnsi="Times New Roman" w:cs="Times New Roman"/>
          <w:b/>
          <w:bCs/>
          <w:color w:val="auto"/>
          <w:szCs w:val="24"/>
        </w:rPr>
      </w:pPr>
    </w:p>
    <w:p w:rsidR="005A075B" w:rsidRPr="004078D1" w:rsidRDefault="005A075B" w:rsidP="005A075B">
      <w:pPr>
        <w:pStyle w:val="Cmsor2"/>
        <w:numPr>
          <w:ilvl w:val="0"/>
          <w:numId w:val="0"/>
        </w:numPr>
        <w:tabs>
          <w:tab w:val="left" w:pos="0"/>
        </w:tabs>
        <w:ind w:left="1647"/>
        <w:rPr>
          <w:rFonts w:ascii="Times New Roman" w:hAnsi="Times New Roman" w:cs="Times New Roman"/>
          <w:b/>
          <w:bCs/>
          <w:caps/>
          <w:sz w:val="24"/>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jc w:val="right"/>
        <w:rPr>
          <w:rFonts w:ascii="Times New Roman" w:hAnsi="Times New Roman" w:cs="Times New Roman"/>
          <w:b/>
          <w:bCs/>
          <w:color w:val="auto"/>
          <w:szCs w:val="24"/>
        </w:rPr>
      </w:pPr>
    </w:p>
    <w:p w:rsidR="005A075B" w:rsidRPr="004078D1" w:rsidRDefault="005A075B" w:rsidP="005A075B">
      <w:pPr>
        <w:pStyle w:val="Normal10"/>
        <w:spacing w:after="0" w:line="240" w:lineRule="auto"/>
        <w:jc w:val="right"/>
        <w:rPr>
          <w:rFonts w:ascii="Times New Roman" w:hAnsi="Times New Roman" w:cs="Times New Roman"/>
          <w:color w:val="auto"/>
          <w:szCs w:val="24"/>
        </w:rPr>
      </w:pPr>
      <w:r w:rsidRPr="004078D1">
        <w:rPr>
          <w:rFonts w:ascii="Times New Roman" w:hAnsi="Times New Roman" w:cs="Times New Roman"/>
          <w:b/>
          <w:bCs/>
          <w:color w:val="auto"/>
          <w:szCs w:val="24"/>
        </w:rPr>
        <w:lastRenderedPageBreak/>
        <w:t>9. sz. melléklet</w:t>
      </w:r>
    </w:p>
    <w:p w:rsidR="005A075B" w:rsidRPr="004078D1" w:rsidRDefault="005A075B" w:rsidP="005A075B">
      <w:pPr>
        <w:pStyle w:val="Cmsor2"/>
        <w:numPr>
          <w:ilvl w:val="0"/>
          <w:numId w:val="0"/>
        </w:numPr>
        <w:tabs>
          <w:tab w:val="left" w:pos="0"/>
        </w:tabs>
        <w:rPr>
          <w:rFonts w:ascii="Times New Roman" w:hAnsi="Times New Roman" w:cs="Times New Roman"/>
          <w:b/>
          <w:bCs/>
          <w:caps/>
          <w:sz w:val="24"/>
          <w:szCs w:val="24"/>
        </w:rPr>
      </w:pPr>
    </w:p>
    <w:p w:rsidR="005A075B" w:rsidRPr="004078D1" w:rsidRDefault="005A075B" w:rsidP="005A075B">
      <w:pPr>
        <w:pStyle w:val="Cmsor2"/>
        <w:numPr>
          <w:ilvl w:val="0"/>
          <w:numId w:val="0"/>
        </w:numPr>
        <w:tabs>
          <w:tab w:val="left" w:pos="0"/>
        </w:tabs>
        <w:rPr>
          <w:rFonts w:ascii="Times New Roman" w:hAnsi="Times New Roman" w:cs="Times New Roman"/>
          <w:b/>
          <w:bCs/>
          <w:caps/>
          <w:sz w:val="24"/>
          <w:szCs w:val="24"/>
        </w:rPr>
      </w:pPr>
    </w:p>
    <w:p w:rsidR="005A075B" w:rsidRPr="004078D1" w:rsidRDefault="005A075B" w:rsidP="005A075B">
      <w:pPr>
        <w:pStyle w:val="Cmsor2"/>
        <w:numPr>
          <w:ilvl w:val="0"/>
          <w:numId w:val="0"/>
        </w:numPr>
        <w:tabs>
          <w:tab w:val="left" w:pos="0"/>
        </w:tabs>
        <w:rPr>
          <w:rFonts w:ascii="Times New Roman" w:hAnsi="Times New Roman" w:cs="Times New Roman"/>
          <w:b/>
          <w:bCs/>
          <w:caps/>
          <w:sz w:val="24"/>
          <w:szCs w:val="24"/>
        </w:rPr>
      </w:pPr>
      <w:r w:rsidRPr="004078D1">
        <w:rPr>
          <w:rFonts w:ascii="Times New Roman" w:hAnsi="Times New Roman" w:cs="Times New Roman"/>
          <w:b/>
          <w:bCs/>
          <w:caps/>
          <w:sz w:val="24"/>
          <w:szCs w:val="24"/>
        </w:rPr>
        <w:t xml:space="preserve">NYILATKOZAT </w:t>
      </w:r>
    </w:p>
    <w:p w:rsidR="005A075B" w:rsidRPr="004078D1" w:rsidRDefault="005A075B" w:rsidP="005A075B">
      <w:pPr>
        <w:pStyle w:val="Cmsor2"/>
        <w:numPr>
          <w:ilvl w:val="0"/>
          <w:numId w:val="0"/>
        </w:numPr>
        <w:tabs>
          <w:tab w:val="left" w:pos="0"/>
        </w:tabs>
        <w:rPr>
          <w:rFonts w:ascii="Times New Roman" w:hAnsi="Times New Roman" w:cs="Times New Roman"/>
          <w:b/>
          <w:caps/>
          <w:sz w:val="24"/>
          <w:szCs w:val="24"/>
        </w:rPr>
      </w:pPr>
      <w:r w:rsidRPr="004078D1">
        <w:rPr>
          <w:rFonts w:ascii="Times New Roman" w:hAnsi="Times New Roman" w:cs="Times New Roman"/>
          <w:b/>
          <w:caps/>
          <w:sz w:val="24"/>
          <w:szCs w:val="24"/>
        </w:rPr>
        <w:t>elektronikus formában benyújtott az ajánlatról</w:t>
      </w:r>
    </w:p>
    <w:p w:rsidR="005A075B" w:rsidRPr="004078D1" w:rsidRDefault="005A075B" w:rsidP="005A075B">
      <w:pPr>
        <w:pStyle w:val="Normal10"/>
        <w:tabs>
          <w:tab w:val="left" w:pos="0"/>
        </w:tabs>
        <w:spacing w:after="0" w:line="240" w:lineRule="auto"/>
        <w:jc w:val="both"/>
        <w:rPr>
          <w:rFonts w:ascii="Times New Roman" w:hAnsi="Times New Roman" w:cs="Times New Roman"/>
          <w:bCs/>
          <w:color w:val="auto"/>
          <w:szCs w:val="24"/>
        </w:rPr>
      </w:pPr>
    </w:p>
    <w:p w:rsidR="005A075B" w:rsidRPr="004078D1" w:rsidRDefault="005A075B" w:rsidP="005A075B">
      <w:pPr>
        <w:pStyle w:val="Normal10"/>
        <w:tabs>
          <w:tab w:val="left" w:pos="0"/>
        </w:tabs>
        <w:spacing w:after="0" w:line="240" w:lineRule="auto"/>
        <w:jc w:val="both"/>
        <w:rPr>
          <w:rFonts w:ascii="Times New Roman" w:hAnsi="Times New Roman" w:cs="Times New Roman"/>
          <w:bCs/>
          <w:color w:val="auto"/>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sz w:val="24"/>
          <w:szCs w:val="24"/>
        </w:rPr>
        <w:t xml:space="preserve">Alulírott,………………………, mint a(z) ……………………(cégnév) </w:t>
      </w:r>
      <w:r w:rsidRPr="001670BD">
        <w:rPr>
          <w:rFonts w:ascii="Times New Roman" w:hAnsi="Times New Roman" w:cs="Times New Roman"/>
          <w:sz w:val="24"/>
          <w:szCs w:val="24"/>
        </w:rPr>
        <w:t xml:space="preserve">……………………..(székhely) ajánlattevő cégjegyzésre jogosult képviselője </w:t>
      </w:r>
      <w:r w:rsidR="0016771D" w:rsidRPr="001670BD">
        <w:rPr>
          <w:rFonts w:ascii="Times New Roman" w:hAnsi="Times New Roman" w:cs="Times New Roman"/>
          <w:sz w:val="24"/>
          <w:szCs w:val="24"/>
        </w:rPr>
        <w:t xml:space="preserve">a </w:t>
      </w:r>
      <w:r w:rsidR="00DE3717"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DE3717" w:rsidRPr="00DA041F">
        <w:rPr>
          <w:rFonts w:ascii="Times New Roman" w:hAnsi="Times New Roman" w:cs="Times New Roman"/>
          <w:b/>
          <w:bCs/>
          <w:sz w:val="24"/>
          <w:szCs w:val="24"/>
        </w:rPr>
        <w:t>”</w:t>
      </w:r>
      <w:r w:rsidR="00DE3717"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tárgyú közbeszerzési eljárásban</w:t>
      </w:r>
      <w:r w:rsidRPr="004078D1">
        <w:rPr>
          <w:rFonts w:ascii="Times New Roman" w:hAnsi="Times New Roman" w:cs="Times New Roman"/>
          <w:sz w:val="24"/>
          <w:szCs w:val="24"/>
        </w:rPr>
        <w:t xml:space="preserve">  nyilatkozattételre jogosult képviselője nyilatkozom, hogy az ajánlat elektronikus formában benyújtott (jelszó nélkül olvasható, de nem módosítható pdf. file) példánya az eredeti nyomtatott példánnyal mindenben megegyezik</w:t>
      </w:r>
    </w:p>
    <w:p w:rsidR="005A075B" w:rsidRPr="004078D1" w:rsidRDefault="005A075B" w:rsidP="005A075B">
      <w:pPr>
        <w:pStyle w:val="Szvegtrzs"/>
        <w:spacing w:before="0"/>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284"/>
        <w:jc w:val="both"/>
        <w:rPr>
          <w:rFonts w:ascii="Times New Roman" w:hAnsi="Times New Roman" w:cs="Times New Roman"/>
          <w:sz w:val="24"/>
          <w:szCs w:val="24"/>
        </w:rPr>
      </w:pPr>
    </w:p>
    <w:p w:rsidR="005A075B" w:rsidRPr="004078D1" w:rsidRDefault="005A075B" w:rsidP="005A075B">
      <w:pPr>
        <w:ind w:left="284"/>
        <w:jc w:val="both"/>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Default="005A075B" w:rsidP="005A075B">
      <w:pPr>
        <w:rPr>
          <w:rFonts w:ascii="Times New Roman" w:hAnsi="Times New Roman" w:cs="Times New Roman"/>
          <w:sz w:val="24"/>
          <w:szCs w:val="24"/>
        </w:rPr>
      </w:pPr>
    </w:p>
    <w:p w:rsidR="00F87EF4" w:rsidRDefault="00F87EF4" w:rsidP="005A075B">
      <w:pPr>
        <w:rPr>
          <w:rFonts w:ascii="Times New Roman" w:hAnsi="Times New Roman" w:cs="Times New Roman"/>
          <w:sz w:val="24"/>
          <w:szCs w:val="24"/>
        </w:rPr>
      </w:pPr>
    </w:p>
    <w:p w:rsidR="00F87EF4" w:rsidRPr="004078D1" w:rsidRDefault="00F87EF4" w:rsidP="005A075B">
      <w:pPr>
        <w:rPr>
          <w:rFonts w:ascii="Times New Roman" w:hAnsi="Times New Roman" w:cs="Times New Roman"/>
          <w:sz w:val="24"/>
          <w:szCs w:val="24"/>
        </w:rPr>
      </w:pPr>
    </w:p>
    <w:p w:rsidR="005A075B" w:rsidRDefault="005A075B" w:rsidP="005A075B">
      <w:pPr>
        <w:rPr>
          <w:rFonts w:ascii="Times New Roman" w:hAnsi="Times New Roman" w:cs="Times New Roman"/>
          <w:sz w:val="24"/>
          <w:szCs w:val="24"/>
        </w:rPr>
      </w:pPr>
    </w:p>
    <w:p w:rsidR="001670BD" w:rsidRPr="004078D1" w:rsidRDefault="001670BD"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pStyle w:val="Szvegtrzs"/>
        <w:spacing w:before="0"/>
        <w:jc w:val="right"/>
        <w:rPr>
          <w:rFonts w:ascii="Times New Roman" w:hAnsi="Times New Roman" w:cs="Times New Roman"/>
          <w:b/>
          <w:sz w:val="24"/>
          <w:szCs w:val="24"/>
        </w:rPr>
      </w:pPr>
      <w:r w:rsidRPr="004078D1">
        <w:rPr>
          <w:rFonts w:ascii="Times New Roman" w:hAnsi="Times New Roman" w:cs="Times New Roman"/>
          <w:b/>
          <w:sz w:val="24"/>
          <w:szCs w:val="24"/>
        </w:rPr>
        <w:lastRenderedPageBreak/>
        <w:t>10. sz. melléklet</w:t>
      </w: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pStyle w:val="Cm"/>
        <w:ind w:right="-3"/>
        <w:jc w:val="both"/>
        <w:rPr>
          <w:b w:val="0"/>
          <w:sz w:val="24"/>
          <w:szCs w:val="24"/>
        </w:rPr>
      </w:pPr>
      <w:r w:rsidRPr="004078D1">
        <w:rPr>
          <w:b w:val="0"/>
          <w:sz w:val="24"/>
          <w:szCs w:val="24"/>
        </w:rPr>
        <w:t xml:space="preserve">                 </w:t>
      </w:r>
    </w:p>
    <w:p w:rsidR="005A075B" w:rsidRPr="004078D1" w:rsidRDefault="005A075B" w:rsidP="005A075B">
      <w:pPr>
        <w:pStyle w:val="Cm"/>
        <w:ind w:right="-3"/>
        <w:jc w:val="both"/>
        <w:rPr>
          <w:b w:val="0"/>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 xml:space="preserve">NYILATKOZAT </w:t>
      </w: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A BIZTOSÍTÉKOKRÓL A KBT. 134.§ (5) BEKEZDÉSE ALAPJÁN</w:t>
      </w: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Stlus1"/>
        <w:rPr>
          <w:rFonts w:ascii="Times New Roman" w:hAnsi="Times New Roman" w:cs="Times New Roman"/>
          <w:sz w:val="24"/>
          <w:szCs w:val="24"/>
        </w:rPr>
      </w:pPr>
      <w:r w:rsidRPr="004078D1">
        <w:rPr>
          <w:rFonts w:ascii="Times New Roman" w:hAnsi="Times New Roman" w:cs="Times New Roman"/>
          <w:sz w:val="24"/>
          <w:szCs w:val="24"/>
        </w:rPr>
        <w:t xml:space="preserve">Alulírott,………………………,mint a(z) ……………………(cégnév), </w:t>
      </w:r>
      <w:r w:rsidRPr="001670BD">
        <w:rPr>
          <w:rFonts w:ascii="Times New Roman" w:hAnsi="Times New Roman" w:cs="Times New Roman"/>
          <w:sz w:val="24"/>
          <w:szCs w:val="24"/>
        </w:rPr>
        <w:t xml:space="preserve">……………………..(székhely) ajánlattevő a </w:t>
      </w:r>
      <w:r w:rsidR="00EB6B3F"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EB6B3F" w:rsidRPr="00DA041F">
        <w:rPr>
          <w:rFonts w:ascii="Times New Roman" w:hAnsi="Times New Roman" w:cs="Times New Roman"/>
          <w:b/>
          <w:bCs/>
          <w:sz w:val="24"/>
          <w:szCs w:val="24"/>
        </w:rPr>
        <w:t>”</w:t>
      </w:r>
      <w:r w:rsidR="00EB6B3F"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tárgyú közbeszerzési eljárásban nyilatkozom, hogy az ajánlattételi</w:t>
      </w:r>
      <w:r w:rsidRPr="004078D1">
        <w:rPr>
          <w:rFonts w:ascii="Times New Roman" w:hAnsi="Times New Roman" w:cs="Times New Roman"/>
          <w:sz w:val="24"/>
          <w:szCs w:val="24"/>
        </w:rPr>
        <w:t xml:space="preserve"> felhívás </w:t>
      </w:r>
      <w:r>
        <w:rPr>
          <w:rFonts w:ascii="Times New Roman" w:hAnsi="Times New Roman" w:cs="Times New Roman"/>
          <w:sz w:val="24"/>
          <w:szCs w:val="24"/>
        </w:rPr>
        <w:t xml:space="preserve">21. </w:t>
      </w:r>
      <w:r w:rsidRPr="004078D1">
        <w:rPr>
          <w:rFonts w:ascii="Times New Roman" w:hAnsi="Times New Roman" w:cs="Times New Roman"/>
          <w:sz w:val="24"/>
          <w:szCs w:val="24"/>
        </w:rPr>
        <w:t xml:space="preserve">pontja szerint </w:t>
      </w:r>
      <w:r>
        <w:rPr>
          <w:rFonts w:ascii="Times New Roman" w:hAnsi="Times New Roman" w:cs="Times New Roman"/>
          <w:sz w:val="24"/>
          <w:szCs w:val="24"/>
        </w:rPr>
        <w:t xml:space="preserve">a jótállási biztosítékot </w:t>
      </w:r>
      <w:r w:rsidRPr="004078D1">
        <w:rPr>
          <w:rFonts w:ascii="Times New Roman" w:hAnsi="Times New Roman" w:cs="Times New Roman"/>
          <w:sz w:val="24"/>
          <w:szCs w:val="24"/>
        </w:rPr>
        <w:t>határidőre rendelkezésre bocsátom.</w:t>
      </w: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pStyle w:val="Normal10"/>
        <w:spacing w:after="0" w:line="240" w:lineRule="auto"/>
        <w:rPr>
          <w:rFonts w:ascii="Times New Roman" w:hAnsi="Times New Roman" w:cs="Times New Roman"/>
          <w:color w:val="auto"/>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284"/>
        <w:jc w:val="both"/>
        <w:rPr>
          <w:rFonts w:ascii="Times New Roman" w:hAnsi="Times New Roman" w:cs="Times New Roman"/>
          <w:sz w:val="24"/>
          <w:szCs w:val="24"/>
        </w:rPr>
      </w:pPr>
    </w:p>
    <w:p w:rsidR="005A075B" w:rsidRPr="004078D1" w:rsidRDefault="005A075B" w:rsidP="005A075B">
      <w:pPr>
        <w:ind w:left="284"/>
        <w:jc w:val="both"/>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Default="005A075B" w:rsidP="005A075B">
      <w:pPr>
        <w:ind w:left="4248" w:right="-3"/>
        <w:jc w:val="right"/>
        <w:rPr>
          <w:rFonts w:ascii="Times New Roman" w:hAnsi="Times New Roman" w:cs="Times New Roman"/>
          <w:sz w:val="24"/>
          <w:szCs w:val="24"/>
        </w:rPr>
      </w:pPr>
    </w:p>
    <w:p w:rsidR="00F87EF4" w:rsidRDefault="00F87EF4" w:rsidP="005A075B">
      <w:pPr>
        <w:ind w:left="4248" w:right="-3"/>
        <w:jc w:val="right"/>
        <w:rPr>
          <w:rFonts w:ascii="Times New Roman" w:hAnsi="Times New Roman" w:cs="Times New Roman"/>
          <w:sz w:val="24"/>
          <w:szCs w:val="24"/>
        </w:rPr>
      </w:pPr>
    </w:p>
    <w:p w:rsidR="00F87EF4" w:rsidRDefault="00F87EF4" w:rsidP="005A075B">
      <w:pPr>
        <w:ind w:left="4248" w:right="-3"/>
        <w:jc w:val="right"/>
        <w:rPr>
          <w:rFonts w:ascii="Times New Roman" w:hAnsi="Times New Roman" w:cs="Times New Roman"/>
          <w:sz w:val="24"/>
          <w:szCs w:val="24"/>
        </w:rPr>
      </w:pPr>
    </w:p>
    <w:p w:rsidR="001670BD" w:rsidRPr="004078D1" w:rsidRDefault="001670BD" w:rsidP="005A075B">
      <w:pPr>
        <w:ind w:left="4248" w:right="-3"/>
        <w:jc w:val="right"/>
        <w:rPr>
          <w:rFonts w:ascii="Times New Roman" w:hAnsi="Times New Roman" w:cs="Times New Roman"/>
          <w:sz w:val="24"/>
          <w:szCs w:val="24"/>
        </w:rPr>
      </w:pPr>
    </w:p>
    <w:p w:rsidR="005A075B" w:rsidRPr="004078D1" w:rsidRDefault="005A075B" w:rsidP="005A075B">
      <w:pPr>
        <w:ind w:left="4248" w:right="-3"/>
        <w:jc w:val="right"/>
        <w:rPr>
          <w:rFonts w:ascii="Times New Roman" w:hAnsi="Times New Roman" w:cs="Times New Roman"/>
          <w:sz w:val="24"/>
          <w:szCs w:val="24"/>
        </w:rPr>
      </w:pPr>
    </w:p>
    <w:p w:rsidR="005A075B" w:rsidRPr="004078D1" w:rsidRDefault="005A075B" w:rsidP="005A075B">
      <w:pPr>
        <w:pStyle w:val="Szvegtrzs"/>
        <w:spacing w:before="0"/>
        <w:jc w:val="right"/>
        <w:rPr>
          <w:rFonts w:ascii="Times New Roman" w:hAnsi="Times New Roman" w:cs="Times New Roman"/>
          <w:b/>
          <w:sz w:val="24"/>
          <w:szCs w:val="24"/>
        </w:rPr>
      </w:pPr>
      <w:r w:rsidRPr="004078D1">
        <w:rPr>
          <w:rFonts w:ascii="Times New Roman" w:hAnsi="Times New Roman" w:cs="Times New Roman"/>
          <w:b/>
          <w:sz w:val="24"/>
          <w:szCs w:val="24"/>
        </w:rPr>
        <w:lastRenderedPageBreak/>
        <w:t>11. sz. melléklet</w:t>
      </w: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ind w:right="-3"/>
        <w:jc w:val="center"/>
        <w:rPr>
          <w:rFonts w:ascii="Times New Roman" w:eastAsia="MS Mincho" w:hAnsi="Times New Roman" w:cs="Times New Roman"/>
          <w:b/>
          <w:bCs/>
          <w:sz w:val="24"/>
          <w:szCs w:val="24"/>
        </w:rPr>
      </w:pPr>
    </w:p>
    <w:p w:rsidR="005A075B" w:rsidRPr="004078D1" w:rsidRDefault="005A075B" w:rsidP="005A075B">
      <w:pPr>
        <w:ind w:right="-3"/>
        <w:jc w:val="center"/>
        <w:rPr>
          <w:rFonts w:ascii="Times New Roman" w:eastAsia="MS Mincho" w:hAnsi="Times New Roman" w:cs="Times New Roman"/>
          <w:b/>
          <w:bCs/>
          <w:sz w:val="24"/>
          <w:szCs w:val="24"/>
        </w:rPr>
      </w:pPr>
      <w:r w:rsidRPr="004078D1">
        <w:rPr>
          <w:rFonts w:ascii="Times New Roman" w:eastAsia="MS Mincho" w:hAnsi="Times New Roman" w:cs="Times New Roman"/>
          <w:b/>
          <w:bCs/>
          <w:sz w:val="24"/>
          <w:szCs w:val="24"/>
        </w:rPr>
        <w:t>SZÁNDÉKNYILATKOZAT</w:t>
      </w:r>
    </w:p>
    <w:p w:rsidR="005A075B" w:rsidRPr="004078D1" w:rsidRDefault="005A075B" w:rsidP="005A075B">
      <w:pPr>
        <w:ind w:right="-3"/>
        <w:jc w:val="center"/>
        <w:rPr>
          <w:rFonts w:ascii="Times New Roman" w:eastAsia="MS Mincho" w:hAnsi="Times New Roman" w:cs="Times New Roman"/>
          <w:bCs/>
          <w:sz w:val="24"/>
          <w:szCs w:val="24"/>
        </w:rPr>
      </w:pPr>
      <w:r w:rsidRPr="004078D1">
        <w:rPr>
          <w:rFonts w:ascii="Times New Roman" w:eastAsia="MS Mincho" w:hAnsi="Times New Roman" w:cs="Times New Roman"/>
          <w:b/>
          <w:bCs/>
          <w:sz w:val="24"/>
          <w:szCs w:val="24"/>
        </w:rPr>
        <w:t>A FELELŐSSÉG BIZTOSÍTÁSRÓL</w:t>
      </w:r>
    </w:p>
    <w:p w:rsidR="005A075B" w:rsidRPr="004078D1" w:rsidRDefault="005A075B" w:rsidP="005A075B">
      <w:pPr>
        <w:ind w:right="-3"/>
        <w:jc w:val="center"/>
        <w:rPr>
          <w:rFonts w:ascii="Times New Roman" w:eastAsia="MS Mincho" w:hAnsi="Times New Roman" w:cs="Times New Roman"/>
          <w:b/>
          <w:bCs/>
          <w:sz w:val="24"/>
          <w:szCs w:val="24"/>
        </w:rPr>
      </w:pPr>
    </w:p>
    <w:p w:rsidR="005A075B" w:rsidRPr="004078D1" w:rsidRDefault="005A075B" w:rsidP="005A075B">
      <w:pPr>
        <w:ind w:right="-3"/>
        <w:rPr>
          <w:rFonts w:ascii="Times New Roman" w:eastAsia="MS Mincho" w:hAnsi="Times New Roman" w:cs="Times New Roman"/>
          <w:b/>
          <w:bCs/>
          <w:sz w:val="24"/>
          <w:szCs w:val="24"/>
        </w:rPr>
      </w:pPr>
    </w:p>
    <w:p w:rsidR="005A075B" w:rsidRPr="004078D1" w:rsidRDefault="005A075B" w:rsidP="005A075B">
      <w:pPr>
        <w:pStyle w:val="Stlus1"/>
        <w:rPr>
          <w:rFonts w:ascii="Times New Roman" w:eastAsia="Times New Roman" w:hAnsi="Times New Roman" w:cs="Times New Roman"/>
          <w:sz w:val="24"/>
          <w:szCs w:val="24"/>
        </w:rPr>
      </w:pPr>
      <w:r w:rsidRPr="004078D1">
        <w:rPr>
          <w:rFonts w:ascii="Times New Roman" w:hAnsi="Times New Roman" w:cs="Times New Roman"/>
          <w:sz w:val="24"/>
          <w:szCs w:val="24"/>
        </w:rPr>
        <w:t xml:space="preserve">Alulírott,………………………, mint a(z) ……………………(cégnév) </w:t>
      </w:r>
      <w:r w:rsidRPr="001670BD">
        <w:rPr>
          <w:rFonts w:ascii="Times New Roman" w:hAnsi="Times New Roman" w:cs="Times New Roman"/>
          <w:sz w:val="24"/>
          <w:szCs w:val="24"/>
        </w:rPr>
        <w:t xml:space="preserve">……………………..(székhely) ajánlattevő nyilatkozattételre jogosult képviselője a </w:t>
      </w:r>
      <w:r w:rsidR="00EB6B3F"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EB6B3F" w:rsidRPr="00DA041F">
        <w:rPr>
          <w:rFonts w:ascii="Times New Roman" w:hAnsi="Times New Roman" w:cs="Times New Roman"/>
          <w:b/>
          <w:bCs/>
          <w:sz w:val="24"/>
          <w:szCs w:val="24"/>
        </w:rPr>
        <w:t>”</w:t>
      </w:r>
      <w:r w:rsidR="00EB6B3F"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tárgyú közbeszerzési</w:t>
      </w:r>
      <w:r w:rsidRPr="004078D1">
        <w:rPr>
          <w:rFonts w:ascii="Times New Roman" w:hAnsi="Times New Roman" w:cs="Times New Roman"/>
          <w:sz w:val="24"/>
          <w:szCs w:val="24"/>
        </w:rPr>
        <w:t xml:space="preserve"> eljárásban nyilatkozom, hogy cégünk a nyertessége esetén a 322/2015. (X. 30.) Korm. rendelet 26.§ szerint az ajánlattételi felhívásban előírt felelősségbiztosítási szerződést jelen munkára vonatkozóan az összegzés megküldését követően haladéktalanul megköti / az előírt felelősségbiztosítással rendelkezik, nyertessége esetén jelen munkára vonatkozóan az összegzés megküldését követően haladéktalanul kiterjeszti.</w:t>
      </w:r>
    </w:p>
    <w:p w:rsidR="005A075B" w:rsidRPr="004078D1" w:rsidRDefault="005A075B" w:rsidP="005A075B">
      <w:pPr>
        <w:pStyle w:val="Alcm"/>
        <w:spacing w:before="0" w:after="0"/>
        <w:ind w:right="-3"/>
        <w:jc w:val="both"/>
        <w:rPr>
          <w:rFonts w:ascii="Times New Roman" w:hAnsi="Times New Roman" w:cs="Times New Roman"/>
          <w:b/>
          <w:bCs/>
          <w:sz w:val="24"/>
          <w:szCs w:val="24"/>
        </w:rPr>
      </w:pPr>
    </w:p>
    <w:p w:rsidR="005A075B" w:rsidRPr="004078D1" w:rsidRDefault="005A075B" w:rsidP="005A075B">
      <w:pPr>
        <w:pStyle w:val="Alcm"/>
        <w:tabs>
          <w:tab w:val="left" w:pos="3240"/>
        </w:tabs>
        <w:spacing w:before="0" w:after="0"/>
        <w:ind w:left="284"/>
        <w:jc w:val="left"/>
        <w:rPr>
          <w:rFonts w:ascii="Times New Roman" w:hAnsi="Times New Roman" w:cs="Times New Roman"/>
          <w:sz w:val="24"/>
          <w:szCs w:val="24"/>
        </w:rPr>
      </w:pPr>
      <w:r w:rsidRPr="004078D1">
        <w:rPr>
          <w:rFonts w:ascii="Times New Roman" w:hAnsi="Times New Roman" w:cs="Times New Roman"/>
          <w:sz w:val="24"/>
          <w:szCs w:val="24"/>
        </w:rPr>
        <w:t>(a megfelelő válasz aláhúzandó)</w:t>
      </w:r>
    </w:p>
    <w:p w:rsidR="005A075B" w:rsidRPr="004078D1" w:rsidRDefault="005A075B" w:rsidP="005A075B">
      <w:pPr>
        <w:pStyle w:val="Cm"/>
        <w:ind w:right="-3"/>
        <w:jc w:val="left"/>
        <w:rPr>
          <w:b w:val="0"/>
          <w:i/>
          <w:iCs/>
          <w:sz w:val="24"/>
          <w:szCs w:val="24"/>
        </w:rPr>
      </w:pPr>
    </w:p>
    <w:p w:rsidR="005A075B" w:rsidRPr="004078D1" w:rsidRDefault="005A075B" w:rsidP="005A075B">
      <w:pPr>
        <w:ind w:right="-3"/>
        <w:rPr>
          <w:rFonts w:ascii="Times New Roman" w:eastAsia="MS Mincho" w:hAnsi="Times New Roman" w:cs="Times New Roman"/>
          <w:b/>
          <w:bCs/>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pStyle w:val="Cm"/>
        <w:ind w:right="-1"/>
        <w:jc w:val="both"/>
        <w:rPr>
          <w:b w:val="0"/>
          <w:bCs w:val="0"/>
          <w:sz w:val="24"/>
          <w:szCs w:val="24"/>
        </w:rPr>
      </w:pPr>
    </w:p>
    <w:p w:rsidR="005A075B" w:rsidRPr="004078D1" w:rsidRDefault="005A075B" w:rsidP="005A075B">
      <w:pPr>
        <w:ind w:left="4500" w:right="-1" w:firstLine="284"/>
        <w:jc w:val="both"/>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5208" w:right="-1" w:firstLine="456"/>
        <w:jc w:val="both"/>
        <w:rPr>
          <w:rFonts w:ascii="Times New Roman" w:hAnsi="Times New Roman" w:cs="Times New Roman"/>
          <w:sz w:val="24"/>
          <w:szCs w:val="24"/>
        </w:rPr>
      </w:pPr>
      <w:r w:rsidRPr="004078D1">
        <w:rPr>
          <w:rFonts w:ascii="Times New Roman" w:hAnsi="Times New Roman" w:cs="Times New Roman"/>
          <w:sz w:val="24"/>
          <w:szCs w:val="24"/>
        </w:rPr>
        <w:t>cégszerű aláírás</w:t>
      </w:r>
    </w:p>
    <w:p w:rsidR="005A075B" w:rsidRPr="004078D1" w:rsidRDefault="005A075B" w:rsidP="005A075B">
      <w:pPr>
        <w:pStyle w:val="Szvegtrzs"/>
        <w:spacing w:before="0"/>
        <w:jc w:val="center"/>
        <w:rPr>
          <w:rFonts w:ascii="Times New Roman" w:hAnsi="Times New Roman" w:cs="Times New Roman"/>
          <w:b/>
          <w:bCs/>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pStyle w:val="Szvegtrzs"/>
        <w:spacing w:before="0"/>
        <w:jc w:val="right"/>
        <w:rPr>
          <w:rFonts w:ascii="Times New Roman" w:hAnsi="Times New Roman" w:cs="Times New Roman"/>
          <w:b/>
          <w:sz w:val="24"/>
          <w:szCs w:val="24"/>
        </w:rPr>
      </w:pPr>
      <w:r w:rsidRPr="004078D1">
        <w:rPr>
          <w:rFonts w:ascii="Times New Roman" w:hAnsi="Times New Roman" w:cs="Times New Roman"/>
          <w:b/>
          <w:sz w:val="24"/>
          <w:szCs w:val="24"/>
        </w:rPr>
        <w:lastRenderedPageBreak/>
        <w:t>12. sz. melléklet</w:t>
      </w: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spacing w:before="60" w:after="60"/>
        <w:jc w:val="center"/>
        <w:rPr>
          <w:rFonts w:ascii="Times New Roman" w:hAnsi="Times New Roman" w:cs="Times New Roman"/>
          <w:b/>
          <w:caps/>
          <w:sz w:val="24"/>
          <w:szCs w:val="24"/>
        </w:rPr>
      </w:pPr>
    </w:p>
    <w:p w:rsidR="005A075B" w:rsidRPr="004078D1" w:rsidRDefault="005A075B" w:rsidP="005A075B">
      <w:pPr>
        <w:spacing w:before="60" w:after="60"/>
        <w:jc w:val="center"/>
        <w:rPr>
          <w:rFonts w:ascii="Times New Roman" w:hAnsi="Times New Roman" w:cs="Times New Roman"/>
          <w:b/>
          <w:caps/>
          <w:sz w:val="24"/>
          <w:szCs w:val="24"/>
        </w:rPr>
      </w:pPr>
    </w:p>
    <w:p w:rsidR="005A075B" w:rsidRPr="004078D1" w:rsidRDefault="005A075B" w:rsidP="005A075B">
      <w:pPr>
        <w:spacing w:before="60" w:after="60"/>
        <w:jc w:val="center"/>
        <w:rPr>
          <w:rFonts w:ascii="Times New Roman" w:hAnsi="Times New Roman" w:cs="Times New Roman"/>
          <w:b/>
          <w:sz w:val="24"/>
          <w:szCs w:val="24"/>
        </w:rPr>
      </w:pPr>
      <w:r w:rsidRPr="004078D1">
        <w:rPr>
          <w:rFonts w:ascii="Times New Roman" w:hAnsi="Times New Roman" w:cs="Times New Roman"/>
          <w:b/>
          <w:caps/>
          <w:sz w:val="24"/>
          <w:szCs w:val="24"/>
        </w:rPr>
        <w:t>Nyilatkozat</w:t>
      </w:r>
    </w:p>
    <w:p w:rsidR="005A075B" w:rsidRPr="004078D1" w:rsidRDefault="005A075B" w:rsidP="005A075B">
      <w:pPr>
        <w:spacing w:before="60" w:after="60"/>
        <w:jc w:val="center"/>
        <w:rPr>
          <w:rFonts w:ascii="Times New Roman" w:hAnsi="Times New Roman" w:cs="Times New Roman"/>
          <w:b/>
          <w:caps/>
          <w:sz w:val="24"/>
          <w:szCs w:val="24"/>
        </w:rPr>
      </w:pPr>
      <w:r w:rsidRPr="004078D1">
        <w:rPr>
          <w:rFonts w:ascii="Times New Roman" w:hAnsi="Times New Roman" w:cs="Times New Roman"/>
          <w:b/>
          <w:caps/>
          <w:sz w:val="24"/>
          <w:szCs w:val="24"/>
        </w:rPr>
        <w:t xml:space="preserve">az egyéni vállalkozói nyilvántartási számról és adószámról </w:t>
      </w:r>
    </w:p>
    <w:p w:rsidR="005A075B" w:rsidRPr="004078D1" w:rsidRDefault="005A075B" w:rsidP="005A075B">
      <w:pPr>
        <w:spacing w:before="60" w:after="60"/>
        <w:rPr>
          <w:rFonts w:ascii="Times New Roman" w:hAnsi="Times New Roman" w:cs="Times New Roman"/>
          <w:smallCaps/>
          <w:sz w:val="24"/>
          <w:szCs w:val="24"/>
        </w:rPr>
      </w:pPr>
    </w:p>
    <w:p w:rsidR="005A075B" w:rsidRPr="004078D1" w:rsidRDefault="005A075B" w:rsidP="00BF6F06">
      <w:pPr>
        <w:pStyle w:val="Stlus1"/>
        <w:rPr>
          <w:rFonts w:ascii="Times New Roman" w:hAnsi="Times New Roman" w:cs="Times New Roman"/>
          <w:sz w:val="24"/>
          <w:szCs w:val="24"/>
        </w:rPr>
      </w:pPr>
      <w:r w:rsidRPr="001670BD">
        <w:rPr>
          <w:rFonts w:ascii="Times New Roman" w:hAnsi="Times New Roman" w:cs="Times New Roman"/>
          <w:sz w:val="24"/>
          <w:szCs w:val="24"/>
        </w:rPr>
        <w:t xml:space="preserve">Alulírott ………………, mint a ……………..ev. (cím:……………) képviselője a </w:t>
      </w:r>
      <w:r w:rsidR="00BF6F06"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BF6F06" w:rsidRPr="00DA041F">
        <w:rPr>
          <w:rFonts w:ascii="Times New Roman" w:hAnsi="Times New Roman" w:cs="Times New Roman"/>
          <w:b/>
          <w:bCs/>
          <w:sz w:val="24"/>
          <w:szCs w:val="24"/>
        </w:rPr>
        <w:t>”</w:t>
      </w:r>
      <w:r w:rsidR="00BF6F06" w:rsidRPr="001670BD">
        <w:rPr>
          <w:rFonts w:ascii="Times New Roman" w:hAnsi="Times New Roman" w:cs="Times New Roman"/>
          <w:bCs/>
          <w:sz w:val="24"/>
          <w:szCs w:val="24"/>
        </w:rPr>
        <w:t xml:space="preserve"> </w:t>
      </w:r>
      <w:r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tárgyú közbeszerzési eljárásban az</w:t>
      </w:r>
      <w:r w:rsidRPr="004078D1">
        <w:rPr>
          <w:rFonts w:ascii="Times New Roman" w:hAnsi="Times New Roman" w:cs="Times New Roman"/>
          <w:sz w:val="24"/>
          <w:szCs w:val="24"/>
        </w:rPr>
        <w:t xml:space="preserve"> alábbi nyilatkozatot teszem: </w:t>
      </w:r>
    </w:p>
    <w:p w:rsidR="005A075B" w:rsidRPr="004078D1" w:rsidRDefault="005A075B" w:rsidP="005A075B">
      <w:pPr>
        <w:autoSpaceDE w:val="0"/>
        <w:autoSpaceDN w:val="0"/>
        <w:adjustRightInd w:val="0"/>
        <w:spacing w:before="60" w:after="60"/>
        <w:jc w:val="both"/>
        <w:rPr>
          <w:rFonts w:ascii="Times New Roman" w:hAnsi="Times New Roman" w:cs="Times New Roman"/>
          <w:sz w:val="24"/>
          <w:szCs w:val="24"/>
        </w:rPr>
      </w:pPr>
    </w:p>
    <w:p w:rsidR="005A075B" w:rsidRPr="004078D1" w:rsidRDefault="005A075B" w:rsidP="005A075B">
      <w:pPr>
        <w:pStyle w:val="Szvegtrzsbehzssal3"/>
        <w:numPr>
          <w:ilvl w:val="0"/>
          <w:numId w:val="33"/>
        </w:numPr>
        <w:spacing w:before="60" w:after="0"/>
        <w:ind w:left="714" w:hanging="357"/>
        <w:rPr>
          <w:caps/>
          <w:sz w:val="24"/>
          <w:szCs w:val="24"/>
        </w:rPr>
      </w:pPr>
      <w:r w:rsidRPr="004078D1">
        <w:rPr>
          <w:b/>
          <w:sz w:val="24"/>
          <w:szCs w:val="24"/>
        </w:rPr>
        <w:t>az egyéni vállalkozói nyilvántartási szám:</w:t>
      </w:r>
    </w:p>
    <w:p w:rsidR="005A075B" w:rsidRPr="004078D1" w:rsidRDefault="005A075B" w:rsidP="005A075B">
      <w:pPr>
        <w:pStyle w:val="Szvegtrzsbehzssal3"/>
        <w:numPr>
          <w:ilvl w:val="0"/>
          <w:numId w:val="33"/>
        </w:numPr>
        <w:spacing w:before="60" w:after="0"/>
        <w:ind w:left="714" w:hanging="357"/>
        <w:rPr>
          <w:caps/>
          <w:sz w:val="24"/>
          <w:szCs w:val="24"/>
        </w:rPr>
      </w:pPr>
      <w:r w:rsidRPr="004078D1">
        <w:rPr>
          <w:b/>
          <w:sz w:val="24"/>
          <w:szCs w:val="24"/>
        </w:rPr>
        <w:t>adószám</w:t>
      </w:r>
    </w:p>
    <w:p w:rsidR="005A075B" w:rsidRPr="004078D1" w:rsidRDefault="005A075B" w:rsidP="005A075B">
      <w:pPr>
        <w:pStyle w:val="Listaszerbekezds"/>
        <w:widowControl/>
        <w:numPr>
          <w:ilvl w:val="0"/>
          <w:numId w:val="33"/>
        </w:numPr>
        <w:suppressAutoHyphens w:val="0"/>
        <w:spacing w:before="60"/>
        <w:ind w:left="714" w:hanging="357"/>
        <w:contextualSpacing/>
        <w:jc w:val="both"/>
        <w:rPr>
          <w:rFonts w:ascii="Times New Roman" w:hAnsi="Times New Roman" w:cs="Times New Roman"/>
          <w:b/>
          <w:sz w:val="24"/>
          <w:szCs w:val="24"/>
        </w:rPr>
      </w:pPr>
      <w:r w:rsidRPr="004078D1">
        <w:rPr>
          <w:rFonts w:ascii="Times New Roman" w:hAnsi="Times New Roman" w:cs="Times New Roman"/>
          <w:b/>
          <w:sz w:val="24"/>
          <w:szCs w:val="24"/>
        </w:rPr>
        <w:t>statisztikai számjel:</w:t>
      </w:r>
      <w:r w:rsidRPr="004078D1">
        <w:rPr>
          <w:rFonts w:ascii="Times New Roman" w:hAnsi="Times New Roman" w:cs="Times New Roman"/>
          <w:b/>
          <w:sz w:val="24"/>
          <w:szCs w:val="24"/>
        </w:rPr>
        <w:tab/>
      </w:r>
    </w:p>
    <w:p w:rsidR="005A075B" w:rsidRPr="004078D1" w:rsidRDefault="005A075B" w:rsidP="005A075B">
      <w:pPr>
        <w:pStyle w:val="Listaszerbekezds"/>
        <w:widowControl/>
        <w:numPr>
          <w:ilvl w:val="0"/>
          <w:numId w:val="33"/>
        </w:numPr>
        <w:suppressAutoHyphens w:val="0"/>
        <w:spacing w:before="60"/>
        <w:ind w:left="714" w:hanging="357"/>
        <w:contextualSpacing/>
        <w:jc w:val="both"/>
        <w:rPr>
          <w:rFonts w:ascii="Times New Roman" w:hAnsi="Times New Roman" w:cs="Times New Roman"/>
          <w:b/>
          <w:sz w:val="24"/>
          <w:szCs w:val="24"/>
        </w:rPr>
      </w:pPr>
      <w:r w:rsidRPr="004078D1">
        <w:rPr>
          <w:rFonts w:ascii="Times New Roman" w:hAnsi="Times New Roman" w:cs="Times New Roman"/>
          <w:b/>
          <w:sz w:val="24"/>
          <w:szCs w:val="24"/>
        </w:rPr>
        <w:t>székhely:</w:t>
      </w:r>
      <w:r w:rsidRPr="004078D1">
        <w:rPr>
          <w:rFonts w:ascii="Times New Roman" w:hAnsi="Times New Roman" w:cs="Times New Roman"/>
          <w:b/>
          <w:sz w:val="24"/>
          <w:szCs w:val="24"/>
        </w:rPr>
        <w:tab/>
      </w:r>
    </w:p>
    <w:p w:rsidR="005A075B" w:rsidRPr="004078D1" w:rsidRDefault="005A075B" w:rsidP="005A075B">
      <w:pPr>
        <w:spacing w:before="60" w:after="60"/>
        <w:ind w:hanging="5"/>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jc w:val="center"/>
        <w:rPr>
          <w:rFonts w:ascii="Times New Roman" w:hAnsi="Times New Roman" w:cs="Times New Roman"/>
          <w:sz w:val="24"/>
          <w:szCs w:val="24"/>
        </w:rPr>
      </w:pPr>
      <w:r w:rsidRPr="004078D1">
        <w:rPr>
          <w:rFonts w:ascii="Times New Roman" w:hAnsi="Times New Roman" w:cs="Times New Roman"/>
          <w:sz w:val="24"/>
          <w:szCs w:val="24"/>
        </w:rPr>
        <w:t>sajátkezű aláírás</w:t>
      </w:r>
    </w:p>
    <w:p w:rsidR="005A075B" w:rsidRPr="004078D1" w:rsidRDefault="005A075B" w:rsidP="005A075B">
      <w:pPr>
        <w:spacing w:before="60" w:after="60"/>
        <w:jc w:val="both"/>
        <w:rPr>
          <w:rFonts w:ascii="Times New Roman" w:hAnsi="Times New Roman" w:cs="Times New Roman"/>
          <w:sz w:val="24"/>
          <w:szCs w:val="24"/>
        </w:rPr>
      </w:pPr>
    </w:p>
    <w:p w:rsidR="005A075B" w:rsidRPr="004078D1" w:rsidRDefault="005A075B" w:rsidP="005A075B">
      <w:pPr>
        <w:spacing w:before="60" w:after="60"/>
        <w:jc w:val="both"/>
        <w:rPr>
          <w:rFonts w:ascii="Times New Roman" w:hAnsi="Times New Roman" w:cs="Times New Roman"/>
          <w:sz w:val="24"/>
          <w:szCs w:val="24"/>
        </w:rPr>
      </w:pPr>
    </w:p>
    <w:p w:rsidR="005A075B" w:rsidRPr="004078D1" w:rsidRDefault="005A075B" w:rsidP="005A075B">
      <w:pPr>
        <w:tabs>
          <w:tab w:val="center" w:pos="7088"/>
        </w:tabs>
        <w:spacing w:before="60" w:after="60"/>
        <w:rPr>
          <w:rFonts w:ascii="Times New Roman" w:hAnsi="Times New Roman" w:cs="Times New Roman"/>
          <w:sz w:val="24"/>
          <w:szCs w:val="24"/>
        </w:rPr>
      </w:pPr>
    </w:p>
    <w:p w:rsidR="005A075B" w:rsidRPr="004078D1" w:rsidRDefault="005A075B" w:rsidP="005A075B">
      <w:pPr>
        <w:tabs>
          <w:tab w:val="center" w:pos="7088"/>
        </w:tabs>
        <w:spacing w:before="60" w:after="60"/>
        <w:rPr>
          <w:rFonts w:ascii="Times New Roman" w:hAnsi="Times New Roman" w:cs="Times New Roman"/>
          <w:sz w:val="24"/>
          <w:szCs w:val="24"/>
        </w:rPr>
      </w:pPr>
    </w:p>
    <w:p w:rsidR="005A075B" w:rsidRPr="004078D1" w:rsidRDefault="005A075B" w:rsidP="005A075B">
      <w:pPr>
        <w:tabs>
          <w:tab w:val="center" w:pos="7088"/>
        </w:tabs>
        <w:spacing w:before="60" w:after="60"/>
        <w:rPr>
          <w:rFonts w:ascii="Times New Roman" w:hAnsi="Times New Roman" w:cs="Times New Roman"/>
          <w:sz w:val="24"/>
          <w:szCs w:val="24"/>
        </w:rPr>
      </w:pPr>
      <w:r w:rsidRPr="004078D1">
        <w:rPr>
          <w:rFonts w:ascii="Times New Roman" w:hAnsi="Times New Roman" w:cs="Times New Roman"/>
          <w:sz w:val="24"/>
          <w:szCs w:val="24"/>
        </w:rPr>
        <w:t>Előttünk, mint tanúk előtt:</w:t>
      </w:r>
    </w:p>
    <w:p w:rsidR="005A075B" w:rsidRPr="004078D1" w:rsidRDefault="005A075B" w:rsidP="005A075B">
      <w:pPr>
        <w:tabs>
          <w:tab w:val="left" w:pos="5387"/>
        </w:tabs>
        <w:spacing w:before="60" w:after="60"/>
        <w:rPr>
          <w:rFonts w:ascii="Times New Roman" w:hAnsi="Times New Roman" w:cs="Times New Roman"/>
          <w:sz w:val="24"/>
          <w:szCs w:val="24"/>
        </w:rPr>
      </w:pPr>
    </w:p>
    <w:p w:rsidR="005A075B" w:rsidRPr="004078D1" w:rsidRDefault="005A075B" w:rsidP="005A075B">
      <w:pPr>
        <w:tabs>
          <w:tab w:val="left" w:pos="5387"/>
        </w:tabs>
        <w:spacing w:before="60" w:after="60"/>
        <w:rPr>
          <w:rFonts w:ascii="Times New Roman" w:hAnsi="Times New Roman" w:cs="Times New Roman"/>
          <w:sz w:val="24"/>
          <w:szCs w:val="24"/>
        </w:rPr>
      </w:pPr>
      <w:r w:rsidRPr="004078D1">
        <w:rPr>
          <w:rFonts w:ascii="Times New Roman" w:hAnsi="Times New Roman" w:cs="Times New Roman"/>
          <w:sz w:val="24"/>
          <w:szCs w:val="24"/>
        </w:rPr>
        <w:t xml:space="preserve">Aláírás: </w:t>
      </w:r>
      <w:r w:rsidRPr="004078D1">
        <w:rPr>
          <w:rFonts w:ascii="Times New Roman" w:hAnsi="Times New Roman" w:cs="Times New Roman"/>
          <w:sz w:val="24"/>
          <w:szCs w:val="24"/>
        </w:rPr>
        <w:tab/>
        <w:t>Aláírás:</w:t>
      </w:r>
    </w:p>
    <w:p w:rsidR="005A075B" w:rsidRPr="004078D1" w:rsidRDefault="005A075B" w:rsidP="005A075B">
      <w:pPr>
        <w:tabs>
          <w:tab w:val="left" w:pos="5387"/>
        </w:tabs>
        <w:spacing w:before="60" w:after="60"/>
        <w:rPr>
          <w:rFonts w:ascii="Times New Roman" w:hAnsi="Times New Roman" w:cs="Times New Roman"/>
          <w:sz w:val="24"/>
          <w:szCs w:val="24"/>
        </w:rPr>
      </w:pPr>
      <w:r w:rsidRPr="004078D1">
        <w:rPr>
          <w:rFonts w:ascii="Times New Roman" w:hAnsi="Times New Roman" w:cs="Times New Roman"/>
          <w:sz w:val="24"/>
          <w:szCs w:val="24"/>
        </w:rPr>
        <w:t>Név:</w:t>
      </w:r>
      <w:r w:rsidRPr="004078D1">
        <w:rPr>
          <w:rFonts w:ascii="Times New Roman" w:hAnsi="Times New Roman" w:cs="Times New Roman"/>
          <w:sz w:val="24"/>
          <w:szCs w:val="24"/>
        </w:rPr>
        <w:tab/>
        <w:t>Név:</w:t>
      </w:r>
    </w:p>
    <w:p w:rsidR="005A075B" w:rsidRPr="004078D1" w:rsidRDefault="005A075B" w:rsidP="005A075B">
      <w:pPr>
        <w:tabs>
          <w:tab w:val="left" w:pos="5387"/>
        </w:tabs>
        <w:spacing w:before="60" w:after="60"/>
        <w:rPr>
          <w:rFonts w:ascii="Times New Roman" w:hAnsi="Times New Roman" w:cs="Times New Roman"/>
          <w:sz w:val="24"/>
          <w:szCs w:val="24"/>
          <w:shd w:val="clear" w:color="auto" w:fill="FFFFFF"/>
        </w:rPr>
      </w:pPr>
      <w:r w:rsidRPr="004078D1">
        <w:rPr>
          <w:rFonts w:ascii="Times New Roman" w:hAnsi="Times New Roman" w:cs="Times New Roman"/>
          <w:sz w:val="24"/>
          <w:szCs w:val="24"/>
        </w:rPr>
        <w:t>Lakcím:</w:t>
      </w:r>
      <w:r w:rsidRPr="004078D1">
        <w:rPr>
          <w:rFonts w:ascii="Times New Roman" w:hAnsi="Times New Roman" w:cs="Times New Roman"/>
          <w:sz w:val="24"/>
          <w:szCs w:val="24"/>
        </w:rPr>
        <w:tab/>
        <w:t>Lakcím:</w:t>
      </w:r>
    </w:p>
    <w:p w:rsidR="005A075B" w:rsidRPr="004078D1" w:rsidRDefault="005A075B" w:rsidP="005A075B">
      <w:pPr>
        <w:tabs>
          <w:tab w:val="center" w:pos="6521"/>
        </w:tabs>
        <w:spacing w:before="60" w:after="60"/>
        <w:jc w:val="both"/>
        <w:rPr>
          <w:rFonts w:ascii="Times New Roman" w:hAnsi="Times New Roman" w:cs="Times New Roman"/>
          <w:sz w:val="24"/>
          <w:szCs w:val="24"/>
        </w:rPr>
      </w:pPr>
    </w:p>
    <w:p w:rsidR="005A075B" w:rsidRPr="004078D1" w:rsidRDefault="005A075B" w:rsidP="005A075B">
      <w:pPr>
        <w:spacing w:before="60" w:after="60"/>
        <w:jc w:val="right"/>
        <w:rPr>
          <w:rFonts w:ascii="Times New Roman" w:hAnsi="Times New Roman" w:cs="Times New Roman"/>
          <w:b/>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p>
    <w:p w:rsidR="005A075B" w:rsidRDefault="005A075B" w:rsidP="005A075B">
      <w:pPr>
        <w:ind w:left="4956"/>
        <w:rPr>
          <w:rFonts w:ascii="Times New Roman" w:hAnsi="Times New Roman" w:cs="Times New Roman"/>
          <w:sz w:val="24"/>
          <w:szCs w:val="24"/>
        </w:rPr>
      </w:pPr>
    </w:p>
    <w:p w:rsidR="006A4D84" w:rsidRDefault="006A4D84" w:rsidP="005A075B">
      <w:pPr>
        <w:ind w:left="4956"/>
        <w:rPr>
          <w:rFonts w:ascii="Times New Roman" w:hAnsi="Times New Roman" w:cs="Times New Roman"/>
          <w:sz w:val="24"/>
          <w:szCs w:val="24"/>
        </w:rPr>
      </w:pPr>
    </w:p>
    <w:p w:rsidR="006A4D84" w:rsidRDefault="006A4D84" w:rsidP="005A075B">
      <w:pPr>
        <w:ind w:left="4956"/>
        <w:rPr>
          <w:rFonts w:ascii="Times New Roman" w:hAnsi="Times New Roman" w:cs="Times New Roman"/>
          <w:sz w:val="24"/>
          <w:szCs w:val="24"/>
        </w:rPr>
      </w:pPr>
    </w:p>
    <w:p w:rsidR="006A4D84" w:rsidRPr="004078D1" w:rsidRDefault="006A4D84" w:rsidP="005A075B">
      <w:pPr>
        <w:ind w:left="4956"/>
        <w:rPr>
          <w:rFonts w:ascii="Times New Roman" w:hAnsi="Times New Roman" w:cs="Times New Roman"/>
          <w:sz w:val="24"/>
          <w:szCs w:val="24"/>
        </w:rPr>
      </w:pPr>
    </w:p>
    <w:p w:rsidR="005A075B" w:rsidRPr="004078D1" w:rsidRDefault="001670BD" w:rsidP="005A075B">
      <w:pPr>
        <w:pStyle w:val="Szvegtrzs"/>
        <w:spacing w:before="0"/>
        <w:jc w:val="right"/>
        <w:rPr>
          <w:rFonts w:ascii="Times New Roman" w:hAnsi="Times New Roman" w:cs="Times New Roman"/>
          <w:b/>
          <w:sz w:val="24"/>
          <w:szCs w:val="24"/>
        </w:rPr>
      </w:pPr>
      <w:r>
        <w:rPr>
          <w:rFonts w:ascii="Times New Roman" w:hAnsi="Times New Roman" w:cs="Times New Roman"/>
          <w:b/>
          <w:sz w:val="24"/>
          <w:szCs w:val="24"/>
        </w:rPr>
        <w:t>13</w:t>
      </w:r>
      <w:r w:rsidR="00BA0656">
        <w:rPr>
          <w:rFonts w:ascii="Times New Roman" w:hAnsi="Times New Roman" w:cs="Times New Roman"/>
          <w:b/>
          <w:sz w:val="24"/>
          <w:szCs w:val="24"/>
        </w:rPr>
        <w:t>/a</w:t>
      </w:r>
      <w:r w:rsidR="005A075B" w:rsidRPr="004078D1">
        <w:rPr>
          <w:rFonts w:ascii="Times New Roman" w:hAnsi="Times New Roman" w:cs="Times New Roman"/>
          <w:b/>
          <w:sz w:val="24"/>
          <w:szCs w:val="24"/>
        </w:rPr>
        <w:t>. sz. melléklet</w:t>
      </w: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r w:rsidRPr="004078D1">
        <w:rPr>
          <w:rFonts w:ascii="Times New Roman" w:hAnsi="Times New Roman" w:cs="Times New Roman"/>
          <w:b/>
          <w:sz w:val="24"/>
          <w:szCs w:val="24"/>
        </w:rPr>
        <w:t xml:space="preserve">NYILATKOZAT </w:t>
      </w:r>
    </w:p>
    <w:p w:rsidR="005A075B" w:rsidRPr="004078D1" w:rsidRDefault="005A075B" w:rsidP="005A075B">
      <w:pPr>
        <w:jc w:val="center"/>
        <w:rPr>
          <w:rFonts w:ascii="Times New Roman" w:hAnsi="Times New Roman" w:cs="Times New Roman"/>
          <w:b/>
          <w:sz w:val="24"/>
          <w:szCs w:val="24"/>
        </w:rPr>
      </w:pPr>
      <w:r w:rsidRPr="004078D1">
        <w:rPr>
          <w:rFonts w:ascii="Times New Roman" w:hAnsi="Times New Roman" w:cs="Times New Roman"/>
          <w:b/>
          <w:sz w:val="24"/>
          <w:szCs w:val="24"/>
        </w:rPr>
        <w:t>MŰSZAKI - SZAKMAI ALKALMASSÁGNAK VALÓ MEGFELELÉSRŐL</w:t>
      </w:r>
    </w:p>
    <w:p w:rsidR="005A075B" w:rsidRPr="004078D1" w:rsidRDefault="005A075B" w:rsidP="005A075B">
      <w:pPr>
        <w:jc w:val="center"/>
        <w:rPr>
          <w:rFonts w:ascii="Times New Roman" w:hAnsi="Times New Roman" w:cs="Times New Roman"/>
          <w:b/>
          <w:caps/>
          <w:sz w:val="24"/>
          <w:szCs w:val="24"/>
        </w:rPr>
      </w:pPr>
      <w:r w:rsidRPr="004078D1">
        <w:rPr>
          <w:rFonts w:ascii="Times New Roman" w:hAnsi="Times New Roman" w:cs="Times New Roman"/>
          <w:b/>
          <w:caps/>
          <w:sz w:val="24"/>
          <w:szCs w:val="24"/>
        </w:rPr>
        <w:t xml:space="preserve">a </w:t>
      </w:r>
      <w:r w:rsidRPr="004078D1">
        <w:rPr>
          <w:rFonts w:ascii="Times New Roman" w:hAnsi="Times New Roman" w:cs="Times New Roman"/>
          <w:b/>
          <w:caps/>
          <w:sz w:val="24"/>
          <w:szCs w:val="24"/>
          <w:lang w:eastAsia="hu-HU"/>
        </w:rPr>
        <w:t>321/2015. (X.30.) Korm. rendelet 25.§ (2) bekezdése ALAPJÁN</w:t>
      </w:r>
    </w:p>
    <w:p w:rsidR="005A075B" w:rsidRPr="004078D1" w:rsidRDefault="005A075B" w:rsidP="005A075B">
      <w:pPr>
        <w:pStyle w:val="Textbody0"/>
      </w:pPr>
    </w:p>
    <w:p w:rsidR="005A075B" w:rsidRPr="004078D1" w:rsidRDefault="005A075B" w:rsidP="005A075B">
      <w:pPr>
        <w:pStyle w:val="Textbody0"/>
      </w:pPr>
    </w:p>
    <w:p w:rsidR="005A075B" w:rsidRPr="00BF6F06" w:rsidRDefault="005A075B" w:rsidP="00BF6F06">
      <w:pPr>
        <w:pStyle w:val="Stlus1"/>
        <w:rPr>
          <w:rFonts w:ascii="Times New Roman" w:hAnsi="Times New Roman" w:cs="Times New Roman"/>
          <w:sz w:val="24"/>
          <w:szCs w:val="24"/>
        </w:rPr>
      </w:pPr>
      <w:r w:rsidRPr="00BF6F06">
        <w:rPr>
          <w:rFonts w:ascii="Times New Roman" w:hAnsi="Times New Roman" w:cs="Times New Roman"/>
          <w:sz w:val="24"/>
          <w:szCs w:val="24"/>
        </w:rPr>
        <w:t xml:space="preserve">Alulírott, mint a(z) .....…....................................................... (székhely: …..............................) </w:t>
      </w:r>
      <w:r w:rsidRPr="001670BD">
        <w:rPr>
          <w:rFonts w:ascii="Times New Roman" w:hAnsi="Times New Roman" w:cs="Times New Roman"/>
          <w:sz w:val="24"/>
          <w:szCs w:val="24"/>
        </w:rPr>
        <w:t xml:space="preserve">ajánlattevő a </w:t>
      </w:r>
      <w:r w:rsidR="00BF6F06"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BF6F06" w:rsidRPr="00DA041F">
        <w:rPr>
          <w:rFonts w:ascii="Times New Roman" w:hAnsi="Times New Roman" w:cs="Times New Roman"/>
          <w:b/>
          <w:bCs/>
          <w:sz w:val="24"/>
          <w:szCs w:val="24"/>
        </w:rPr>
        <w:t>”</w:t>
      </w:r>
      <w:r w:rsidR="00A0091C"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tárgyú</w:t>
      </w:r>
      <w:r w:rsidRPr="00BF6F06">
        <w:rPr>
          <w:rFonts w:ascii="Times New Roman" w:hAnsi="Times New Roman" w:cs="Times New Roman"/>
          <w:sz w:val="24"/>
          <w:szCs w:val="24"/>
        </w:rPr>
        <w:t xml:space="preserve"> közbeszerzési eljárásban nyilatkozom, hogy az ajánlattételi felhívás 13. M/</w:t>
      </w:r>
      <w:r w:rsidR="001670BD">
        <w:rPr>
          <w:rFonts w:ascii="Times New Roman" w:hAnsi="Times New Roman" w:cs="Times New Roman"/>
          <w:sz w:val="24"/>
          <w:szCs w:val="24"/>
        </w:rPr>
        <w:t xml:space="preserve">1. </w:t>
      </w:r>
      <w:r w:rsidRPr="00BF6F06">
        <w:rPr>
          <w:rFonts w:ascii="Times New Roman" w:hAnsi="Times New Roman" w:cs="Times New Roman"/>
          <w:sz w:val="24"/>
          <w:szCs w:val="24"/>
        </w:rPr>
        <w:t>pontjában előírt műszaki – szakmai alkalmassági követelményeknek megfelelek.</w:t>
      </w:r>
    </w:p>
    <w:p w:rsidR="005A075B" w:rsidRPr="00BF6F06" w:rsidRDefault="005A075B" w:rsidP="00BF6F06">
      <w:pPr>
        <w:jc w:val="both"/>
        <w:rPr>
          <w:rFonts w:ascii="Times New Roman" w:hAnsi="Times New Roman" w:cs="Times New Roman"/>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ind w:left="284"/>
        <w:jc w:val="both"/>
        <w:rPr>
          <w:rFonts w:ascii="Times New Roman" w:hAnsi="Times New Roman" w:cs="Times New Roman"/>
          <w:sz w:val="24"/>
          <w:szCs w:val="24"/>
        </w:rPr>
      </w:pPr>
    </w:p>
    <w:p w:rsidR="005A075B" w:rsidRPr="004078D1" w:rsidRDefault="005A075B" w:rsidP="005A075B">
      <w:pPr>
        <w:ind w:left="284"/>
        <w:jc w:val="both"/>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916" w:firstLine="456"/>
        <w:jc w:val="both"/>
        <w:rPr>
          <w:rFonts w:ascii="Times New Roman" w:hAnsi="Times New Roman" w:cs="Times New Roman"/>
          <w:color w:val="auto"/>
          <w:szCs w:val="24"/>
        </w:rPr>
      </w:pPr>
    </w:p>
    <w:p w:rsidR="005A075B" w:rsidRPr="004078D1" w:rsidRDefault="005A075B" w:rsidP="005A075B">
      <w:pPr>
        <w:jc w:val="both"/>
        <w:rPr>
          <w:rFonts w:ascii="Times New Roman" w:hAnsi="Times New Roman" w:cs="Times New Roman"/>
          <w:b/>
          <w:sz w:val="24"/>
          <w:szCs w:val="24"/>
        </w:rPr>
      </w:pPr>
      <w:r w:rsidRPr="004078D1">
        <w:rPr>
          <w:rFonts w:ascii="Times New Roman" w:hAnsi="Times New Roman" w:cs="Times New Roman"/>
          <w:b/>
          <w:sz w:val="24"/>
          <w:szCs w:val="24"/>
        </w:rPr>
        <w:t>Figyelem:</w:t>
      </w:r>
      <w:r w:rsidRPr="004078D1">
        <w:rPr>
          <w:rFonts w:ascii="Times New Roman" w:hAnsi="Times New Roman" w:cs="Times New Roman"/>
          <w:sz w:val="24"/>
          <w:szCs w:val="24"/>
        </w:rPr>
        <w:t xml:space="preserve"> A nyilatkozatot az ajánlattevőnek, valamint amennyiben az alkalmasság igazolására más szervezet került igénybe vételre, a gazdasági szereplőknek külön-külön ki kell tölteni.</w:t>
      </w: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Default="005A075B" w:rsidP="005A075B">
      <w:pPr>
        <w:jc w:val="center"/>
        <w:rPr>
          <w:rFonts w:ascii="Times New Roman" w:hAnsi="Times New Roman" w:cs="Times New Roman"/>
          <w:b/>
          <w:sz w:val="24"/>
          <w:szCs w:val="24"/>
        </w:rPr>
      </w:pPr>
    </w:p>
    <w:p w:rsidR="001815AF" w:rsidRPr="004078D1" w:rsidRDefault="001815AF"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Pr="004078D1" w:rsidRDefault="005A075B" w:rsidP="005A075B">
      <w:pPr>
        <w:jc w:val="center"/>
        <w:rPr>
          <w:rFonts w:ascii="Times New Roman" w:hAnsi="Times New Roman" w:cs="Times New Roman"/>
          <w:b/>
          <w:sz w:val="24"/>
          <w:szCs w:val="24"/>
        </w:rPr>
      </w:pPr>
    </w:p>
    <w:p w:rsidR="005A075B" w:rsidRDefault="005A075B" w:rsidP="005A075B">
      <w:pPr>
        <w:jc w:val="center"/>
        <w:rPr>
          <w:rFonts w:ascii="Times New Roman" w:hAnsi="Times New Roman" w:cs="Times New Roman"/>
          <w:b/>
          <w:sz w:val="24"/>
          <w:szCs w:val="24"/>
        </w:rPr>
      </w:pPr>
    </w:p>
    <w:p w:rsidR="006A4D84" w:rsidRDefault="006A4D84" w:rsidP="005A075B">
      <w:pPr>
        <w:jc w:val="center"/>
        <w:rPr>
          <w:rFonts w:ascii="Times New Roman" w:hAnsi="Times New Roman" w:cs="Times New Roman"/>
          <w:b/>
          <w:sz w:val="24"/>
          <w:szCs w:val="24"/>
        </w:rPr>
      </w:pPr>
    </w:p>
    <w:p w:rsidR="006A4D84" w:rsidRDefault="006A4D84" w:rsidP="005A075B">
      <w:pPr>
        <w:jc w:val="center"/>
        <w:rPr>
          <w:rFonts w:ascii="Times New Roman" w:hAnsi="Times New Roman" w:cs="Times New Roman"/>
          <w:b/>
          <w:sz w:val="24"/>
          <w:szCs w:val="24"/>
        </w:rPr>
      </w:pPr>
    </w:p>
    <w:p w:rsidR="006A4D84" w:rsidRPr="004078D1" w:rsidRDefault="006A4D84" w:rsidP="005A075B">
      <w:pPr>
        <w:jc w:val="center"/>
        <w:rPr>
          <w:rFonts w:ascii="Times New Roman" w:hAnsi="Times New Roman" w:cs="Times New Roman"/>
          <w:b/>
          <w:sz w:val="24"/>
          <w:szCs w:val="24"/>
        </w:rPr>
      </w:pPr>
    </w:p>
    <w:p w:rsidR="005A075B" w:rsidRPr="004078D1" w:rsidRDefault="00BA0656" w:rsidP="005A075B">
      <w:pPr>
        <w:pStyle w:val="Normal10"/>
        <w:spacing w:after="0" w:line="240" w:lineRule="auto"/>
        <w:jc w:val="right"/>
        <w:rPr>
          <w:rFonts w:ascii="Times New Roman" w:hAnsi="Times New Roman" w:cs="Times New Roman"/>
          <w:color w:val="auto"/>
          <w:szCs w:val="24"/>
        </w:rPr>
      </w:pPr>
      <w:r>
        <w:rPr>
          <w:rFonts w:ascii="Times New Roman" w:eastAsia="MS Mincho" w:hAnsi="Times New Roman" w:cs="Times New Roman"/>
          <w:b/>
          <w:bCs/>
          <w:color w:val="auto"/>
          <w:szCs w:val="24"/>
        </w:rPr>
        <w:lastRenderedPageBreak/>
        <w:t>13/b</w:t>
      </w:r>
      <w:r w:rsidR="005A075B" w:rsidRPr="004078D1">
        <w:rPr>
          <w:rFonts w:ascii="Times New Roman" w:eastAsia="MS Mincho" w:hAnsi="Times New Roman" w:cs="Times New Roman"/>
          <w:b/>
          <w:bCs/>
          <w:color w:val="auto"/>
          <w:szCs w:val="24"/>
        </w:rPr>
        <w:t>.</w:t>
      </w:r>
      <w:r w:rsidR="00F35A0F">
        <w:rPr>
          <w:rFonts w:ascii="Times New Roman" w:eastAsia="MS Mincho" w:hAnsi="Times New Roman" w:cs="Times New Roman"/>
          <w:b/>
          <w:bCs/>
          <w:color w:val="auto"/>
          <w:szCs w:val="24"/>
        </w:rPr>
        <w:t>1.</w:t>
      </w:r>
      <w:r w:rsidR="005A075B" w:rsidRPr="004078D1">
        <w:rPr>
          <w:rFonts w:ascii="Times New Roman" w:eastAsia="MS Mincho" w:hAnsi="Times New Roman" w:cs="Times New Roman"/>
          <w:b/>
          <w:bCs/>
          <w:color w:val="auto"/>
          <w:szCs w:val="24"/>
        </w:rPr>
        <w:t xml:space="preserve"> sz. melléklet</w:t>
      </w:r>
    </w:p>
    <w:p w:rsidR="005A075B" w:rsidRPr="004078D1" w:rsidRDefault="005A075B" w:rsidP="005A075B">
      <w:pPr>
        <w:pStyle w:val="Normal10"/>
        <w:spacing w:after="0" w:line="240" w:lineRule="auto"/>
        <w:jc w:val="center"/>
        <w:rPr>
          <w:rFonts w:ascii="Times New Roman" w:hAnsi="Times New Roman" w:cs="Times New Roman"/>
          <w:b/>
          <w:color w:val="auto"/>
          <w:szCs w:val="24"/>
        </w:rPr>
      </w:pPr>
    </w:p>
    <w:p w:rsidR="005A075B" w:rsidRPr="004078D1" w:rsidRDefault="005A075B" w:rsidP="005A075B">
      <w:pPr>
        <w:pStyle w:val="Normal10"/>
        <w:spacing w:after="0" w:line="240" w:lineRule="auto"/>
        <w:jc w:val="center"/>
        <w:rPr>
          <w:rFonts w:ascii="Times New Roman" w:hAnsi="Times New Roman" w:cs="Times New Roman"/>
          <w:b/>
          <w:color w:val="auto"/>
          <w:szCs w:val="24"/>
        </w:rPr>
      </w:pPr>
      <w:r w:rsidRPr="004078D1">
        <w:rPr>
          <w:rFonts w:ascii="Times New Roman" w:hAnsi="Times New Roman" w:cs="Times New Roman"/>
          <w:b/>
          <w:color w:val="auto"/>
          <w:szCs w:val="24"/>
        </w:rPr>
        <w:t>SZAKEMBEREK BEMUTATÁSÁNAK ÖSSZESÍTŐ TÁBLÁZATA</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tbl>
      <w:tblPr>
        <w:tblW w:w="9712" w:type="dxa"/>
        <w:tblInd w:w="55" w:type="dxa"/>
        <w:tblBorders>
          <w:top w:val="single" w:sz="4" w:space="0" w:color="000001"/>
          <w:left w:val="single" w:sz="4" w:space="0" w:color="000001"/>
          <w:bottom w:val="single" w:sz="4" w:space="0" w:color="000001"/>
          <w:insideH w:val="single" w:sz="4" w:space="0" w:color="000001"/>
        </w:tblBorders>
        <w:tblCellMar>
          <w:left w:w="93" w:type="dxa"/>
        </w:tblCellMar>
        <w:tblLook w:val="00A0" w:firstRow="1" w:lastRow="0" w:firstColumn="1" w:lastColumn="0" w:noHBand="0" w:noVBand="0"/>
      </w:tblPr>
      <w:tblGrid>
        <w:gridCol w:w="1857"/>
        <w:gridCol w:w="2891"/>
        <w:gridCol w:w="1416"/>
        <w:gridCol w:w="3548"/>
      </w:tblGrid>
      <w:tr w:rsidR="005A075B" w:rsidRPr="004078D1" w:rsidTr="004E592A">
        <w:trPr>
          <w:trHeight w:val="1171"/>
          <w:tblHeader/>
        </w:trPr>
        <w:tc>
          <w:tcPr>
            <w:tcW w:w="1857" w:type="dxa"/>
            <w:tcBorders>
              <w:top w:val="single" w:sz="4" w:space="0" w:color="000001"/>
              <w:left w:val="single" w:sz="4" w:space="0" w:color="000001"/>
              <w:bottom w:val="single" w:sz="4" w:space="0" w:color="000001"/>
              <w:right w:val="nil"/>
            </w:tcBorders>
            <w:vAlign w:val="center"/>
            <w:hideMark/>
          </w:tcPr>
          <w:p w:rsidR="005A075B" w:rsidRPr="004078D1" w:rsidRDefault="005A075B" w:rsidP="004E592A">
            <w:pPr>
              <w:pStyle w:val="Szvegtrzs"/>
              <w:spacing w:before="0"/>
              <w:jc w:val="center"/>
              <w:rPr>
                <w:rFonts w:ascii="Times New Roman" w:hAnsi="Times New Roman" w:cs="Times New Roman"/>
                <w:b/>
                <w:sz w:val="24"/>
                <w:szCs w:val="24"/>
              </w:rPr>
            </w:pPr>
            <w:r w:rsidRPr="004078D1">
              <w:rPr>
                <w:rFonts w:ascii="Times New Roman" w:hAnsi="Times New Roman" w:cs="Times New Roman"/>
                <w:b/>
                <w:sz w:val="24"/>
                <w:szCs w:val="24"/>
              </w:rPr>
              <w:t>Szakember megnevezése</w:t>
            </w:r>
          </w:p>
        </w:tc>
        <w:tc>
          <w:tcPr>
            <w:tcW w:w="2891" w:type="dxa"/>
            <w:tcBorders>
              <w:top w:val="single" w:sz="4" w:space="0" w:color="000001"/>
              <w:left w:val="single" w:sz="4" w:space="0" w:color="000001"/>
              <w:bottom w:val="single" w:sz="4" w:space="0" w:color="000001"/>
              <w:right w:val="nil"/>
            </w:tcBorders>
            <w:vAlign w:val="center"/>
            <w:hideMark/>
          </w:tcPr>
          <w:p w:rsidR="005A075B" w:rsidRPr="004078D1" w:rsidRDefault="005A075B" w:rsidP="004E592A">
            <w:pPr>
              <w:pStyle w:val="Szvegtrzs"/>
              <w:spacing w:before="0"/>
              <w:jc w:val="center"/>
              <w:rPr>
                <w:rFonts w:ascii="Times New Roman" w:hAnsi="Times New Roman" w:cs="Times New Roman"/>
                <w:b/>
                <w:sz w:val="24"/>
                <w:szCs w:val="24"/>
              </w:rPr>
            </w:pPr>
            <w:r w:rsidRPr="004078D1">
              <w:rPr>
                <w:rFonts w:ascii="Times New Roman" w:hAnsi="Times New Roman" w:cs="Times New Roman"/>
                <w:b/>
                <w:sz w:val="24"/>
                <w:szCs w:val="24"/>
              </w:rPr>
              <w:t>Végzettség</w:t>
            </w:r>
          </w:p>
        </w:tc>
        <w:tc>
          <w:tcPr>
            <w:tcW w:w="1416" w:type="dxa"/>
            <w:tcBorders>
              <w:top w:val="single" w:sz="4" w:space="0" w:color="000001"/>
              <w:left w:val="single" w:sz="4" w:space="0" w:color="000001"/>
              <w:bottom w:val="single" w:sz="4" w:space="0" w:color="000001"/>
              <w:right w:val="nil"/>
            </w:tcBorders>
            <w:vAlign w:val="center"/>
            <w:hideMark/>
          </w:tcPr>
          <w:p w:rsidR="005A075B" w:rsidRPr="004078D1" w:rsidRDefault="005A075B" w:rsidP="004E592A">
            <w:pPr>
              <w:pStyle w:val="Szvegtrzs"/>
              <w:spacing w:before="0"/>
              <w:jc w:val="center"/>
              <w:rPr>
                <w:rFonts w:ascii="Times New Roman" w:hAnsi="Times New Roman" w:cs="Times New Roman"/>
                <w:b/>
                <w:sz w:val="24"/>
                <w:szCs w:val="24"/>
              </w:rPr>
            </w:pPr>
            <w:r w:rsidRPr="004078D1">
              <w:rPr>
                <w:rFonts w:ascii="Times New Roman" w:hAnsi="Times New Roman" w:cs="Times New Roman"/>
                <w:b/>
                <w:sz w:val="24"/>
                <w:szCs w:val="24"/>
              </w:rPr>
              <w:t>Szakmai tapasztalat ideje</w:t>
            </w:r>
          </w:p>
        </w:tc>
        <w:tc>
          <w:tcPr>
            <w:tcW w:w="3548" w:type="dxa"/>
            <w:tcBorders>
              <w:top w:val="single" w:sz="4" w:space="0" w:color="000001"/>
              <w:left w:val="single" w:sz="4" w:space="0" w:color="000001"/>
              <w:bottom w:val="single" w:sz="4" w:space="0" w:color="000001"/>
              <w:right w:val="single" w:sz="4" w:space="0" w:color="000001"/>
            </w:tcBorders>
            <w:vAlign w:val="center"/>
            <w:hideMark/>
          </w:tcPr>
          <w:p w:rsidR="005A075B" w:rsidRPr="004078D1" w:rsidRDefault="005A075B" w:rsidP="004E592A">
            <w:pPr>
              <w:pStyle w:val="Szvegtrzs"/>
              <w:spacing w:before="0"/>
              <w:jc w:val="center"/>
              <w:rPr>
                <w:rFonts w:ascii="Times New Roman" w:hAnsi="Times New Roman" w:cs="Times New Roman"/>
                <w:b/>
                <w:sz w:val="24"/>
                <w:szCs w:val="24"/>
              </w:rPr>
            </w:pPr>
            <w:r w:rsidRPr="004078D1">
              <w:rPr>
                <w:rFonts w:ascii="Times New Roman" w:hAnsi="Times New Roman" w:cs="Times New Roman"/>
                <w:b/>
                <w:sz w:val="24"/>
                <w:szCs w:val="24"/>
              </w:rPr>
              <w:t>Szakmai tapasztalat jellege</w:t>
            </w:r>
          </w:p>
        </w:tc>
      </w:tr>
      <w:tr w:rsidR="005A075B" w:rsidRPr="004078D1" w:rsidTr="004E592A">
        <w:trPr>
          <w:trHeight w:val="668"/>
        </w:trPr>
        <w:tc>
          <w:tcPr>
            <w:tcW w:w="1857" w:type="dxa"/>
            <w:tcBorders>
              <w:top w:val="single" w:sz="4" w:space="0" w:color="000001"/>
              <w:left w:val="single" w:sz="4" w:space="0" w:color="000001"/>
              <w:bottom w:val="single" w:sz="4" w:space="0" w:color="000001"/>
              <w:right w:val="nil"/>
            </w:tcBorders>
            <w:vAlign w:val="center"/>
          </w:tcPr>
          <w:p w:rsidR="005A075B" w:rsidRPr="004078D1" w:rsidRDefault="005A075B" w:rsidP="004E592A">
            <w:pPr>
              <w:pStyle w:val="Szvegtrzs"/>
              <w:spacing w:before="0"/>
              <w:rPr>
                <w:rFonts w:ascii="Times New Roman" w:hAnsi="Times New Roman" w:cs="Times New Roman"/>
                <w:b/>
                <w:sz w:val="24"/>
                <w:szCs w:val="24"/>
              </w:rPr>
            </w:pPr>
          </w:p>
        </w:tc>
        <w:tc>
          <w:tcPr>
            <w:tcW w:w="2891" w:type="dxa"/>
            <w:tcBorders>
              <w:top w:val="single" w:sz="4" w:space="0" w:color="000001"/>
              <w:left w:val="single" w:sz="4" w:space="0" w:color="000001"/>
              <w:bottom w:val="single" w:sz="4" w:space="0" w:color="000001"/>
              <w:right w:val="nil"/>
            </w:tcBorders>
            <w:vAlign w:val="center"/>
          </w:tcPr>
          <w:p w:rsidR="005A075B" w:rsidRPr="004078D1" w:rsidRDefault="005A075B" w:rsidP="004E592A">
            <w:pPr>
              <w:pStyle w:val="Szvegtrzs"/>
              <w:spacing w:before="0"/>
              <w:rPr>
                <w:rFonts w:ascii="Times New Roman" w:hAnsi="Times New Roman" w:cs="Times New Roman"/>
                <w:b/>
                <w:sz w:val="24"/>
                <w:szCs w:val="24"/>
              </w:rPr>
            </w:pPr>
          </w:p>
        </w:tc>
        <w:tc>
          <w:tcPr>
            <w:tcW w:w="1416" w:type="dxa"/>
            <w:tcBorders>
              <w:top w:val="single" w:sz="4" w:space="0" w:color="000001"/>
              <w:left w:val="single" w:sz="4" w:space="0" w:color="000001"/>
              <w:bottom w:val="single" w:sz="4" w:space="0" w:color="000001"/>
              <w:right w:val="nil"/>
            </w:tcBorders>
            <w:vAlign w:val="center"/>
          </w:tcPr>
          <w:p w:rsidR="005A075B" w:rsidRPr="004078D1" w:rsidRDefault="005A075B" w:rsidP="004E592A">
            <w:pPr>
              <w:pStyle w:val="Szvegtrzs"/>
              <w:spacing w:before="0"/>
              <w:rPr>
                <w:rFonts w:ascii="Times New Roman" w:hAnsi="Times New Roman" w:cs="Times New Roman"/>
                <w:b/>
                <w:sz w:val="24"/>
                <w:szCs w:val="24"/>
              </w:rPr>
            </w:pPr>
          </w:p>
        </w:tc>
        <w:tc>
          <w:tcPr>
            <w:tcW w:w="3548" w:type="dxa"/>
            <w:tcBorders>
              <w:top w:val="single" w:sz="4" w:space="0" w:color="000001"/>
              <w:left w:val="single" w:sz="4" w:space="0" w:color="000001"/>
              <w:bottom w:val="single" w:sz="4" w:space="0" w:color="000001"/>
              <w:right w:val="single" w:sz="4" w:space="0" w:color="000001"/>
            </w:tcBorders>
            <w:vAlign w:val="center"/>
          </w:tcPr>
          <w:p w:rsidR="005A075B" w:rsidRPr="004078D1" w:rsidRDefault="005A075B" w:rsidP="004E592A">
            <w:pPr>
              <w:pStyle w:val="Szvegtrzs"/>
              <w:spacing w:before="0"/>
              <w:rPr>
                <w:rFonts w:ascii="Times New Roman" w:hAnsi="Times New Roman" w:cs="Times New Roman"/>
                <w:b/>
                <w:sz w:val="24"/>
                <w:szCs w:val="24"/>
              </w:rPr>
            </w:pPr>
          </w:p>
        </w:tc>
      </w:tr>
      <w:tr w:rsidR="005A075B" w:rsidRPr="004078D1" w:rsidTr="004E592A">
        <w:trPr>
          <w:trHeight w:val="691"/>
        </w:trPr>
        <w:tc>
          <w:tcPr>
            <w:tcW w:w="1857" w:type="dxa"/>
            <w:tcBorders>
              <w:top w:val="single" w:sz="4" w:space="0" w:color="000001"/>
              <w:left w:val="single" w:sz="4" w:space="0" w:color="000001"/>
              <w:bottom w:val="single" w:sz="4" w:space="0" w:color="000001"/>
              <w:right w:val="nil"/>
            </w:tcBorders>
            <w:vAlign w:val="center"/>
          </w:tcPr>
          <w:p w:rsidR="005A075B" w:rsidRPr="004078D1" w:rsidRDefault="005A075B" w:rsidP="004E592A">
            <w:pPr>
              <w:pStyle w:val="Szvegtrzs"/>
              <w:spacing w:before="0"/>
              <w:rPr>
                <w:rFonts w:ascii="Times New Roman" w:hAnsi="Times New Roman" w:cs="Times New Roman"/>
                <w:b/>
                <w:sz w:val="24"/>
                <w:szCs w:val="24"/>
              </w:rPr>
            </w:pPr>
          </w:p>
        </w:tc>
        <w:tc>
          <w:tcPr>
            <w:tcW w:w="2891" w:type="dxa"/>
            <w:tcBorders>
              <w:top w:val="single" w:sz="4" w:space="0" w:color="000001"/>
              <w:left w:val="single" w:sz="4" w:space="0" w:color="000001"/>
              <w:bottom w:val="single" w:sz="4" w:space="0" w:color="000001"/>
              <w:right w:val="nil"/>
            </w:tcBorders>
            <w:vAlign w:val="center"/>
          </w:tcPr>
          <w:p w:rsidR="005A075B" w:rsidRPr="004078D1" w:rsidRDefault="005A075B" w:rsidP="004E592A">
            <w:pPr>
              <w:pStyle w:val="Szvegtrzs"/>
              <w:spacing w:before="0"/>
              <w:rPr>
                <w:rFonts w:ascii="Times New Roman" w:hAnsi="Times New Roman" w:cs="Times New Roman"/>
                <w:b/>
                <w:sz w:val="24"/>
                <w:szCs w:val="24"/>
              </w:rPr>
            </w:pPr>
          </w:p>
        </w:tc>
        <w:tc>
          <w:tcPr>
            <w:tcW w:w="1416" w:type="dxa"/>
            <w:tcBorders>
              <w:top w:val="single" w:sz="4" w:space="0" w:color="000001"/>
              <w:left w:val="single" w:sz="4" w:space="0" w:color="000001"/>
              <w:bottom w:val="single" w:sz="4" w:space="0" w:color="000001"/>
              <w:right w:val="nil"/>
            </w:tcBorders>
            <w:vAlign w:val="center"/>
          </w:tcPr>
          <w:p w:rsidR="005A075B" w:rsidRPr="004078D1" w:rsidRDefault="005A075B" w:rsidP="004E592A">
            <w:pPr>
              <w:pStyle w:val="Szvegtrzs"/>
              <w:spacing w:before="0"/>
              <w:rPr>
                <w:rFonts w:ascii="Times New Roman" w:hAnsi="Times New Roman" w:cs="Times New Roman"/>
                <w:b/>
                <w:sz w:val="24"/>
                <w:szCs w:val="24"/>
              </w:rPr>
            </w:pPr>
          </w:p>
        </w:tc>
        <w:tc>
          <w:tcPr>
            <w:tcW w:w="3548" w:type="dxa"/>
            <w:tcBorders>
              <w:top w:val="single" w:sz="4" w:space="0" w:color="000001"/>
              <w:left w:val="single" w:sz="4" w:space="0" w:color="000001"/>
              <w:bottom w:val="single" w:sz="4" w:space="0" w:color="000001"/>
              <w:right w:val="single" w:sz="4" w:space="0" w:color="000001"/>
            </w:tcBorders>
            <w:vAlign w:val="center"/>
          </w:tcPr>
          <w:p w:rsidR="005A075B" w:rsidRPr="004078D1" w:rsidRDefault="005A075B" w:rsidP="004E592A">
            <w:pPr>
              <w:pStyle w:val="Szvegtrzs"/>
              <w:spacing w:before="0"/>
              <w:rPr>
                <w:rFonts w:ascii="Times New Roman" w:hAnsi="Times New Roman" w:cs="Times New Roman"/>
                <w:b/>
                <w:sz w:val="24"/>
                <w:szCs w:val="24"/>
              </w:rPr>
            </w:pPr>
          </w:p>
        </w:tc>
      </w:tr>
      <w:tr w:rsidR="005A075B" w:rsidRPr="004078D1" w:rsidTr="004E592A">
        <w:trPr>
          <w:trHeight w:val="701"/>
        </w:trPr>
        <w:tc>
          <w:tcPr>
            <w:tcW w:w="1857" w:type="dxa"/>
            <w:tcBorders>
              <w:top w:val="single" w:sz="4" w:space="0" w:color="000001"/>
              <w:left w:val="single" w:sz="4" w:space="0" w:color="000001"/>
              <w:bottom w:val="single" w:sz="4" w:space="0" w:color="000001"/>
              <w:right w:val="nil"/>
            </w:tcBorders>
            <w:vAlign w:val="center"/>
          </w:tcPr>
          <w:p w:rsidR="005A075B" w:rsidRPr="004078D1" w:rsidRDefault="005A075B" w:rsidP="004E592A">
            <w:pPr>
              <w:pStyle w:val="Szvegtrzs"/>
              <w:spacing w:before="0"/>
              <w:rPr>
                <w:rFonts w:ascii="Times New Roman" w:hAnsi="Times New Roman" w:cs="Times New Roman"/>
                <w:b/>
                <w:sz w:val="24"/>
                <w:szCs w:val="24"/>
              </w:rPr>
            </w:pPr>
          </w:p>
        </w:tc>
        <w:tc>
          <w:tcPr>
            <w:tcW w:w="2891" w:type="dxa"/>
            <w:tcBorders>
              <w:top w:val="single" w:sz="4" w:space="0" w:color="000001"/>
              <w:left w:val="single" w:sz="4" w:space="0" w:color="000001"/>
              <w:bottom w:val="single" w:sz="4" w:space="0" w:color="000001"/>
              <w:right w:val="nil"/>
            </w:tcBorders>
            <w:vAlign w:val="center"/>
          </w:tcPr>
          <w:p w:rsidR="005A075B" w:rsidRPr="004078D1" w:rsidRDefault="005A075B" w:rsidP="004E592A">
            <w:pPr>
              <w:pStyle w:val="Szvegtrzs"/>
              <w:spacing w:before="0"/>
              <w:rPr>
                <w:rFonts w:ascii="Times New Roman" w:hAnsi="Times New Roman" w:cs="Times New Roman"/>
                <w:b/>
                <w:sz w:val="24"/>
                <w:szCs w:val="24"/>
              </w:rPr>
            </w:pPr>
          </w:p>
        </w:tc>
        <w:tc>
          <w:tcPr>
            <w:tcW w:w="1416" w:type="dxa"/>
            <w:tcBorders>
              <w:top w:val="single" w:sz="4" w:space="0" w:color="000001"/>
              <w:left w:val="single" w:sz="4" w:space="0" w:color="000001"/>
              <w:bottom w:val="single" w:sz="4" w:space="0" w:color="000001"/>
              <w:right w:val="nil"/>
            </w:tcBorders>
            <w:vAlign w:val="center"/>
          </w:tcPr>
          <w:p w:rsidR="005A075B" w:rsidRPr="004078D1" w:rsidRDefault="005A075B" w:rsidP="004E592A">
            <w:pPr>
              <w:pStyle w:val="Szvegtrzs"/>
              <w:spacing w:before="0"/>
              <w:rPr>
                <w:rFonts w:ascii="Times New Roman" w:hAnsi="Times New Roman" w:cs="Times New Roman"/>
                <w:b/>
                <w:sz w:val="24"/>
                <w:szCs w:val="24"/>
              </w:rPr>
            </w:pPr>
          </w:p>
        </w:tc>
        <w:tc>
          <w:tcPr>
            <w:tcW w:w="3548" w:type="dxa"/>
            <w:tcBorders>
              <w:top w:val="single" w:sz="4" w:space="0" w:color="000001"/>
              <w:left w:val="single" w:sz="4" w:space="0" w:color="000001"/>
              <w:bottom w:val="single" w:sz="4" w:space="0" w:color="000001"/>
              <w:right w:val="single" w:sz="4" w:space="0" w:color="000001"/>
            </w:tcBorders>
            <w:vAlign w:val="center"/>
          </w:tcPr>
          <w:p w:rsidR="005A075B" w:rsidRPr="004078D1" w:rsidRDefault="005A075B" w:rsidP="004E592A">
            <w:pPr>
              <w:pStyle w:val="Szvegtrzs"/>
              <w:spacing w:before="0"/>
              <w:rPr>
                <w:rFonts w:ascii="Times New Roman" w:hAnsi="Times New Roman" w:cs="Times New Roman"/>
                <w:b/>
                <w:sz w:val="24"/>
                <w:szCs w:val="24"/>
              </w:rPr>
            </w:pPr>
          </w:p>
        </w:tc>
      </w:tr>
    </w:tbl>
    <w:p w:rsidR="005A075B" w:rsidRPr="004078D1" w:rsidRDefault="005A075B" w:rsidP="005A075B">
      <w:pPr>
        <w:pStyle w:val="Cm"/>
        <w:jc w:val="both"/>
        <w:rPr>
          <w:rFonts w:eastAsia="Calibri"/>
          <w:sz w:val="24"/>
          <w:szCs w:val="24"/>
        </w:rPr>
      </w:pPr>
    </w:p>
    <w:p w:rsidR="005A075B" w:rsidRPr="004078D1" w:rsidRDefault="005A075B" w:rsidP="005A075B">
      <w:pPr>
        <w:pStyle w:val="Normal10"/>
        <w:spacing w:after="0" w:line="240" w:lineRule="auto"/>
        <w:jc w:val="both"/>
        <w:rPr>
          <w:rFonts w:ascii="Times New Roman" w:hAnsi="Times New Roman" w:cs="Times New Roman"/>
          <w:bCs/>
          <w:color w:val="auto"/>
          <w:szCs w:val="24"/>
        </w:rPr>
      </w:pPr>
      <w:r w:rsidRPr="004078D1">
        <w:rPr>
          <w:rFonts w:ascii="Times New Roman" w:hAnsi="Times New Roman" w:cs="Times New Roman"/>
          <w:b/>
          <w:color w:val="auto"/>
          <w:szCs w:val="24"/>
        </w:rPr>
        <w:t>Figyelem!</w:t>
      </w:r>
      <w:r w:rsidRPr="004078D1">
        <w:rPr>
          <w:rFonts w:ascii="Times New Roman" w:hAnsi="Times New Roman" w:cs="Times New Roman"/>
          <w:color w:val="auto"/>
          <w:szCs w:val="24"/>
        </w:rPr>
        <w:t xml:space="preserve"> Az ajánlattételi felhívásban a szakemberekre vonatkozó alkalmasság igazolására a fenti táblázat kitöltése mellett szükséges, azoknak a szakembereknek (szervezeteknek), illetve vezetőknek a megnevezése, képzettségük, szakmai tapasztalatuk ismertetése, akiket be kíván vonni a teljesítésbe, szakmai önéletrajzuk és a végzettséget igazoló okirat egyszerű másolatának csatolásával,</w:t>
      </w:r>
      <w:r w:rsidRPr="004078D1">
        <w:rPr>
          <w:rFonts w:ascii="Times New Roman" w:hAnsi="Times New Roman" w:cs="Times New Roman"/>
          <w:b/>
          <w:bCs/>
          <w:color w:val="auto"/>
          <w:szCs w:val="24"/>
        </w:rPr>
        <w:t xml:space="preserve"> </w:t>
      </w:r>
      <w:r w:rsidRPr="004078D1">
        <w:rPr>
          <w:rFonts w:ascii="Times New Roman" w:hAnsi="Times New Roman" w:cs="Times New Roman"/>
          <w:bCs/>
          <w:color w:val="auto"/>
          <w:szCs w:val="24"/>
        </w:rPr>
        <w:t xml:space="preserve">a 321/2015. (X.30.) Korm. rendelet 21. § (2) bekezdés alapján. </w:t>
      </w:r>
    </w:p>
    <w:p w:rsidR="005A075B" w:rsidRPr="004078D1" w:rsidRDefault="005A075B" w:rsidP="005A075B">
      <w:pPr>
        <w:pStyle w:val="Normal10"/>
        <w:spacing w:after="0" w:line="240" w:lineRule="auto"/>
        <w:jc w:val="both"/>
        <w:rPr>
          <w:rFonts w:ascii="Times New Roman" w:hAnsi="Times New Roman" w:cs="Times New Roman"/>
          <w:color w:val="auto"/>
          <w:szCs w:val="24"/>
        </w:rPr>
      </w:pPr>
      <w:r w:rsidRPr="004078D1">
        <w:rPr>
          <w:rFonts w:ascii="Times New Roman" w:hAnsi="Times New Roman" w:cs="Times New Roman"/>
          <w:color w:val="auto"/>
          <w:szCs w:val="24"/>
        </w:rPr>
        <w:t xml:space="preserve">A műszaki vezetők tekintetében az alkalmassági követelmény teljesítése igazolható a 244/2006. (XII.5.) Korm. rendelet vagy a </w:t>
      </w:r>
      <w:r w:rsidRPr="004078D1">
        <w:rPr>
          <w:rStyle w:val="Kiemels2"/>
          <w:rFonts w:ascii="Times New Roman" w:hAnsi="Times New Roman"/>
          <w:color w:val="auto"/>
          <w:szCs w:val="24"/>
          <w:shd w:val="clear" w:color="auto" w:fill="FFFFFF"/>
        </w:rPr>
        <w:t xml:space="preserve">266/2013. (VII. 11.) Korm. rendelet </w:t>
      </w:r>
      <w:r w:rsidRPr="004078D1">
        <w:rPr>
          <w:rFonts w:ascii="Times New Roman" w:hAnsi="Times New Roman" w:cs="Times New Roman"/>
          <w:color w:val="auto"/>
          <w:szCs w:val="24"/>
        </w:rPr>
        <w:t xml:space="preserve">szerinti felelős műszaki vezetői névjegyzék szerinti nyilvántartási szám megadásával. A Fmv. jogosultság ellenőrizhetősége érdekében </w:t>
      </w:r>
      <w:r w:rsidRPr="004078D1">
        <w:rPr>
          <w:rFonts w:ascii="Times New Roman" w:hAnsi="Times New Roman" w:cs="Times New Roman"/>
          <w:bCs/>
          <w:color w:val="auto"/>
          <w:szCs w:val="24"/>
        </w:rPr>
        <w:t>321/2015. (X.30.) Korm. rendelet 24. § (2) bekezdése alapján</w:t>
      </w:r>
      <w:r w:rsidRPr="004078D1">
        <w:rPr>
          <w:rFonts w:ascii="Times New Roman" w:hAnsi="Times New Roman" w:cs="Times New Roman"/>
          <w:color w:val="auto"/>
          <w:szCs w:val="24"/>
        </w:rPr>
        <w:t xml:space="preserve"> kérjük a területileg illetékes kamara elektronikus nyilvántartás megjelölését a pontos internetes elérhetőség megadásával illetve szükséges esetben a névjegyzékbe vételről szóló határozat egyszerű másolatát.</w:t>
      </w:r>
    </w:p>
    <w:p w:rsidR="005A075B" w:rsidRPr="004078D1" w:rsidRDefault="005A075B" w:rsidP="005A075B">
      <w:pPr>
        <w:pStyle w:val="Normal10"/>
        <w:spacing w:after="0" w:line="240" w:lineRule="auto"/>
        <w:jc w:val="both"/>
        <w:rPr>
          <w:rFonts w:ascii="Times New Roman" w:hAnsi="Times New Roman" w:cs="Times New Roman"/>
          <w:bCs/>
          <w:color w:val="auto"/>
          <w:szCs w:val="24"/>
        </w:rPr>
      </w:pPr>
      <w:r w:rsidRPr="004078D1">
        <w:rPr>
          <w:rFonts w:ascii="Times New Roman" w:hAnsi="Times New Roman" w:cs="Times New Roman"/>
          <w:bCs/>
          <w:color w:val="auto"/>
          <w:szCs w:val="24"/>
        </w:rPr>
        <w:t>Amennyiben kamarai regisztrációval a megjelölt szakember nem rendelkezik, asz Ajánlattevőnek nyilatkoznia kell, hogy a megjelölt szakember „</w:t>
      </w:r>
      <w:r w:rsidRPr="004078D1">
        <w:rPr>
          <w:rFonts w:ascii="Times New Roman" w:hAnsi="Times New Roman" w:cs="Times New Roman"/>
          <w:b/>
          <w:bCs/>
          <w:color w:val="auto"/>
          <w:szCs w:val="24"/>
        </w:rPr>
        <w:t xml:space="preserve">az építésügyi és az építésüggyel összefüggő szakmagyakorlási tevékenységekről” </w:t>
      </w:r>
      <w:r w:rsidRPr="004078D1">
        <w:rPr>
          <w:rFonts w:ascii="Times New Roman" w:hAnsi="Times New Roman" w:cs="Times New Roman"/>
          <w:bCs/>
          <w:color w:val="auto"/>
          <w:szCs w:val="24"/>
        </w:rPr>
        <w:t xml:space="preserve">szóló </w:t>
      </w:r>
      <w:r w:rsidRPr="004078D1">
        <w:rPr>
          <w:rStyle w:val="Kiemels2"/>
          <w:rFonts w:ascii="Times New Roman" w:hAnsi="Times New Roman"/>
          <w:color w:val="auto"/>
          <w:szCs w:val="24"/>
          <w:shd w:val="clear" w:color="auto" w:fill="FFFFFF"/>
        </w:rPr>
        <w:t xml:space="preserve">266/2013. (VII. 11.) Korm. rendelet </w:t>
      </w:r>
      <w:r w:rsidRPr="004078D1">
        <w:rPr>
          <w:rFonts w:ascii="Times New Roman" w:hAnsi="Times New Roman" w:cs="Times New Roman"/>
          <w:bCs/>
          <w:color w:val="auto"/>
          <w:szCs w:val="24"/>
        </w:rPr>
        <w:t xml:space="preserve">szerinti felelős műszaki vezetői névjegyzékbe vétel feltételeit teljesíti. </w:t>
      </w:r>
    </w:p>
    <w:p w:rsidR="005A075B" w:rsidRPr="004078D1" w:rsidRDefault="005A075B" w:rsidP="005A075B">
      <w:pPr>
        <w:pStyle w:val="Normal10"/>
        <w:spacing w:after="0" w:line="240" w:lineRule="auto"/>
        <w:jc w:val="both"/>
        <w:rPr>
          <w:rFonts w:ascii="Times New Roman" w:hAnsi="Times New Roman" w:cs="Times New Roman"/>
          <w:b/>
          <w:color w:val="auto"/>
          <w:szCs w:val="24"/>
        </w:rPr>
      </w:pPr>
    </w:p>
    <w:p w:rsidR="005A075B" w:rsidRPr="004078D1" w:rsidRDefault="005A075B" w:rsidP="005A075B">
      <w:pPr>
        <w:pStyle w:val="Normal10"/>
        <w:spacing w:after="0" w:line="240" w:lineRule="auto"/>
        <w:jc w:val="both"/>
        <w:rPr>
          <w:rFonts w:ascii="Times New Roman" w:hAnsi="Times New Roman" w:cs="Times New Roman"/>
          <w:b/>
          <w:color w:val="auto"/>
          <w:szCs w:val="24"/>
        </w:rPr>
      </w:pPr>
      <w:r w:rsidRPr="004078D1">
        <w:rPr>
          <w:rFonts w:ascii="Times New Roman" w:hAnsi="Times New Roman" w:cs="Times New Roman"/>
          <w:b/>
          <w:color w:val="auto"/>
          <w:szCs w:val="24"/>
        </w:rPr>
        <w:t>Ezúton nyilatkozom, hogy a bemutatott szakemberek nyertességünk esetén a kamarai nyilvántartásba vétellel a szerződés megkötéséig rendelkezni fognak, és a nyilvántartásba – vétel elmaradása a szerződéstől való visszalépésünknek minősül a Kbt. 131.§ (4) bekezdése alapján, melynek következtében a második legkedvezőbb ajánlatot nyújtóval köti meg Ajánlatkérő a szerződést, amennyiben az kihirdetésre kerül.</w:t>
      </w:r>
    </w:p>
    <w:p w:rsidR="005A075B" w:rsidRPr="004078D1" w:rsidRDefault="005A075B" w:rsidP="005A075B">
      <w:pPr>
        <w:pStyle w:val="Cm"/>
        <w:jc w:val="both"/>
        <w:rPr>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w:t>
      </w: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 xml:space="preserve">                  cégszerű aláírás     </w:t>
      </w:r>
    </w:p>
    <w:p w:rsidR="005A075B" w:rsidRPr="004078D1" w:rsidRDefault="005A075B" w:rsidP="005A075B">
      <w:pPr>
        <w:pStyle w:val="Normal10"/>
        <w:spacing w:after="0" w:line="240" w:lineRule="auto"/>
        <w:ind w:left="5664"/>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664"/>
        <w:jc w:val="both"/>
        <w:rPr>
          <w:rFonts w:ascii="Times New Roman" w:hAnsi="Times New Roman" w:cs="Times New Roman"/>
          <w:color w:val="auto"/>
          <w:szCs w:val="24"/>
        </w:rPr>
      </w:pPr>
    </w:p>
    <w:p w:rsidR="005A075B" w:rsidRPr="004078D1" w:rsidRDefault="005A075B" w:rsidP="005A075B">
      <w:pPr>
        <w:jc w:val="both"/>
        <w:rPr>
          <w:rFonts w:ascii="Times New Roman" w:hAnsi="Times New Roman" w:cs="Times New Roman"/>
          <w:b/>
          <w:sz w:val="24"/>
          <w:szCs w:val="24"/>
        </w:rPr>
      </w:pPr>
      <w:r w:rsidRPr="004078D1">
        <w:rPr>
          <w:rFonts w:ascii="Times New Roman" w:hAnsi="Times New Roman" w:cs="Times New Roman"/>
          <w:b/>
          <w:sz w:val="24"/>
          <w:szCs w:val="24"/>
        </w:rPr>
        <w:t>Figyelem:</w:t>
      </w:r>
      <w:r w:rsidRPr="004078D1">
        <w:rPr>
          <w:rFonts w:ascii="Times New Roman" w:hAnsi="Times New Roman" w:cs="Times New Roman"/>
          <w:sz w:val="24"/>
          <w:szCs w:val="24"/>
        </w:rPr>
        <w:t xml:space="preserve"> A táblázatot az ajánlattevőnek, vagy amennyiben az alkalmasság igazolására más szervezet került igénybe vételre, az alkalmasságot igazoló gazdasági szereplőknek is kell kitölteni.</w:t>
      </w:r>
    </w:p>
    <w:p w:rsidR="005A075B" w:rsidRPr="004078D1" w:rsidRDefault="005A075B" w:rsidP="005A075B">
      <w:pPr>
        <w:pStyle w:val="Normal10"/>
        <w:spacing w:after="0" w:line="240" w:lineRule="auto"/>
        <w:ind w:left="5664"/>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664"/>
        <w:jc w:val="both"/>
        <w:rPr>
          <w:rFonts w:ascii="Times New Roman" w:hAnsi="Times New Roman" w:cs="Times New Roman"/>
          <w:color w:val="auto"/>
          <w:szCs w:val="24"/>
        </w:rPr>
      </w:pPr>
    </w:p>
    <w:p w:rsidR="005A075B" w:rsidRDefault="005A075B" w:rsidP="005A075B">
      <w:pPr>
        <w:pStyle w:val="Normal10"/>
        <w:spacing w:after="0" w:line="240" w:lineRule="auto"/>
        <w:ind w:left="5664"/>
        <w:jc w:val="both"/>
        <w:rPr>
          <w:rFonts w:ascii="Times New Roman" w:hAnsi="Times New Roman" w:cs="Times New Roman"/>
          <w:color w:val="auto"/>
          <w:szCs w:val="24"/>
        </w:rPr>
      </w:pPr>
    </w:p>
    <w:p w:rsidR="005A075B" w:rsidRPr="004078D1" w:rsidRDefault="005A075B" w:rsidP="005A075B">
      <w:pPr>
        <w:pStyle w:val="Normal10"/>
        <w:spacing w:after="0" w:line="240" w:lineRule="auto"/>
        <w:ind w:left="5664"/>
        <w:jc w:val="both"/>
        <w:rPr>
          <w:rFonts w:ascii="Times New Roman" w:hAnsi="Times New Roman" w:cs="Times New Roman"/>
          <w:color w:val="auto"/>
          <w:szCs w:val="24"/>
        </w:rPr>
      </w:pPr>
    </w:p>
    <w:p w:rsidR="005A075B" w:rsidRDefault="005A075B" w:rsidP="005A075B">
      <w:pPr>
        <w:pStyle w:val="Normal10"/>
        <w:spacing w:after="0" w:line="240" w:lineRule="auto"/>
        <w:ind w:left="5664"/>
        <w:jc w:val="both"/>
        <w:rPr>
          <w:rFonts w:ascii="Times New Roman" w:hAnsi="Times New Roman" w:cs="Times New Roman"/>
          <w:color w:val="auto"/>
          <w:szCs w:val="24"/>
        </w:rPr>
      </w:pPr>
    </w:p>
    <w:p w:rsidR="001815AF" w:rsidRPr="004078D1" w:rsidRDefault="001815AF" w:rsidP="005A075B">
      <w:pPr>
        <w:pStyle w:val="Normal10"/>
        <w:spacing w:after="0" w:line="240" w:lineRule="auto"/>
        <w:ind w:left="5664"/>
        <w:jc w:val="both"/>
        <w:rPr>
          <w:rFonts w:ascii="Times New Roman" w:hAnsi="Times New Roman" w:cs="Times New Roman"/>
          <w:color w:val="auto"/>
          <w:szCs w:val="24"/>
        </w:rPr>
      </w:pPr>
    </w:p>
    <w:p w:rsidR="005A075B" w:rsidRPr="004078D1" w:rsidRDefault="00F35A0F" w:rsidP="005A075B">
      <w:pPr>
        <w:pStyle w:val="Normal10"/>
        <w:spacing w:after="0" w:line="240" w:lineRule="auto"/>
        <w:jc w:val="right"/>
        <w:rPr>
          <w:rFonts w:ascii="Times New Roman" w:hAnsi="Times New Roman" w:cs="Times New Roman"/>
          <w:color w:val="auto"/>
          <w:szCs w:val="24"/>
        </w:rPr>
      </w:pPr>
      <w:r>
        <w:rPr>
          <w:rFonts w:ascii="Times New Roman" w:eastAsia="MS Mincho" w:hAnsi="Times New Roman" w:cs="Times New Roman"/>
          <w:b/>
          <w:bCs/>
          <w:color w:val="auto"/>
          <w:szCs w:val="24"/>
        </w:rPr>
        <w:lastRenderedPageBreak/>
        <w:t>13/b.2</w:t>
      </w:r>
      <w:r w:rsidR="005A075B" w:rsidRPr="004078D1">
        <w:rPr>
          <w:rFonts w:ascii="Times New Roman" w:eastAsia="MS Mincho" w:hAnsi="Times New Roman" w:cs="Times New Roman"/>
          <w:b/>
          <w:bCs/>
          <w:color w:val="auto"/>
          <w:szCs w:val="24"/>
        </w:rPr>
        <w:t>. sz. melléklet</w:t>
      </w:r>
    </w:p>
    <w:p w:rsidR="005A075B" w:rsidRPr="004078D1" w:rsidRDefault="005A075B" w:rsidP="005A075B">
      <w:pPr>
        <w:jc w:val="center"/>
        <w:rPr>
          <w:rFonts w:ascii="Times New Roman" w:hAnsi="Times New Roman" w:cs="Times New Roman"/>
          <w:b/>
          <w:caps/>
          <w:sz w:val="24"/>
          <w:szCs w:val="24"/>
        </w:rPr>
      </w:pPr>
    </w:p>
    <w:p w:rsidR="005A075B" w:rsidRPr="004078D1" w:rsidRDefault="005A075B" w:rsidP="005A075B">
      <w:pPr>
        <w:jc w:val="center"/>
        <w:rPr>
          <w:rFonts w:ascii="Times New Roman" w:hAnsi="Times New Roman" w:cs="Times New Roman"/>
          <w:b/>
          <w:caps/>
          <w:sz w:val="24"/>
          <w:szCs w:val="24"/>
        </w:rPr>
      </w:pPr>
    </w:p>
    <w:p w:rsidR="005A075B" w:rsidRPr="004078D1" w:rsidRDefault="005A075B" w:rsidP="005A075B">
      <w:pPr>
        <w:jc w:val="center"/>
        <w:rPr>
          <w:rFonts w:ascii="Times New Roman" w:hAnsi="Times New Roman" w:cs="Times New Roman"/>
          <w:b/>
          <w:sz w:val="24"/>
          <w:szCs w:val="24"/>
        </w:rPr>
      </w:pPr>
      <w:r w:rsidRPr="004078D1">
        <w:rPr>
          <w:rFonts w:ascii="Times New Roman" w:hAnsi="Times New Roman" w:cs="Times New Roman"/>
          <w:b/>
          <w:caps/>
          <w:sz w:val="24"/>
          <w:szCs w:val="24"/>
        </w:rPr>
        <w:t>Nyilatkozat</w:t>
      </w:r>
    </w:p>
    <w:p w:rsidR="005A075B" w:rsidRPr="004078D1" w:rsidRDefault="005A075B" w:rsidP="005A075B">
      <w:pPr>
        <w:jc w:val="center"/>
        <w:rPr>
          <w:rFonts w:ascii="Times New Roman" w:hAnsi="Times New Roman" w:cs="Times New Roman"/>
          <w:caps/>
          <w:sz w:val="24"/>
          <w:szCs w:val="24"/>
        </w:rPr>
      </w:pPr>
      <w:r w:rsidRPr="004078D1">
        <w:rPr>
          <w:rFonts w:ascii="Times New Roman" w:hAnsi="Times New Roman" w:cs="Times New Roman"/>
          <w:b/>
          <w:caps/>
          <w:sz w:val="24"/>
          <w:szCs w:val="24"/>
        </w:rPr>
        <w:t xml:space="preserve">SZAKEMBER rendelkezésre állásáról </w:t>
      </w:r>
    </w:p>
    <w:p w:rsidR="005A075B" w:rsidRPr="004078D1" w:rsidRDefault="005A075B" w:rsidP="005A075B">
      <w:pPr>
        <w:jc w:val="both"/>
        <w:rPr>
          <w:rFonts w:ascii="Times New Roman" w:hAnsi="Times New Roman" w:cs="Times New Roman"/>
          <w:sz w:val="24"/>
          <w:szCs w:val="24"/>
        </w:rPr>
      </w:pPr>
    </w:p>
    <w:p w:rsidR="005A075B" w:rsidRPr="00A0091C" w:rsidRDefault="005A075B" w:rsidP="00A0091C">
      <w:pPr>
        <w:pStyle w:val="Stlus1"/>
        <w:rPr>
          <w:rFonts w:ascii="Times New Roman" w:hAnsi="Times New Roman" w:cs="Times New Roman"/>
          <w:sz w:val="24"/>
          <w:szCs w:val="24"/>
        </w:rPr>
      </w:pPr>
      <w:r w:rsidRPr="00A0091C">
        <w:rPr>
          <w:rFonts w:ascii="Times New Roman" w:hAnsi="Times New Roman" w:cs="Times New Roman"/>
          <w:sz w:val="24"/>
          <w:szCs w:val="24"/>
        </w:rPr>
        <w:t>Alulírott,………………………, mint a(z) ……………………(cégnév) ……………………..(szék</w:t>
      </w:r>
      <w:r w:rsidR="001670BD">
        <w:rPr>
          <w:rFonts w:ascii="Times New Roman" w:hAnsi="Times New Roman" w:cs="Times New Roman"/>
          <w:sz w:val="24"/>
          <w:szCs w:val="24"/>
        </w:rPr>
        <w:t>hely)  ajánlattevő által 13. M/1.</w:t>
      </w:r>
      <w:r w:rsidRPr="00A0091C">
        <w:rPr>
          <w:rFonts w:ascii="Times New Roman" w:hAnsi="Times New Roman" w:cs="Times New Roman"/>
          <w:sz w:val="24"/>
          <w:szCs w:val="24"/>
        </w:rPr>
        <w:t xml:space="preserve"> pontjában előírt</w:t>
      </w:r>
      <w:r w:rsidR="00BA0656">
        <w:rPr>
          <w:rFonts w:ascii="Times New Roman" w:hAnsi="Times New Roman" w:cs="Times New Roman"/>
          <w:sz w:val="24"/>
          <w:szCs w:val="24"/>
        </w:rPr>
        <w:t xml:space="preserve"> </w:t>
      </w:r>
      <w:r w:rsidR="00BA0656">
        <w:rPr>
          <w:rFonts w:ascii="Times New Roman" w:eastAsia="Times New Roman" w:hAnsi="Times New Roman" w:cs="Times New Roman"/>
          <w:sz w:val="24"/>
          <w:szCs w:val="24"/>
          <w:lang w:eastAsia="hu-HU"/>
        </w:rPr>
        <w:t>MV-VZ</w:t>
      </w:r>
      <w:r w:rsidR="001670BD" w:rsidRPr="004078D1">
        <w:rPr>
          <w:rFonts w:ascii="Times New Roman" w:eastAsia="Times New Roman" w:hAnsi="Times New Roman" w:cs="Times New Roman"/>
          <w:sz w:val="24"/>
          <w:szCs w:val="24"/>
          <w:lang w:eastAsia="hu-HU"/>
        </w:rPr>
        <w:t xml:space="preserve"> </w:t>
      </w:r>
      <w:r w:rsidR="001670BD" w:rsidRPr="004078D1">
        <w:rPr>
          <w:rFonts w:ascii="Times New Roman" w:hAnsi="Times New Roman" w:cs="Times New Roman"/>
          <w:sz w:val="24"/>
          <w:szCs w:val="24"/>
        </w:rPr>
        <w:t xml:space="preserve">felelős műszaki vezetői jogosultsági követelményeket teljesítő </w:t>
      </w:r>
      <w:r w:rsidR="00BA0656">
        <w:rPr>
          <w:rFonts w:ascii="Times New Roman" w:hAnsi="Times New Roman" w:cs="Times New Roman"/>
          <w:sz w:val="24"/>
          <w:szCs w:val="24"/>
        </w:rPr>
        <w:t xml:space="preserve">szakember </w:t>
      </w:r>
      <w:r w:rsidRPr="00A0091C">
        <w:rPr>
          <w:rFonts w:ascii="Times New Roman" w:hAnsi="Times New Roman" w:cs="Times New Roman"/>
          <w:sz w:val="24"/>
          <w:szCs w:val="24"/>
        </w:rPr>
        <w:t xml:space="preserve">műszaki – </w:t>
      </w:r>
      <w:r w:rsidRPr="001670BD">
        <w:rPr>
          <w:rFonts w:ascii="Times New Roman" w:hAnsi="Times New Roman" w:cs="Times New Roman"/>
          <w:sz w:val="24"/>
          <w:szCs w:val="24"/>
        </w:rPr>
        <w:t xml:space="preserve">szakmai alkalmassági követelmény teljesítésének igazolására igénybe vett szakember a </w:t>
      </w:r>
      <w:r w:rsidR="00A0091C" w:rsidRPr="00DA041F">
        <w:rPr>
          <w:rFonts w:ascii="Times New Roman" w:hAnsi="Times New Roman" w:cs="Times New Roman"/>
          <w:b/>
          <w:bCs/>
          <w:sz w:val="24"/>
          <w:szCs w:val="24"/>
        </w:rPr>
        <w:t>„</w:t>
      </w:r>
      <w:r w:rsidR="00C8204D">
        <w:rPr>
          <w:rFonts w:ascii="Times New Roman" w:hAnsi="Times New Roman" w:cs="Times New Roman"/>
          <w:b/>
          <w:bCs/>
          <w:sz w:val="24"/>
          <w:szCs w:val="24"/>
        </w:rPr>
        <w:t>Vaskút Nagyközség belterületi vízrendezés I. ütem</w:t>
      </w:r>
      <w:r w:rsidR="00A0091C" w:rsidRPr="00DA041F">
        <w:rPr>
          <w:rFonts w:ascii="Times New Roman" w:hAnsi="Times New Roman" w:cs="Times New Roman"/>
          <w:b/>
          <w:bCs/>
          <w:sz w:val="24"/>
          <w:szCs w:val="24"/>
        </w:rPr>
        <w:t>”</w:t>
      </w:r>
      <w:r w:rsidR="00A0091C" w:rsidRPr="001670BD">
        <w:rPr>
          <w:rFonts w:ascii="Times New Roman" w:hAnsi="Times New Roman" w:cs="Times New Roman"/>
          <w:bCs/>
          <w:sz w:val="24"/>
          <w:szCs w:val="24"/>
        </w:rPr>
        <w:t xml:space="preserve"> </w:t>
      </w:r>
      <w:r w:rsidRPr="001670BD">
        <w:rPr>
          <w:rFonts w:ascii="Times New Roman" w:hAnsi="Times New Roman" w:cs="Times New Roman"/>
          <w:sz w:val="24"/>
          <w:szCs w:val="24"/>
        </w:rPr>
        <w:t>tárgyú közbeszerzési</w:t>
      </w:r>
      <w:r w:rsidRPr="00A0091C">
        <w:rPr>
          <w:rFonts w:ascii="Times New Roman" w:hAnsi="Times New Roman" w:cs="Times New Roman"/>
          <w:sz w:val="24"/>
          <w:szCs w:val="24"/>
        </w:rPr>
        <w:t xml:space="preserve"> eljárásban az alábbiakat nyilatkozom Kbt. 65. §. (9) bekezdésére tekintettel:</w:t>
      </w:r>
    </w:p>
    <w:p w:rsidR="005A075B" w:rsidRPr="00A0091C" w:rsidRDefault="005A075B" w:rsidP="005A075B">
      <w:pPr>
        <w:pStyle w:val="Textbody0"/>
      </w:pPr>
    </w:p>
    <w:p w:rsidR="005A075B" w:rsidRPr="004078D1" w:rsidRDefault="005A075B" w:rsidP="005A075B">
      <w:pPr>
        <w:pStyle w:val="Textbody0"/>
      </w:pPr>
      <w:r w:rsidRPr="004078D1">
        <w:t>Kijelentem, hogy az ajánlat nyertessége esetén képes vagyok dolgozni, és dolgozni kívánok a szerződés teljes időtartama során, az ajánlatban szereplő feladatkörben, melyre vonatkozóan az önéletrajzomat benyújtották.</w:t>
      </w: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Kijelentem továbbá, hogy nincs más olyan kötelezettségem a fent jelzett időszakra vonatkozóan, amely a jelen szerződésben való munkavégzésemet bármilyen szempontból akadályozná.</w:t>
      </w:r>
    </w:p>
    <w:p w:rsidR="005A075B" w:rsidRPr="004078D1" w:rsidRDefault="005A075B" w:rsidP="005A075B">
      <w:pPr>
        <w:rPr>
          <w:rFonts w:ascii="Times New Roman" w:hAnsi="Times New Roman" w:cs="Times New Roman"/>
          <w:sz w:val="24"/>
          <w:szCs w:val="24"/>
        </w:rPr>
      </w:pPr>
    </w:p>
    <w:p w:rsidR="005A075B" w:rsidRPr="004078D1" w:rsidRDefault="005A075B" w:rsidP="005A075B">
      <w:pPr>
        <w:jc w:val="both"/>
        <w:rPr>
          <w:rFonts w:ascii="Times New Roman" w:hAnsi="Times New Roman" w:cs="Times New Roman"/>
          <w:sz w:val="24"/>
          <w:szCs w:val="24"/>
        </w:rPr>
      </w:pPr>
      <w:r w:rsidRPr="004078D1">
        <w:rPr>
          <w:rFonts w:ascii="Times New Roman" w:hAnsi="Times New Roman" w:cs="Times New Roman"/>
          <w:sz w:val="24"/>
          <w:szCs w:val="24"/>
        </w:rPr>
        <w:t>Kelt: ……………, 2017…………….. hó ….. nap</w:t>
      </w:r>
    </w:p>
    <w:p w:rsidR="005A075B" w:rsidRPr="004078D1" w:rsidRDefault="005A075B" w:rsidP="005A075B">
      <w:pPr>
        <w:tabs>
          <w:tab w:val="center" w:pos="6521"/>
        </w:tabs>
        <w:jc w:val="both"/>
        <w:rPr>
          <w:rFonts w:ascii="Times New Roman" w:hAnsi="Times New Roman" w:cs="Times New Roman"/>
          <w:sz w:val="24"/>
          <w:szCs w:val="24"/>
        </w:rPr>
      </w:pPr>
      <w:r w:rsidRPr="004078D1">
        <w:rPr>
          <w:rFonts w:ascii="Times New Roman" w:hAnsi="Times New Roman" w:cs="Times New Roman"/>
          <w:sz w:val="24"/>
          <w:szCs w:val="24"/>
        </w:rPr>
        <w:tab/>
      </w:r>
    </w:p>
    <w:p w:rsidR="005A075B" w:rsidRPr="004078D1" w:rsidRDefault="005A075B" w:rsidP="005A075B">
      <w:pPr>
        <w:tabs>
          <w:tab w:val="center" w:pos="6521"/>
        </w:tabs>
        <w:jc w:val="both"/>
        <w:rPr>
          <w:rFonts w:ascii="Times New Roman" w:hAnsi="Times New Roman" w:cs="Times New Roman"/>
          <w:sz w:val="24"/>
          <w:szCs w:val="24"/>
        </w:rPr>
      </w:pPr>
    </w:p>
    <w:p w:rsidR="005A075B" w:rsidRPr="004078D1" w:rsidRDefault="005A075B" w:rsidP="005A075B">
      <w:pPr>
        <w:ind w:left="4956"/>
        <w:rPr>
          <w:rFonts w:ascii="Times New Roman" w:hAnsi="Times New Roman" w:cs="Times New Roman"/>
          <w:sz w:val="24"/>
          <w:szCs w:val="24"/>
        </w:rPr>
      </w:pPr>
      <w:r w:rsidRPr="004078D1">
        <w:rPr>
          <w:rFonts w:ascii="Times New Roman" w:hAnsi="Times New Roman" w:cs="Times New Roman"/>
          <w:sz w:val="24"/>
          <w:szCs w:val="24"/>
        </w:rPr>
        <w:tab/>
        <w:t>……………………………………….</w:t>
      </w:r>
    </w:p>
    <w:p w:rsidR="005A075B" w:rsidRPr="004078D1" w:rsidRDefault="005A075B" w:rsidP="005A075B">
      <w:pPr>
        <w:ind w:left="4956"/>
        <w:jc w:val="center"/>
        <w:rPr>
          <w:rFonts w:ascii="Times New Roman" w:hAnsi="Times New Roman" w:cs="Times New Roman"/>
          <w:sz w:val="24"/>
          <w:szCs w:val="24"/>
        </w:rPr>
      </w:pPr>
      <w:r w:rsidRPr="004078D1">
        <w:rPr>
          <w:rFonts w:ascii="Times New Roman" w:hAnsi="Times New Roman" w:cs="Times New Roman"/>
          <w:sz w:val="24"/>
          <w:szCs w:val="24"/>
        </w:rPr>
        <w:t>sajátkezű aláírás</w:t>
      </w:r>
    </w:p>
    <w:p w:rsidR="005A075B" w:rsidRPr="004078D1" w:rsidRDefault="005A075B" w:rsidP="005A075B">
      <w:pPr>
        <w:tabs>
          <w:tab w:val="center" w:pos="5387"/>
        </w:tabs>
        <w:ind w:right="850"/>
        <w:jc w:val="right"/>
        <w:rPr>
          <w:rFonts w:ascii="Times New Roman" w:hAnsi="Times New Roman" w:cs="Times New Roman"/>
          <w:sz w:val="24"/>
          <w:szCs w:val="24"/>
        </w:rPr>
      </w:pPr>
    </w:p>
    <w:p w:rsidR="005A075B" w:rsidRPr="004078D1" w:rsidRDefault="005A075B" w:rsidP="005A075B">
      <w:pPr>
        <w:tabs>
          <w:tab w:val="center" w:pos="7088"/>
        </w:tabs>
        <w:rPr>
          <w:rFonts w:ascii="Times New Roman" w:hAnsi="Times New Roman" w:cs="Times New Roman"/>
          <w:sz w:val="24"/>
          <w:szCs w:val="24"/>
        </w:rPr>
      </w:pPr>
    </w:p>
    <w:p w:rsidR="005A075B" w:rsidRPr="004078D1" w:rsidRDefault="005A075B" w:rsidP="005A075B">
      <w:pPr>
        <w:tabs>
          <w:tab w:val="center" w:pos="7088"/>
        </w:tabs>
        <w:rPr>
          <w:rFonts w:ascii="Times New Roman" w:hAnsi="Times New Roman" w:cs="Times New Roman"/>
          <w:sz w:val="24"/>
          <w:szCs w:val="24"/>
        </w:rPr>
      </w:pPr>
    </w:p>
    <w:p w:rsidR="005A075B" w:rsidRPr="004078D1" w:rsidRDefault="005A075B" w:rsidP="005A075B">
      <w:pPr>
        <w:tabs>
          <w:tab w:val="center" w:pos="7088"/>
        </w:tabs>
        <w:rPr>
          <w:rFonts w:ascii="Times New Roman" w:hAnsi="Times New Roman" w:cs="Times New Roman"/>
          <w:sz w:val="24"/>
          <w:szCs w:val="24"/>
        </w:rPr>
      </w:pPr>
      <w:r w:rsidRPr="004078D1">
        <w:rPr>
          <w:rFonts w:ascii="Times New Roman" w:hAnsi="Times New Roman" w:cs="Times New Roman"/>
          <w:sz w:val="24"/>
          <w:szCs w:val="24"/>
        </w:rPr>
        <w:t>Előttünk, mint tanúk előtt:</w:t>
      </w:r>
    </w:p>
    <w:p w:rsidR="005A075B" w:rsidRPr="004078D1" w:rsidRDefault="005A075B" w:rsidP="005A075B">
      <w:pPr>
        <w:tabs>
          <w:tab w:val="left" w:pos="5387"/>
        </w:tabs>
        <w:rPr>
          <w:rFonts w:ascii="Times New Roman" w:hAnsi="Times New Roman" w:cs="Times New Roman"/>
          <w:sz w:val="24"/>
          <w:szCs w:val="24"/>
        </w:rPr>
      </w:pPr>
    </w:p>
    <w:p w:rsidR="005A075B" w:rsidRPr="004078D1" w:rsidRDefault="005A075B" w:rsidP="005A075B">
      <w:pPr>
        <w:tabs>
          <w:tab w:val="left" w:pos="5387"/>
        </w:tabs>
        <w:rPr>
          <w:rFonts w:ascii="Times New Roman" w:hAnsi="Times New Roman" w:cs="Times New Roman"/>
          <w:sz w:val="24"/>
          <w:szCs w:val="24"/>
        </w:rPr>
      </w:pPr>
      <w:r w:rsidRPr="004078D1">
        <w:rPr>
          <w:rFonts w:ascii="Times New Roman" w:hAnsi="Times New Roman" w:cs="Times New Roman"/>
          <w:sz w:val="24"/>
          <w:szCs w:val="24"/>
        </w:rPr>
        <w:t xml:space="preserve">Aláírás: </w:t>
      </w:r>
      <w:r w:rsidRPr="004078D1">
        <w:rPr>
          <w:rFonts w:ascii="Times New Roman" w:hAnsi="Times New Roman" w:cs="Times New Roman"/>
          <w:sz w:val="24"/>
          <w:szCs w:val="24"/>
        </w:rPr>
        <w:tab/>
        <w:t>Aláírás:</w:t>
      </w:r>
    </w:p>
    <w:p w:rsidR="005A075B" w:rsidRPr="004078D1" w:rsidRDefault="005A075B" w:rsidP="005A075B">
      <w:pPr>
        <w:tabs>
          <w:tab w:val="left" w:pos="5387"/>
        </w:tabs>
        <w:rPr>
          <w:rFonts w:ascii="Times New Roman" w:hAnsi="Times New Roman" w:cs="Times New Roman"/>
          <w:sz w:val="24"/>
          <w:szCs w:val="24"/>
        </w:rPr>
      </w:pPr>
      <w:r w:rsidRPr="004078D1">
        <w:rPr>
          <w:rFonts w:ascii="Times New Roman" w:hAnsi="Times New Roman" w:cs="Times New Roman"/>
          <w:sz w:val="24"/>
          <w:szCs w:val="24"/>
        </w:rPr>
        <w:t>Név:</w:t>
      </w:r>
      <w:r w:rsidRPr="004078D1">
        <w:rPr>
          <w:rFonts w:ascii="Times New Roman" w:hAnsi="Times New Roman" w:cs="Times New Roman"/>
          <w:sz w:val="24"/>
          <w:szCs w:val="24"/>
        </w:rPr>
        <w:tab/>
        <w:t>Név:</w:t>
      </w:r>
    </w:p>
    <w:p w:rsidR="005A075B" w:rsidRPr="004078D1" w:rsidRDefault="005A075B" w:rsidP="00B23D2B">
      <w:pPr>
        <w:tabs>
          <w:tab w:val="left" w:pos="5387"/>
          <w:tab w:val="left" w:pos="7513"/>
        </w:tabs>
        <w:rPr>
          <w:rFonts w:ascii="Times New Roman" w:hAnsi="Times New Roman" w:cs="Times New Roman"/>
          <w:sz w:val="24"/>
          <w:szCs w:val="24"/>
          <w:shd w:val="clear" w:color="auto" w:fill="FFFFFF"/>
        </w:rPr>
      </w:pPr>
      <w:r w:rsidRPr="004078D1">
        <w:rPr>
          <w:rFonts w:ascii="Times New Roman" w:hAnsi="Times New Roman" w:cs="Times New Roman"/>
          <w:sz w:val="24"/>
          <w:szCs w:val="24"/>
        </w:rPr>
        <w:t>Lakcím:</w:t>
      </w:r>
      <w:r w:rsidRPr="004078D1">
        <w:rPr>
          <w:rFonts w:ascii="Times New Roman" w:hAnsi="Times New Roman" w:cs="Times New Roman"/>
          <w:sz w:val="24"/>
          <w:szCs w:val="24"/>
        </w:rPr>
        <w:tab/>
        <w:t>Lakcím:</w:t>
      </w:r>
    </w:p>
    <w:p w:rsidR="005A075B" w:rsidRPr="004078D1" w:rsidRDefault="005A075B" w:rsidP="005A075B">
      <w:pPr>
        <w:tabs>
          <w:tab w:val="center" w:pos="6521"/>
        </w:tabs>
        <w:jc w:val="both"/>
        <w:rPr>
          <w:rFonts w:ascii="Times New Roman" w:hAnsi="Times New Roman" w:cs="Times New Roman"/>
          <w:sz w:val="24"/>
          <w:szCs w:val="24"/>
        </w:rPr>
      </w:pPr>
    </w:p>
    <w:p w:rsidR="005A075B" w:rsidRPr="004078D1" w:rsidRDefault="005A075B" w:rsidP="005A075B">
      <w:pPr>
        <w:tabs>
          <w:tab w:val="center" w:pos="6480"/>
        </w:tabs>
        <w:jc w:val="both"/>
        <w:rPr>
          <w:rFonts w:ascii="Times New Roman" w:hAnsi="Times New Roman" w:cs="Times New Roman"/>
          <w:sz w:val="24"/>
          <w:szCs w:val="24"/>
        </w:rPr>
      </w:pPr>
    </w:p>
    <w:p w:rsidR="005A075B" w:rsidRPr="004078D1" w:rsidRDefault="005A075B" w:rsidP="005A075B">
      <w:pPr>
        <w:tabs>
          <w:tab w:val="center" w:pos="6521"/>
        </w:tabs>
        <w:jc w:val="both"/>
        <w:rPr>
          <w:rFonts w:ascii="Times New Roman" w:hAnsi="Times New Roman" w:cs="Times New Roman"/>
          <w:sz w:val="24"/>
          <w:szCs w:val="24"/>
        </w:rPr>
      </w:pPr>
    </w:p>
    <w:p w:rsidR="005A075B" w:rsidRPr="004078D1" w:rsidRDefault="005A075B" w:rsidP="005A075B">
      <w:pPr>
        <w:tabs>
          <w:tab w:val="center" w:pos="6521"/>
        </w:tabs>
        <w:jc w:val="both"/>
        <w:rPr>
          <w:rFonts w:ascii="Times New Roman" w:hAnsi="Times New Roman" w:cs="Times New Roman"/>
          <w:sz w:val="24"/>
          <w:szCs w:val="24"/>
        </w:rPr>
      </w:pPr>
    </w:p>
    <w:p w:rsidR="005A075B" w:rsidRPr="004078D1" w:rsidRDefault="005A075B" w:rsidP="005A075B">
      <w:pPr>
        <w:tabs>
          <w:tab w:val="center" w:pos="6521"/>
        </w:tabs>
        <w:jc w:val="both"/>
        <w:rPr>
          <w:rFonts w:ascii="Times New Roman" w:hAnsi="Times New Roman" w:cs="Times New Roman"/>
          <w:sz w:val="24"/>
          <w:szCs w:val="24"/>
        </w:rPr>
      </w:pPr>
    </w:p>
    <w:p w:rsidR="005A075B" w:rsidRPr="004078D1" w:rsidRDefault="005A075B" w:rsidP="005A075B">
      <w:pPr>
        <w:tabs>
          <w:tab w:val="center" w:pos="6521"/>
        </w:tabs>
        <w:jc w:val="both"/>
        <w:rPr>
          <w:rFonts w:ascii="Times New Roman" w:hAnsi="Times New Roman" w:cs="Times New Roman"/>
          <w:sz w:val="24"/>
          <w:szCs w:val="24"/>
        </w:rPr>
      </w:pPr>
    </w:p>
    <w:p w:rsidR="005A075B" w:rsidRPr="004078D1" w:rsidRDefault="005A075B" w:rsidP="005A075B">
      <w:pPr>
        <w:tabs>
          <w:tab w:val="center" w:pos="6521"/>
        </w:tabs>
        <w:jc w:val="both"/>
        <w:rPr>
          <w:rFonts w:ascii="Times New Roman" w:hAnsi="Times New Roman" w:cs="Times New Roman"/>
          <w:sz w:val="24"/>
          <w:szCs w:val="24"/>
        </w:rPr>
      </w:pPr>
    </w:p>
    <w:p w:rsidR="005A075B" w:rsidRPr="004078D1" w:rsidRDefault="005A075B" w:rsidP="005A075B">
      <w:pPr>
        <w:tabs>
          <w:tab w:val="center" w:pos="6521"/>
        </w:tabs>
        <w:jc w:val="both"/>
        <w:rPr>
          <w:rFonts w:ascii="Times New Roman" w:hAnsi="Times New Roman" w:cs="Times New Roman"/>
          <w:sz w:val="24"/>
          <w:szCs w:val="24"/>
        </w:rPr>
      </w:pPr>
    </w:p>
    <w:p w:rsidR="005A075B" w:rsidRPr="004078D1" w:rsidRDefault="005A075B" w:rsidP="005A075B">
      <w:pPr>
        <w:tabs>
          <w:tab w:val="center" w:pos="6521"/>
        </w:tabs>
        <w:jc w:val="both"/>
        <w:rPr>
          <w:rFonts w:ascii="Times New Roman" w:hAnsi="Times New Roman" w:cs="Times New Roman"/>
          <w:sz w:val="24"/>
          <w:szCs w:val="24"/>
        </w:rPr>
      </w:pPr>
    </w:p>
    <w:p w:rsidR="005A075B" w:rsidRPr="004078D1" w:rsidRDefault="005A075B" w:rsidP="005A075B">
      <w:pPr>
        <w:rPr>
          <w:rFonts w:ascii="Times New Roman" w:hAnsi="Times New Roman" w:cs="Times New Roman"/>
          <w:sz w:val="24"/>
          <w:szCs w:val="24"/>
        </w:rPr>
      </w:pPr>
    </w:p>
    <w:p w:rsidR="005A075B" w:rsidRDefault="005A075B" w:rsidP="005A075B">
      <w:pPr>
        <w:rPr>
          <w:rFonts w:ascii="Times New Roman" w:hAnsi="Times New Roman" w:cs="Times New Roman"/>
          <w:sz w:val="24"/>
          <w:szCs w:val="24"/>
        </w:rPr>
      </w:pPr>
    </w:p>
    <w:p w:rsidR="00EF7686" w:rsidRDefault="00EF7686" w:rsidP="005A075B">
      <w:pPr>
        <w:rPr>
          <w:rFonts w:ascii="Times New Roman" w:hAnsi="Times New Roman" w:cs="Times New Roman"/>
          <w:sz w:val="24"/>
          <w:szCs w:val="24"/>
        </w:rPr>
      </w:pPr>
    </w:p>
    <w:p w:rsidR="00EF7686" w:rsidRDefault="00EF7686" w:rsidP="005A075B">
      <w:pPr>
        <w:rPr>
          <w:rFonts w:ascii="Times New Roman" w:hAnsi="Times New Roman" w:cs="Times New Roman"/>
          <w:sz w:val="24"/>
          <w:szCs w:val="24"/>
        </w:rPr>
      </w:pPr>
    </w:p>
    <w:p w:rsidR="00EF7686" w:rsidRDefault="00EF7686" w:rsidP="005A075B">
      <w:pPr>
        <w:rPr>
          <w:rFonts w:ascii="Times New Roman" w:hAnsi="Times New Roman" w:cs="Times New Roman"/>
          <w:sz w:val="24"/>
          <w:szCs w:val="24"/>
        </w:rPr>
      </w:pPr>
    </w:p>
    <w:p w:rsidR="00EF7686" w:rsidRDefault="00EF7686" w:rsidP="005A075B">
      <w:pPr>
        <w:rPr>
          <w:rFonts w:ascii="Times New Roman" w:hAnsi="Times New Roman" w:cs="Times New Roman"/>
          <w:sz w:val="24"/>
          <w:szCs w:val="24"/>
        </w:rPr>
      </w:pPr>
    </w:p>
    <w:p w:rsidR="00EF7686" w:rsidRDefault="00EF7686" w:rsidP="005A075B">
      <w:pPr>
        <w:rPr>
          <w:rFonts w:ascii="Times New Roman" w:hAnsi="Times New Roman" w:cs="Times New Roman"/>
          <w:sz w:val="24"/>
          <w:szCs w:val="24"/>
        </w:rPr>
      </w:pPr>
    </w:p>
    <w:p w:rsidR="00EF7686" w:rsidRDefault="00EF7686" w:rsidP="005A075B">
      <w:pPr>
        <w:rPr>
          <w:rFonts w:ascii="Times New Roman" w:hAnsi="Times New Roman" w:cs="Times New Roman"/>
          <w:sz w:val="24"/>
          <w:szCs w:val="24"/>
        </w:rPr>
      </w:pPr>
    </w:p>
    <w:p w:rsidR="00EF7686" w:rsidRDefault="00EF7686" w:rsidP="005A075B">
      <w:pPr>
        <w:rPr>
          <w:rFonts w:ascii="Times New Roman" w:hAnsi="Times New Roman" w:cs="Times New Roman"/>
          <w:sz w:val="24"/>
          <w:szCs w:val="24"/>
        </w:rPr>
      </w:pPr>
    </w:p>
    <w:p w:rsidR="00EF7686" w:rsidRDefault="00EF7686" w:rsidP="005A075B">
      <w:pPr>
        <w:rPr>
          <w:rFonts w:ascii="Times New Roman" w:hAnsi="Times New Roman" w:cs="Times New Roman"/>
          <w:sz w:val="24"/>
          <w:szCs w:val="24"/>
        </w:rPr>
      </w:pPr>
    </w:p>
    <w:p w:rsidR="00EF7686" w:rsidRDefault="00EF7686" w:rsidP="00EF7686"/>
    <w:p w:rsidR="00A52B2C" w:rsidRDefault="00A52B2C"/>
    <w:sectPr w:rsidR="00A52B2C" w:rsidSect="00795916">
      <w:footerReference w:type="default" r:id="rId28"/>
      <w:footnotePr>
        <w:pos w:val="beneathText"/>
      </w:footnotePr>
      <w:pgSz w:w="11905" w:h="16837"/>
      <w:pgMar w:top="851" w:right="1276" w:bottom="709"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975" w:rsidRDefault="006A4975">
      <w:r>
        <w:separator/>
      </w:r>
    </w:p>
  </w:endnote>
  <w:endnote w:type="continuationSeparator" w:id="0">
    <w:p w:rsidR="006A4975" w:rsidRDefault="006A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mp;#39">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horndale">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1"/>
    <w:family w:val="roman"/>
    <w:notTrueType/>
    <w:pitch w:val="variable"/>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IDFont+F4">
    <w:altName w:val="Calibri"/>
    <w:panose1 w:val="00000000000000000000"/>
    <w:charset w:val="EE"/>
    <w:family w:val="auto"/>
    <w:notTrueType/>
    <w:pitch w:val="default"/>
    <w:sig w:usb0="00000005" w:usb1="00000000" w:usb2="00000000" w:usb3="00000000" w:csb0="00000002" w:csb1="00000000"/>
  </w:font>
  <w:font w:name="Open Sans">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3F4" w:rsidRPr="003F1D41" w:rsidRDefault="003453F4" w:rsidP="004E592A">
    <w:pPr>
      <w:pStyle w:val="llb"/>
      <w:framePr w:wrap="auto" w:vAnchor="text" w:hAnchor="page" w:x="10795" w:y="-7"/>
      <w:rPr>
        <w:rStyle w:val="Oldalszm"/>
        <w:rFonts w:ascii="Times New Roman" w:hAnsi="Times New Roman" w:cs="Times New Roman"/>
      </w:rPr>
    </w:pPr>
    <w:r w:rsidRPr="003F1D41">
      <w:rPr>
        <w:rStyle w:val="Oldalszm"/>
        <w:rFonts w:ascii="Times New Roman" w:hAnsi="Times New Roman" w:cs="Times New Roman"/>
      </w:rPr>
      <w:fldChar w:fldCharType="begin"/>
    </w:r>
    <w:r w:rsidRPr="003F1D41">
      <w:rPr>
        <w:rStyle w:val="Oldalszm"/>
        <w:rFonts w:ascii="Times New Roman" w:hAnsi="Times New Roman" w:cs="Times New Roman"/>
      </w:rPr>
      <w:instrText xml:space="preserve">PAGE  </w:instrText>
    </w:r>
    <w:r w:rsidRPr="003F1D41">
      <w:rPr>
        <w:rStyle w:val="Oldalszm"/>
        <w:rFonts w:ascii="Times New Roman" w:hAnsi="Times New Roman" w:cs="Times New Roman"/>
      </w:rPr>
      <w:fldChar w:fldCharType="separate"/>
    </w:r>
    <w:r w:rsidR="00BD3F03">
      <w:rPr>
        <w:rStyle w:val="Oldalszm"/>
        <w:rFonts w:ascii="Times New Roman" w:hAnsi="Times New Roman" w:cs="Times New Roman"/>
        <w:noProof/>
      </w:rPr>
      <w:t>38</w:t>
    </w:r>
    <w:r w:rsidRPr="003F1D41">
      <w:rPr>
        <w:rStyle w:val="Oldalszm"/>
        <w:rFonts w:ascii="Times New Roman" w:hAnsi="Times New Roman" w:cs="Times New Roman"/>
      </w:rPr>
      <w:fldChar w:fldCharType="end"/>
    </w:r>
  </w:p>
  <w:p w:rsidR="003453F4" w:rsidRDefault="003453F4" w:rsidP="004E592A">
    <w:pPr>
      <w:pStyle w:val="llb"/>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975" w:rsidRDefault="006A4975">
      <w:r>
        <w:separator/>
      </w:r>
    </w:p>
  </w:footnote>
  <w:footnote w:type="continuationSeparator" w:id="0">
    <w:p w:rsidR="006A4975" w:rsidRDefault="006A4975">
      <w:r>
        <w:continuationSeparator/>
      </w:r>
    </w:p>
  </w:footnote>
  <w:footnote w:id="1">
    <w:p w:rsidR="003453F4" w:rsidRPr="00B6145B" w:rsidRDefault="003453F4" w:rsidP="00B6145B">
      <w:pPr>
        <w:pStyle w:val="Lbjegyzetszveg"/>
        <w:jc w:val="both"/>
        <w:rPr>
          <w:rFonts w:ascii="Times New Roman" w:hAnsi="Times New Roman"/>
        </w:rPr>
      </w:pPr>
      <w:r w:rsidRPr="001670BD">
        <w:rPr>
          <w:rStyle w:val="Lbjegyzet-hivatkozs"/>
          <w:rFonts w:ascii="Times New Roman" w:hAnsi="Times New Roman"/>
        </w:rPr>
        <w:footnoteRef/>
      </w:r>
      <w:r w:rsidRPr="001670BD">
        <w:rPr>
          <w:rFonts w:ascii="Times New Roman" w:hAnsi="Times New Roman"/>
        </w:rPr>
        <w:t xml:space="preserve"> Amennyiben az ajánlattevő olyan társaságnak minősül, amely szabályozott tőzsdén nem jegyzett, ugyanakkor a pénzmosás és a terrorizmus finanszírozása megelőzéséről és megakadályozásáról szóló 2007. évi CXXXVI. törvény 3. § r) pontjának ra-rd) alpontja szerint definiált valamennyi tényleges tulajdonosa nincsen, akkor erről kell nyilatkoznia.</w:t>
      </w:r>
      <w:r w:rsidRPr="00B6145B">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2525"/>
    <w:multiLevelType w:val="multilevel"/>
    <w:tmpl w:val="5F48B7BC"/>
    <w:lvl w:ilvl="0">
      <w:start w:val="1"/>
      <w:numFmt w:val="decimal"/>
      <w:lvlText w:val="%1"/>
      <w:lvlJc w:val="left"/>
      <w:pPr>
        <w:ind w:left="1070" w:hanging="360"/>
      </w:pPr>
      <w:rPr>
        <w:b/>
        <w:sz w:val="24"/>
      </w:rPr>
    </w:lvl>
    <w:lvl w:ilvl="1">
      <w:start w:val="1"/>
      <w:numFmt w:val="decimal"/>
      <w:lvlText w:val="%2"/>
      <w:lvlJc w:val="left"/>
      <w:pPr>
        <w:ind w:left="1440" w:hanging="360"/>
      </w:pPr>
      <w:rPr>
        <w:b/>
        <w:sz w:val="24"/>
      </w:rPr>
    </w:lvl>
    <w:lvl w:ilvl="2">
      <w:start w:val="1"/>
      <w:numFmt w:val="decimal"/>
      <w:lvlText w:val="%3"/>
      <w:lvlJc w:val="left"/>
      <w:pPr>
        <w:ind w:left="2160" w:hanging="360"/>
      </w:pPr>
      <w:rPr>
        <w:b/>
        <w:sz w:val="24"/>
      </w:rPr>
    </w:lvl>
    <w:lvl w:ilvl="3">
      <w:start w:val="1"/>
      <w:numFmt w:val="decimal"/>
      <w:lvlText w:val="%4"/>
      <w:lvlJc w:val="left"/>
      <w:pPr>
        <w:ind w:left="2880" w:hanging="360"/>
      </w:pPr>
      <w:rPr>
        <w:b/>
        <w:sz w:val="24"/>
      </w:rPr>
    </w:lvl>
    <w:lvl w:ilvl="4">
      <w:start w:val="1"/>
      <w:numFmt w:val="decimal"/>
      <w:lvlText w:val="%5"/>
      <w:lvlJc w:val="left"/>
      <w:pPr>
        <w:ind w:left="3600" w:hanging="360"/>
      </w:pPr>
      <w:rPr>
        <w:b/>
        <w:sz w:val="24"/>
      </w:rPr>
    </w:lvl>
    <w:lvl w:ilvl="5">
      <w:start w:val="1"/>
      <w:numFmt w:val="decimal"/>
      <w:lvlText w:val="%6"/>
      <w:lvlJc w:val="left"/>
      <w:pPr>
        <w:ind w:left="4320" w:hanging="360"/>
      </w:pPr>
      <w:rPr>
        <w:b/>
        <w:sz w:val="24"/>
      </w:rPr>
    </w:lvl>
    <w:lvl w:ilvl="6">
      <w:start w:val="1"/>
      <w:numFmt w:val="decimal"/>
      <w:lvlText w:val="%7"/>
      <w:lvlJc w:val="left"/>
      <w:pPr>
        <w:ind w:left="5040" w:hanging="360"/>
      </w:pPr>
      <w:rPr>
        <w:b/>
        <w:sz w:val="24"/>
      </w:rPr>
    </w:lvl>
    <w:lvl w:ilvl="7">
      <w:start w:val="1"/>
      <w:numFmt w:val="decimal"/>
      <w:lvlText w:val="%8"/>
      <w:lvlJc w:val="left"/>
      <w:pPr>
        <w:ind w:left="5760" w:hanging="360"/>
      </w:pPr>
      <w:rPr>
        <w:b/>
        <w:sz w:val="24"/>
      </w:rPr>
    </w:lvl>
    <w:lvl w:ilvl="8">
      <w:start w:val="1"/>
      <w:numFmt w:val="decimal"/>
      <w:lvlText w:val="%9"/>
      <w:lvlJc w:val="left"/>
      <w:pPr>
        <w:ind w:left="6480" w:hanging="360"/>
      </w:pPr>
      <w:rPr>
        <w:b/>
        <w:sz w:val="24"/>
      </w:rPr>
    </w:lvl>
  </w:abstractNum>
  <w:abstractNum w:abstractNumId="1">
    <w:nsid w:val="101525E6"/>
    <w:multiLevelType w:val="multilevel"/>
    <w:tmpl w:val="34DAF3AC"/>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b/>
        <w:sz w:val="24"/>
      </w:rPr>
    </w:lvl>
    <w:lvl w:ilvl="2">
      <w:start w:val="1"/>
      <w:numFmt w:val="decimal"/>
      <w:lvlText w:val="%3"/>
      <w:lvlJc w:val="left"/>
      <w:pPr>
        <w:ind w:left="2160" w:hanging="360"/>
      </w:pPr>
      <w:rPr>
        <w:b/>
        <w:sz w:val="24"/>
      </w:rPr>
    </w:lvl>
    <w:lvl w:ilvl="3">
      <w:start w:val="1"/>
      <w:numFmt w:val="decimal"/>
      <w:lvlText w:val="%4"/>
      <w:lvlJc w:val="left"/>
      <w:pPr>
        <w:ind w:left="2880" w:hanging="360"/>
      </w:pPr>
      <w:rPr>
        <w:b/>
        <w:sz w:val="24"/>
      </w:rPr>
    </w:lvl>
    <w:lvl w:ilvl="4">
      <w:start w:val="1"/>
      <w:numFmt w:val="decimal"/>
      <w:lvlText w:val="%5"/>
      <w:lvlJc w:val="left"/>
      <w:pPr>
        <w:ind w:left="3600" w:hanging="360"/>
      </w:pPr>
      <w:rPr>
        <w:b/>
        <w:sz w:val="24"/>
      </w:rPr>
    </w:lvl>
    <w:lvl w:ilvl="5">
      <w:start w:val="1"/>
      <w:numFmt w:val="decimal"/>
      <w:lvlText w:val="%6"/>
      <w:lvlJc w:val="left"/>
      <w:pPr>
        <w:ind w:left="4320" w:hanging="360"/>
      </w:pPr>
      <w:rPr>
        <w:b/>
        <w:sz w:val="24"/>
      </w:rPr>
    </w:lvl>
    <w:lvl w:ilvl="6">
      <w:start w:val="1"/>
      <w:numFmt w:val="decimal"/>
      <w:lvlText w:val="%7"/>
      <w:lvlJc w:val="left"/>
      <w:pPr>
        <w:ind w:left="5040" w:hanging="360"/>
      </w:pPr>
      <w:rPr>
        <w:b/>
        <w:sz w:val="24"/>
      </w:rPr>
    </w:lvl>
    <w:lvl w:ilvl="7">
      <w:start w:val="1"/>
      <w:numFmt w:val="decimal"/>
      <w:lvlText w:val="%8"/>
      <w:lvlJc w:val="left"/>
      <w:pPr>
        <w:ind w:left="5760" w:hanging="360"/>
      </w:pPr>
      <w:rPr>
        <w:b/>
        <w:sz w:val="24"/>
      </w:rPr>
    </w:lvl>
    <w:lvl w:ilvl="8">
      <w:start w:val="1"/>
      <w:numFmt w:val="decimal"/>
      <w:lvlText w:val="%9"/>
      <w:lvlJc w:val="left"/>
      <w:pPr>
        <w:ind w:left="6480" w:hanging="360"/>
      </w:pPr>
      <w:rPr>
        <w:b/>
        <w:sz w:val="24"/>
      </w:rPr>
    </w:lvl>
  </w:abstractNum>
  <w:abstractNum w:abstractNumId="2">
    <w:nsid w:val="16BD0387"/>
    <w:multiLevelType w:val="multilevel"/>
    <w:tmpl w:val="FFCCF154"/>
    <w:lvl w:ilvl="0">
      <w:start w:val="3"/>
      <w:numFmt w:val="bullet"/>
      <w:lvlText w:val="-"/>
      <w:lvlJc w:val="left"/>
      <w:pPr>
        <w:ind w:left="360" w:hanging="360"/>
      </w:pPr>
      <w:rPr>
        <w:rFonts w:ascii="Times New Roman" w:hAnsi="Times New Roman" w:cs="Times New Roman" w:hint="default"/>
      </w:rPr>
    </w:lvl>
    <w:lvl w:ilvl="1">
      <w:start w:val="12"/>
      <w:numFmt w:val="decimal"/>
      <w:lvlText w:val="%2"/>
      <w:lvlJc w:val="left"/>
      <w:pPr>
        <w:ind w:left="1080" w:hanging="360"/>
      </w:pPr>
      <w:rPr>
        <w:b/>
        <w:sz w:val="24"/>
      </w:rPr>
    </w:lvl>
    <w:lvl w:ilvl="2">
      <w:start w:val="3"/>
      <w:numFmt w:val="decimal"/>
      <w:lvlText w:val="%3"/>
      <w:lvlJc w:val="left"/>
      <w:pPr>
        <w:ind w:left="1440" w:hanging="360"/>
      </w:pPr>
      <w:rPr>
        <w:b/>
        <w:sz w:val="24"/>
      </w:rPr>
    </w:lvl>
    <w:lvl w:ilvl="3">
      <w:start w:val="1"/>
      <w:numFmt w:val="decimal"/>
      <w:lvlText w:val="%4"/>
      <w:lvlJc w:val="left"/>
      <w:pPr>
        <w:ind w:left="1800" w:hanging="360"/>
      </w:pPr>
      <w:rPr>
        <w:b/>
        <w:sz w:val="24"/>
      </w:rPr>
    </w:lvl>
    <w:lvl w:ilvl="4">
      <w:start w:val="1"/>
      <w:numFmt w:val="decimal"/>
      <w:lvlText w:val="%5"/>
      <w:lvlJc w:val="left"/>
      <w:pPr>
        <w:ind w:left="2160" w:hanging="360"/>
      </w:pPr>
      <w:rPr>
        <w:b/>
        <w:sz w:val="24"/>
      </w:rPr>
    </w:lvl>
    <w:lvl w:ilvl="5">
      <w:start w:val="1"/>
      <w:numFmt w:val="decimal"/>
      <w:lvlText w:val="%6"/>
      <w:lvlJc w:val="left"/>
      <w:pPr>
        <w:ind w:left="2520" w:hanging="360"/>
      </w:pPr>
      <w:rPr>
        <w:b/>
        <w:sz w:val="24"/>
      </w:rPr>
    </w:lvl>
    <w:lvl w:ilvl="6">
      <w:start w:val="1"/>
      <w:numFmt w:val="decimal"/>
      <w:lvlText w:val="%7"/>
      <w:lvlJc w:val="left"/>
      <w:pPr>
        <w:ind w:left="2880" w:hanging="360"/>
      </w:pPr>
      <w:rPr>
        <w:b/>
        <w:sz w:val="24"/>
      </w:rPr>
    </w:lvl>
    <w:lvl w:ilvl="7">
      <w:start w:val="1"/>
      <w:numFmt w:val="decimal"/>
      <w:lvlText w:val="%8"/>
      <w:lvlJc w:val="left"/>
      <w:pPr>
        <w:ind w:left="3240" w:hanging="360"/>
      </w:pPr>
      <w:rPr>
        <w:b/>
        <w:sz w:val="24"/>
      </w:rPr>
    </w:lvl>
    <w:lvl w:ilvl="8">
      <w:start w:val="1"/>
      <w:numFmt w:val="decimal"/>
      <w:lvlText w:val="%9"/>
      <w:lvlJc w:val="left"/>
      <w:pPr>
        <w:ind w:left="3600" w:hanging="360"/>
      </w:pPr>
      <w:rPr>
        <w:b/>
        <w:sz w:val="24"/>
      </w:rPr>
    </w:lvl>
  </w:abstractNum>
  <w:abstractNum w:abstractNumId="3">
    <w:nsid w:val="1718230B"/>
    <w:multiLevelType w:val="multilevel"/>
    <w:tmpl w:val="35A201AE"/>
    <w:styleLink w:val="WW8Num6"/>
    <w:lvl w:ilvl="0">
      <w:numFmt w:val="bullet"/>
      <w:lvlText w:val=""/>
      <w:lvlJc w:val="left"/>
      <w:pPr>
        <w:ind w:left="0" w:firstLine="0"/>
      </w:pPr>
      <w:rPr>
        <w:rFonts w:ascii="Symbol" w:hAnsi="Symbol" w:cs="OpenSymbol, 'Arial Unicode MS'"/>
        <w:b w:val="0"/>
        <w:bCs w:val="0"/>
      </w:rPr>
    </w:lvl>
    <w:lvl w:ilvl="1">
      <w:numFmt w:val="bullet"/>
      <w:lvlText w:val="◦"/>
      <w:lvlJc w:val="left"/>
      <w:pPr>
        <w:ind w:left="0" w:firstLine="0"/>
      </w:pPr>
      <w:rPr>
        <w:rFonts w:ascii="OpenSymbol, 'Arial Unicode MS'" w:hAnsi="OpenSymbol, 'Arial Unicode MS'" w:cs="OpenSymbol, 'Arial Unicode MS'"/>
        <w:b w:val="0"/>
        <w:bCs w:val="0"/>
      </w:rPr>
    </w:lvl>
    <w:lvl w:ilvl="2">
      <w:numFmt w:val="bullet"/>
      <w:lvlText w:val="▪"/>
      <w:lvlJc w:val="left"/>
      <w:pPr>
        <w:ind w:left="0" w:firstLine="0"/>
      </w:pPr>
      <w:rPr>
        <w:rFonts w:ascii="OpenSymbol, 'Arial Unicode MS'" w:hAnsi="OpenSymbol, 'Arial Unicode MS'" w:cs="OpenSymbol, 'Arial Unicode MS'"/>
        <w:b w:val="0"/>
        <w:bCs w:val="0"/>
      </w:rPr>
    </w:lvl>
    <w:lvl w:ilvl="3">
      <w:numFmt w:val="bullet"/>
      <w:lvlText w:val=""/>
      <w:lvlJc w:val="left"/>
      <w:pPr>
        <w:ind w:left="0" w:firstLine="0"/>
      </w:pPr>
      <w:rPr>
        <w:rFonts w:ascii="Symbol" w:hAnsi="Symbol" w:cs="OpenSymbol, 'Arial Unicode MS'"/>
        <w:b w:val="0"/>
        <w:bCs w:val="0"/>
      </w:rPr>
    </w:lvl>
    <w:lvl w:ilvl="4">
      <w:numFmt w:val="bullet"/>
      <w:lvlText w:val="◦"/>
      <w:lvlJc w:val="left"/>
      <w:pPr>
        <w:ind w:left="0" w:firstLine="0"/>
      </w:pPr>
      <w:rPr>
        <w:rFonts w:ascii="OpenSymbol, 'Arial Unicode MS'" w:hAnsi="OpenSymbol, 'Arial Unicode MS'" w:cs="OpenSymbol, 'Arial Unicode MS'"/>
        <w:b w:val="0"/>
        <w:bCs w:val="0"/>
      </w:rPr>
    </w:lvl>
    <w:lvl w:ilvl="5">
      <w:numFmt w:val="bullet"/>
      <w:lvlText w:val="▪"/>
      <w:lvlJc w:val="left"/>
      <w:pPr>
        <w:ind w:left="0" w:firstLine="0"/>
      </w:pPr>
      <w:rPr>
        <w:rFonts w:ascii="OpenSymbol, 'Arial Unicode MS'" w:hAnsi="OpenSymbol, 'Arial Unicode MS'" w:cs="OpenSymbol, 'Arial Unicode MS'"/>
        <w:b w:val="0"/>
        <w:bCs w:val="0"/>
      </w:rPr>
    </w:lvl>
    <w:lvl w:ilvl="6">
      <w:numFmt w:val="bullet"/>
      <w:lvlText w:val=""/>
      <w:lvlJc w:val="left"/>
      <w:pPr>
        <w:ind w:left="0" w:firstLine="0"/>
      </w:pPr>
      <w:rPr>
        <w:rFonts w:ascii="Symbol" w:hAnsi="Symbol" w:cs="OpenSymbol, 'Arial Unicode MS'"/>
        <w:b w:val="0"/>
        <w:bCs w:val="0"/>
      </w:rPr>
    </w:lvl>
    <w:lvl w:ilvl="7">
      <w:numFmt w:val="bullet"/>
      <w:lvlText w:val="◦"/>
      <w:lvlJc w:val="left"/>
      <w:pPr>
        <w:ind w:left="0" w:firstLine="0"/>
      </w:pPr>
      <w:rPr>
        <w:rFonts w:ascii="OpenSymbol, 'Arial Unicode MS'" w:hAnsi="OpenSymbol, 'Arial Unicode MS'" w:cs="OpenSymbol, 'Arial Unicode MS'"/>
        <w:b w:val="0"/>
        <w:bCs w:val="0"/>
      </w:rPr>
    </w:lvl>
    <w:lvl w:ilvl="8">
      <w:numFmt w:val="bullet"/>
      <w:lvlText w:val="▪"/>
      <w:lvlJc w:val="left"/>
      <w:pPr>
        <w:ind w:left="0" w:firstLine="0"/>
      </w:pPr>
      <w:rPr>
        <w:rFonts w:ascii="OpenSymbol, 'Arial Unicode MS'" w:hAnsi="OpenSymbol, 'Arial Unicode MS'" w:cs="OpenSymbol, 'Arial Unicode MS'"/>
        <w:b w:val="0"/>
        <w:bCs w:val="0"/>
      </w:rPr>
    </w:lvl>
  </w:abstractNum>
  <w:abstractNum w:abstractNumId="4">
    <w:nsid w:val="2A2F0676"/>
    <w:multiLevelType w:val="hybridMultilevel"/>
    <w:tmpl w:val="026408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B466780"/>
    <w:multiLevelType w:val="multilevel"/>
    <w:tmpl w:val="D7CC369E"/>
    <w:lvl w:ilvl="0">
      <w:start w:val="2002"/>
      <w:numFmt w:val="bullet"/>
      <w:lvlText w:val="-"/>
      <w:lvlJc w:val="left"/>
      <w:pPr>
        <w:ind w:left="720" w:hanging="360"/>
      </w:pPr>
      <w:rPr>
        <w:rFonts w:ascii="Times New Roman" w:hAnsi="Times New Roman" w:cs="Times New Roman" w:hint="default"/>
        <w:b/>
        <w:i w:val="0"/>
        <w:sz w:val="24"/>
      </w:rPr>
    </w:lvl>
    <w:lvl w:ilvl="1">
      <w:start w:val="1"/>
      <w:numFmt w:val="decimal"/>
      <w:lvlText w:val="%2"/>
      <w:lvlJc w:val="left"/>
      <w:pPr>
        <w:ind w:left="1070" w:hanging="360"/>
      </w:pPr>
      <w:rPr>
        <w:b/>
        <w:sz w:val="24"/>
      </w:rPr>
    </w:lvl>
    <w:lvl w:ilvl="2">
      <w:start w:val="1"/>
      <w:numFmt w:val="decimal"/>
      <w:lvlText w:val="%3"/>
      <w:lvlJc w:val="left"/>
      <w:pPr>
        <w:ind w:left="2160" w:hanging="360"/>
      </w:pPr>
      <w:rPr>
        <w:b/>
        <w:sz w:val="24"/>
      </w:rPr>
    </w:lvl>
    <w:lvl w:ilvl="3">
      <w:start w:val="1"/>
      <w:numFmt w:val="decimal"/>
      <w:lvlText w:val="%4"/>
      <w:lvlJc w:val="left"/>
      <w:pPr>
        <w:ind w:left="2880" w:hanging="360"/>
      </w:pPr>
      <w:rPr>
        <w:b/>
        <w:sz w:val="24"/>
      </w:rPr>
    </w:lvl>
    <w:lvl w:ilvl="4">
      <w:start w:val="1"/>
      <w:numFmt w:val="decimal"/>
      <w:lvlText w:val="%5"/>
      <w:lvlJc w:val="left"/>
      <w:pPr>
        <w:ind w:left="3600" w:hanging="360"/>
      </w:pPr>
      <w:rPr>
        <w:b/>
        <w:sz w:val="24"/>
      </w:rPr>
    </w:lvl>
    <w:lvl w:ilvl="5">
      <w:start w:val="1"/>
      <w:numFmt w:val="decimal"/>
      <w:lvlText w:val="%6"/>
      <w:lvlJc w:val="left"/>
      <w:pPr>
        <w:ind w:left="4320" w:hanging="360"/>
      </w:pPr>
      <w:rPr>
        <w:b/>
        <w:sz w:val="24"/>
      </w:rPr>
    </w:lvl>
    <w:lvl w:ilvl="6">
      <w:start w:val="1"/>
      <w:numFmt w:val="decimal"/>
      <w:lvlText w:val="%7"/>
      <w:lvlJc w:val="left"/>
      <w:pPr>
        <w:ind w:left="5040" w:hanging="360"/>
      </w:pPr>
      <w:rPr>
        <w:b/>
        <w:sz w:val="24"/>
      </w:rPr>
    </w:lvl>
    <w:lvl w:ilvl="7">
      <w:start w:val="1"/>
      <w:numFmt w:val="decimal"/>
      <w:lvlText w:val="%8"/>
      <w:lvlJc w:val="left"/>
      <w:pPr>
        <w:ind w:left="5760" w:hanging="360"/>
      </w:pPr>
      <w:rPr>
        <w:b/>
        <w:sz w:val="24"/>
      </w:rPr>
    </w:lvl>
    <w:lvl w:ilvl="8">
      <w:start w:val="1"/>
      <w:numFmt w:val="decimal"/>
      <w:lvlText w:val="%9"/>
      <w:lvlJc w:val="left"/>
      <w:pPr>
        <w:ind w:left="6480" w:hanging="360"/>
      </w:pPr>
      <w:rPr>
        <w:b/>
        <w:sz w:val="24"/>
      </w:rPr>
    </w:lvl>
  </w:abstractNum>
  <w:abstractNum w:abstractNumId="6">
    <w:nsid w:val="2F3E2033"/>
    <w:multiLevelType w:val="hybridMultilevel"/>
    <w:tmpl w:val="E37472F4"/>
    <w:lvl w:ilvl="0" w:tplc="51DCEEF4">
      <w:numFmt w:val="bullet"/>
      <w:lvlText w:val="-"/>
      <w:lvlJc w:val="left"/>
      <w:pPr>
        <w:tabs>
          <w:tab w:val="num" w:pos="1350"/>
        </w:tabs>
        <w:ind w:left="1350" w:hanging="360"/>
      </w:pPr>
      <w:rPr>
        <w:rFonts w:ascii="Times New Roman" w:eastAsia="Times New Roman" w:hAnsi="Times New Roman" w:cs="Times New Roman" w:hint="default"/>
      </w:rPr>
    </w:lvl>
    <w:lvl w:ilvl="1" w:tplc="040E0003">
      <w:start w:val="1"/>
      <w:numFmt w:val="bullet"/>
      <w:lvlText w:val="o"/>
      <w:lvlJc w:val="left"/>
      <w:pPr>
        <w:tabs>
          <w:tab w:val="num" w:pos="2070"/>
        </w:tabs>
        <w:ind w:left="2070" w:hanging="360"/>
      </w:pPr>
      <w:rPr>
        <w:rFonts w:ascii="Courier New" w:hAnsi="Courier New" w:cs="Courier New" w:hint="default"/>
      </w:rPr>
    </w:lvl>
    <w:lvl w:ilvl="2" w:tplc="040E0005">
      <w:start w:val="1"/>
      <w:numFmt w:val="bullet"/>
      <w:lvlText w:val=""/>
      <w:lvlJc w:val="left"/>
      <w:pPr>
        <w:tabs>
          <w:tab w:val="num" w:pos="2790"/>
        </w:tabs>
        <w:ind w:left="2790" w:hanging="360"/>
      </w:pPr>
      <w:rPr>
        <w:rFonts w:ascii="Wingdings" w:hAnsi="Wingdings" w:cs="Times New Roman" w:hint="default"/>
      </w:rPr>
    </w:lvl>
    <w:lvl w:ilvl="3" w:tplc="040E0001">
      <w:start w:val="1"/>
      <w:numFmt w:val="bullet"/>
      <w:lvlText w:val=""/>
      <w:lvlJc w:val="left"/>
      <w:pPr>
        <w:tabs>
          <w:tab w:val="num" w:pos="3510"/>
        </w:tabs>
        <w:ind w:left="3510" w:hanging="360"/>
      </w:pPr>
      <w:rPr>
        <w:rFonts w:ascii="Symbol" w:hAnsi="Symbol" w:cs="Times New Roman" w:hint="default"/>
      </w:rPr>
    </w:lvl>
    <w:lvl w:ilvl="4" w:tplc="040E0003">
      <w:start w:val="1"/>
      <w:numFmt w:val="bullet"/>
      <w:lvlText w:val="o"/>
      <w:lvlJc w:val="left"/>
      <w:pPr>
        <w:tabs>
          <w:tab w:val="num" w:pos="4230"/>
        </w:tabs>
        <w:ind w:left="4230" w:hanging="360"/>
      </w:pPr>
      <w:rPr>
        <w:rFonts w:ascii="Courier New" w:hAnsi="Courier New" w:cs="Courier New" w:hint="default"/>
      </w:rPr>
    </w:lvl>
    <w:lvl w:ilvl="5" w:tplc="040E0005">
      <w:start w:val="1"/>
      <w:numFmt w:val="bullet"/>
      <w:lvlText w:val=""/>
      <w:lvlJc w:val="left"/>
      <w:pPr>
        <w:tabs>
          <w:tab w:val="num" w:pos="4950"/>
        </w:tabs>
        <w:ind w:left="4950" w:hanging="360"/>
      </w:pPr>
      <w:rPr>
        <w:rFonts w:ascii="Wingdings" w:hAnsi="Wingdings" w:cs="Times New Roman" w:hint="default"/>
      </w:rPr>
    </w:lvl>
    <w:lvl w:ilvl="6" w:tplc="040E0001">
      <w:start w:val="1"/>
      <w:numFmt w:val="bullet"/>
      <w:lvlText w:val=""/>
      <w:lvlJc w:val="left"/>
      <w:pPr>
        <w:tabs>
          <w:tab w:val="num" w:pos="5670"/>
        </w:tabs>
        <w:ind w:left="5670" w:hanging="360"/>
      </w:pPr>
      <w:rPr>
        <w:rFonts w:ascii="Symbol" w:hAnsi="Symbol" w:cs="Times New Roman" w:hint="default"/>
      </w:rPr>
    </w:lvl>
    <w:lvl w:ilvl="7" w:tplc="040E0003">
      <w:start w:val="1"/>
      <w:numFmt w:val="bullet"/>
      <w:lvlText w:val="o"/>
      <w:lvlJc w:val="left"/>
      <w:pPr>
        <w:tabs>
          <w:tab w:val="num" w:pos="6390"/>
        </w:tabs>
        <w:ind w:left="6390" w:hanging="360"/>
      </w:pPr>
      <w:rPr>
        <w:rFonts w:ascii="Courier New" w:hAnsi="Courier New" w:cs="Courier New" w:hint="default"/>
      </w:rPr>
    </w:lvl>
    <w:lvl w:ilvl="8" w:tplc="040E0005">
      <w:start w:val="1"/>
      <w:numFmt w:val="bullet"/>
      <w:lvlText w:val=""/>
      <w:lvlJc w:val="left"/>
      <w:pPr>
        <w:tabs>
          <w:tab w:val="num" w:pos="7110"/>
        </w:tabs>
        <w:ind w:left="7110" w:hanging="360"/>
      </w:pPr>
      <w:rPr>
        <w:rFonts w:ascii="Wingdings" w:hAnsi="Wingdings" w:cs="Times New Roman" w:hint="default"/>
      </w:rPr>
    </w:lvl>
  </w:abstractNum>
  <w:abstractNum w:abstractNumId="7">
    <w:nsid w:val="2F503AE1"/>
    <w:multiLevelType w:val="multilevel"/>
    <w:tmpl w:val="37FC38B4"/>
    <w:lvl w:ilvl="0">
      <w:start w:val="2002"/>
      <w:numFmt w:val="bullet"/>
      <w:lvlText w:val="-"/>
      <w:lvlJc w:val="left"/>
      <w:pPr>
        <w:tabs>
          <w:tab w:val="num" w:pos="360"/>
        </w:tabs>
        <w:ind w:left="720" w:hanging="360"/>
      </w:pPr>
      <w:rPr>
        <w:rFonts w:ascii="Times New Roman" w:hAnsi="Times New Roman" w:cs="Times New Roman" w:hint="default"/>
        <w:b/>
        <w:i w:val="0"/>
        <w:sz w:val="24"/>
      </w:rPr>
    </w:lvl>
    <w:lvl w:ilvl="1">
      <w:start w:val="1"/>
      <w:numFmt w:val="decimal"/>
      <w:lvlText w:val="%2."/>
      <w:lvlJc w:val="left"/>
      <w:pPr>
        <w:tabs>
          <w:tab w:val="num" w:pos="1440"/>
        </w:tabs>
        <w:ind w:left="1440" w:hanging="360"/>
      </w:pPr>
      <w:rPr>
        <w:b/>
        <w:sz w:val="24"/>
      </w:rPr>
    </w:lvl>
    <w:lvl w:ilvl="2">
      <w:start w:val="1"/>
      <w:numFmt w:val="decimal"/>
      <w:lvlText w:val="%3."/>
      <w:lvlJc w:val="left"/>
      <w:pPr>
        <w:tabs>
          <w:tab w:val="num" w:pos="2160"/>
        </w:tabs>
        <w:ind w:left="2160" w:hanging="360"/>
      </w:pPr>
      <w:rPr>
        <w:b/>
        <w:sz w:val="24"/>
      </w:rPr>
    </w:lvl>
    <w:lvl w:ilvl="3">
      <w:start w:val="1"/>
      <w:numFmt w:val="decimal"/>
      <w:lvlText w:val="%4."/>
      <w:lvlJc w:val="left"/>
      <w:pPr>
        <w:tabs>
          <w:tab w:val="num" w:pos="2880"/>
        </w:tabs>
        <w:ind w:left="2880" w:hanging="360"/>
      </w:pPr>
      <w:rPr>
        <w:b/>
        <w:sz w:val="24"/>
      </w:rPr>
    </w:lvl>
    <w:lvl w:ilvl="4">
      <w:start w:val="1"/>
      <w:numFmt w:val="decimal"/>
      <w:lvlText w:val="%5."/>
      <w:lvlJc w:val="left"/>
      <w:pPr>
        <w:tabs>
          <w:tab w:val="num" w:pos="3600"/>
        </w:tabs>
        <w:ind w:left="3600" w:hanging="360"/>
      </w:pPr>
      <w:rPr>
        <w:b/>
        <w:sz w:val="24"/>
      </w:rPr>
    </w:lvl>
    <w:lvl w:ilvl="5">
      <w:start w:val="1"/>
      <w:numFmt w:val="decimal"/>
      <w:lvlText w:val="%6."/>
      <w:lvlJc w:val="left"/>
      <w:pPr>
        <w:tabs>
          <w:tab w:val="num" w:pos="4320"/>
        </w:tabs>
        <w:ind w:left="4320" w:hanging="360"/>
      </w:pPr>
      <w:rPr>
        <w:b/>
        <w:sz w:val="24"/>
      </w:rPr>
    </w:lvl>
    <w:lvl w:ilvl="6">
      <w:start w:val="1"/>
      <w:numFmt w:val="decimal"/>
      <w:lvlText w:val="%7."/>
      <w:lvlJc w:val="left"/>
      <w:pPr>
        <w:tabs>
          <w:tab w:val="num" w:pos="5040"/>
        </w:tabs>
        <w:ind w:left="5040" w:hanging="360"/>
      </w:pPr>
      <w:rPr>
        <w:b/>
        <w:sz w:val="24"/>
      </w:rPr>
    </w:lvl>
    <w:lvl w:ilvl="7">
      <w:start w:val="1"/>
      <w:numFmt w:val="decimal"/>
      <w:lvlText w:val="%8."/>
      <w:lvlJc w:val="left"/>
      <w:pPr>
        <w:tabs>
          <w:tab w:val="num" w:pos="5760"/>
        </w:tabs>
        <w:ind w:left="5760" w:hanging="360"/>
      </w:pPr>
      <w:rPr>
        <w:b/>
        <w:sz w:val="24"/>
      </w:rPr>
    </w:lvl>
    <w:lvl w:ilvl="8">
      <w:start w:val="1"/>
      <w:numFmt w:val="decimal"/>
      <w:lvlText w:val="%9."/>
      <w:lvlJc w:val="left"/>
      <w:pPr>
        <w:tabs>
          <w:tab w:val="num" w:pos="6480"/>
        </w:tabs>
        <w:ind w:left="6480" w:hanging="360"/>
      </w:pPr>
      <w:rPr>
        <w:b/>
        <w:sz w:val="24"/>
      </w:rPr>
    </w:lvl>
  </w:abstractNum>
  <w:abstractNum w:abstractNumId="8">
    <w:nsid w:val="309A4DA3"/>
    <w:multiLevelType w:val="hybridMultilevel"/>
    <w:tmpl w:val="574A27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2F1171C"/>
    <w:multiLevelType w:val="multilevel"/>
    <w:tmpl w:val="9AF893F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360167F"/>
    <w:multiLevelType w:val="hybridMultilevel"/>
    <w:tmpl w:val="84E4A884"/>
    <w:lvl w:ilvl="0" w:tplc="0D805ADA">
      <w:numFmt w:val="bullet"/>
      <w:lvlText w:val="-"/>
      <w:lvlJc w:val="left"/>
      <w:pPr>
        <w:tabs>
          <w:tab w:val="num" w:pos="1287"/>
        </w:tabs>
        <w:ind w:left="1287" w:hanging="360"/>
      </w:pPr>
      <w:rPr>
        <w:rFonts w:ascii="Times New Roman" w:eastAsia="Times New Roman" w:hAnsi="Times New Roman" w:hint="default"/>
      </w:rPr>
    </w:lvl>
    <w:lvl w:ilvl="1" w:tplc="040E0003">
      <w:start w:val="1"/>
      <w:numFmt w:val="bullet"/>
      <w:pStyle w:val="Cmsor2"/>
      <w:lvlText w:val="o"/>
      <w:lvlJc w:val="left"/>
      <w:pPr>
        <w:tabs>
          <w:tab w:val="num" w:pos="2007"/>
        </w:tabs>
        <w:ind w:left="2007" w:hanging="360"/>
      </w:pPr>
      <w:rPr>
        <w:rFonts w:ascii="Courier New" w:hAnsi="Courier New" w:cs="Courier New" w:hint="default"/>
      </w:rPr>
    </w:lvl>
    <w:lvl w:ilvl="2" w:tplc="040E0005">
      <w:start w:val="1"/>
      <w:numFmt w:val="bullet"/>
      <w:pStyle w:val="Cmsor3"/>
      <w:lvlText w:val=""/>
      <w:lvlJc w:val="left"/>
      <w:pPr>
        <w:tabs>
          <w:tab w:val="num" w:pos="2727"/>
        </w:tabs>
        <w:ind w:left="2727" w:hanging="360"/>
      </w:pPr>
      <w:rPr>
        <w:rFonts w:ascii="Wingdings" w:hAnsi="Wingdings" w:cs="Wingdings" w:hint="default"/>
      </w:rPr>
    </w:lvl>
    <w:lvl w:ilvl="3" w:tplc="040E0001">
      <w:start w:val="1"/>
      <w:numFmt w:val="bullet"/>
      <w:lvlText w:val=""/>
      <w:lvlJc w:val="left"/>
      <w:pPr>
        <w:tabs>
          <w:tab w:val="num" w:pos="3447"/>
        </w:tabs>
        <w:ind w:left="3447" w:hanging="360"/>
      </w:pPr>
      <w:rPr>
        <w:rFonts w:ascii="Symbol" w:hAnsi="Symbol" w:cs="Symbol" w:hint="default"/>
      </w:rPr>
    </w:lvl>
    <w:lvl w:ilvl="4" w:tplc="040E0003">
      <w:start w:val="1"/>
      <w:numFmt w:val="bullet"/>
      <w:pStyle w:val="Cmsor5"/>
      <w:lvlText w:val="o"/>
      <w:lvlJc w:val="left"/>
      <w:pPr>
        <w:tabs>
          <w:tab w:val="num" w:pos="4167"/>
        </w:tabs>
        <w:ind w:left="4167" w:hanging="360"/>
      </w:pPr>
      <w:rPr>
        <w:rFonts w:ascii="Courier New" w:hAnsi="Courier New" w:cs="Courier New" w:hint="default"/>
      </w:rPr>
    </w:lvl>
    <w:lvl w:ilvl="5" w:tplc="040E0005">
      <w:start w:val="1"/>
      <w:numFmt w:val="bullet"/>
      <w:pStyle w:val="Cmsor6"/>
      <w:lvlText w:val=""/>
      <w:lvlJc w:val="left"/>
      <w:pPr>
        <w:tabs>
          <w:tab w:val="num" w:pos="4887"/>
        </w:tabs>
        <w:ind w:left="4887" w:hanging="360"/>
      </w:pPr>
      <w:rPr>
        <w:rFonts w:ascii="Wingdings" w:hAnsi="Wingdings" w:cs="Wingdings" w:hint="default"/>
      </w:rPr>
    </w:lvl>
    <w:lvl w:ilvl="6" w:tplc="040E0001">
      <w:start w:val="1"/>
      <w:numFmt w:val="bullet"/>
      <w:lvlText w:val=""/>
      <w:lvlJc w:val="left"/>
      <w:pPr>
        <w:tabs>
          <w:tab w:val="num" w:pos="5607"/>
        </w:tabs>
        <w:ind w:left="5607" w:hanging="360"/>
      </w:pPr>
      <w:rPr>
        <w:rFonts w:ascii="Symbol" w:hAnsi="Symbol" w:cs="Symbol" w:hint="default"/>
      </w:rPr>
    </w:lvl>
    <w:lvl w:ilvl="7" w:tplc="040E0003">
      <w:start w:val="1"/>
      <w:numFmt w:val="bullet"/>
      <w:lvlText w:val="o"/>
      <w:lvlJc w:val="left"/>
      <w:pPr>
        <w:tabs>
          <w:tab w:val="num" w:pos="6327"/>
        </w:tabs>
        <w:ind w:left="6327" w:hanging="360"/>
      </w:pPr>
      <w:rPr>
        <w:rFonts w:ascii="Courier New" w:hAnsi="Courier New" w:cs="Courier New" w:hint="default"/>
      </w:rPr>
    </w:lvl>
    <w:lvl w:ilvl="8" w:tplc="040E0005">
      <w:start w:val="1"/>
      <w:numFmt w:val="bullet"/>
      <w:lvlText w:val=""/>
      <w:lvlJc w:val="left"/>
      <w:pPr>
        <w:tabs>
          <w:tab w:val="num" w:pos="7047"/>
        </w:tabs>
        <w:ind w:left="7047" w:hanging="360"/>
      </w:pPr>
      <w:rPr>
        <w:rFonts w:ascii="Wingdings" w:hAnsi="Wingdings" w:cs="Wingdings" w:hint="default"/>
      </w:rPr>
    </w:lvl>
  </w:abstractNum>
  <w:abstractNum w:abstractNumId="11">
    <w:nsid w:val="37AD1B41"/>
    <w:multiLevelType w:val="multilevel"/>
    <w:tmpl w:val="AA3C5E62"/>
    <w:lvl w:ilvl="0">
      <w:start w:val="1"/>
      <w:numFmt w:val="bullet"/>
      <w:lvlText w:val="-"/>
      <w:lvlJc w:val="left"/>
      <w:pPr>
        <w:tabs>
          <w:tab w:val="num" w:pos="720"/>
        </w:tabs>
        <w:ind w:left="720" w:hanging="360"/>
      </w:pPr>
      <w:rPr>
        <w:rFonts w:ascii="Times New Roman" w:hAnsi="Times New Roman" w:cs="Times New Roman" w:hint="default"/>
        <w:b/>
        <w:sz w:val="24"/>
      </w:rPr>
    </w:lvl>
    <w:lvl w:ilvl="1">
      <w:start w:val="1"/>
      <w:numFmt w:val="decimal"/>
      <w:lvlText w:val="%2."/>
      <w:lvlJc w:val="left"/>
      <w:pPr>
        <w:tabs>
          <w:tab w:val="num" w:pos="1440"/>
        </w:tabs>
        <w:ind w:left="1440" w:hanging="360"/>
      </w:pPr>
      <w:rPr>
        <w:b/>
        <w:sz w:val="24"/>
      </w:rPr>
    </w:lvl>
    <w:lvl w:ilvl="2">
      <w:start w:val="1"/>
      <w:numFmt w:val="decimal"/>
      <w:lvlText w:val="%3."/>
      <w:lvlJc w:val="left"/>
      <w:pPr>
        <w:tabs>
          <w:tab w:val="num" w:pos="2160"/>
        </w:tabs>
        <w:ind w:left="2160" w:hanging="360"/>
      </w:pPr>
      <w:rPr>
        <w:b/>
        <w:sz w:val="24"/>
      </w:rPr>
    </w:lvl>
    <w:lvl w:ilvl="3">
      <w:start w:val="1"/>
      <w:numFmt w:val="decimal"/>
      <w:lvlText w:val="%4."/>
      <w:lvlJc w:val="left"/>
      <w:pPr>
        <w:tabs>
          <w:tab w:val="num" w:pos="2880"/>
        </w:tabs>
        <w:ind w:left="2880" w:hanging="360"/>
      </w:pPr>
      <w:rPr>
        <w:b/>
        <w:sz w:val="24"/>
      </w:rPr>
    </w:lvl>
    <w:lvl w:ilvl="4">
      <w:start w:val="1"/>
      <w:numFmt w:val="decimal"/>
      <w:lvlText w:val="%5."/>
      <w:lvlJc w:val="left"/>
      <w:pPr>
        <w:tabs>
          <w:tab w:val="num" w:pos="3600"/>
        </w:tabs>
        <w:ind w:left="3600" w:hanging="360"/>
      </w:pPr>
      <w:rPr>
        <w:b/>
        <w:sz w:val="24"/>
      </w:rPr>
    </w:lvl>
    <w:lvl w:ilvl="5">
      <w:start w:val="1"/>
      <w:numFmt w:val="decimal"/>
      <w:lvlText w:val="%6."/>
      <w:lvlJc w:val="left"/>
      <w:pPr>
        <w:tabs>
          <w:tab w:val="num" w:pos="4320"/>
        </w:tabs>
        <w:ind w:left="4320" w:hanging="360"/>
      </w:pPr>
      <w:rPr>
        <w:b/>
        <w:sz w:val="24"/>
      </w:rPr>
    </w:lvl>
    <w:lvl w:ilvl="6">
      <w:start w:val="1"/>
      <w:numFmt w:val="decimal"/>
      <w:lvlText w:val="%7."/>
      <w:lvlJc w:val="left"/>
      <w:pPr>
        <w:tabs>
          <w:tab w:val="num" w:pos="5040"/>
        </w:tabs>
        <w:ind w:left="5040" w:hanging="360"/>
      </w:pPr>
      <w:rPr>
        <w:b/>
        <w:sz w:val="24"/>
      </w:rPr>
    </w:lvl>
    <w:lvl w:ilvl="7">
      <w:start w:val="1"/>
      <w:numFmt w:val="decimal"/>
      <w:lvlText w:val="%8."/>
      <w:lvlJc w:val="left"/>
      <w:pPr>
        <w:tabs>
          <w:tab w:val="num" w:pos="5760"/>
        </w:tabs>
        <w:ind w:left="5760" w:hanging="360"/>
      </w:pPr>
      <w:rPr>
        <w:b/>
        <w:sz w:val="24"/>
      </w:rPr>
    </w:lvl>
    <w:lvl w:ilvl="8">
      <w:start w:val="1"/>
      <w:numFmt w:val="decimal"/>
      <w:lvlText w:val="%9."/>
      <w:lvlJc w:val="left"/>
      <w:pPr>
        <w:tabs>
          <w:tab w:val="num" w:pos="6480"/>
        </w:tabs>
        <w:ind w:left="6480" w:hanging="360"/>
      </w:pPr>
      <w:rPr>
        <w:b/>
        <w:sz w:val="24"/>
      </w:rPr>
    </w:lvl>
  </w:abstractNum>
  <w:abstractNum w:abstractNumId="12">
    <w:nsid w:val="3B0C07A0"/>
    <w:multiLevelType w:val="multilevel"/>
    <w:tmpl w:val="7D34947C"/>
    <w:lvl w:ilvl="0">
      <w:start w:val="1"/>
      <w:numFmt w:val="decimal"/>
      <w:lvlText w:val="%1."/>
      <w:lvlJc w:val="left"/>
      <w:pPr>
        <w:ind w:left="720" w:hanging="360"/>
      </w:pPr>
      <w:rPr>
        <w:b/>
        <w:sz w:val="24"/>
      </w:rPr>
    </w:lvl>
    <w:lvl w:ilvl="1">
      <w:start w:val="1"/>
      <w:numFmt w:val="decimal"/>
      <w:lvlText w:val="%2."/>
      <w:lvlJc w:val="left"/>
      <w:pPr>
        <w:tabs>
          <w:tab w:val="num" w:pos="1080"/>
        </w:tabs>
        <w:ind w:left="1080" w:hanging="360"/>
      </w:pPr>
      <w:rPr>
        <w:b/>
        <w:sz w:val="24"/>
      </w:rPr>
    </w:lvl>
    <w:lvl w:ilvl="2">
      <w:start w:val="1"/>
      <w:numFmt w:val="decimal"/>
      <w:lvlText w:val="%3."/>
      <w:lvlJc w:val="left"/>
      <w:pPr>
        <w:tabs>
          <w:tab w:val="num" w:pos="1440"/>
        </w:tabs>
        <w:ind w:left="1440" w:hanging="360"/>
      </w:pPr>
      <w:rPr>
        <w:b/>
        <w:sz w:val="24"/>
      </w:rPr>
    </w:lvl>
    <w:lvl w:ilvl="3">
      <w:start w:val="1"/>
      <w:numFmt w:val="decimal"/>
      <w:lvlText w:val="%4."/>
      <w:lvlJc w:val="left"/>
      <w:pPr>
        <w:tabs>
          <w:tab w:val="num" w:pos="1800"/>
        </w:tabs>
        <w:ind w:left="1800" w:hanging="360"/>
      </w:pPr>
      <w:rPr>
        <w:b/>
        <w:sz w:val="24"/>
      </w:rPr>
    </w:lvl>
    <w:lvl w:ilvl="4">
      <w:start w:val="1"/>
      <w:numFmt w:val="decimal"/>
      <w:lvlText w:val="%5."/>
      <w:lvlJc w:val="left"/>
      <w:pPr>
        <w:tabs>
          <w:tab w:val="num" w:pos="2160"/>
        </w:tabs>
        <w:ind w:left="2160" w:hanging="360"/>
      </w:pPr>
      <w:rPr>
        <w:b/>
        <w:sz w:val="24"/>
      </w:rPr>
    </w:lvl>
    <w:lvl w:ilvl="5">
      <w:start w:val="1"/>
      <w:numFmt w:val="decimal"/>
      <w:lvlText w:val="%6."/>
      <w:lvlJc w:val="left"/>
      <w:pPr>
        <w:tabs>
          <w:tab w:val="num" w:pos="2520"/>
        </w:tabs>
        <w:ind w:left="2520" w:hanging="360"/>
      </w:pPr>
      <w:rPr>
        <w:b/>
        <w:sz w:val="24"/>
      </w:rPr>
    </w:lvl>
    <w:lvl w:ilvl="6">
      <w:start w:val="1"/>
      <w:numFmt w:val="decimal"/>
      <w:lvlText w:val="%7."/>
      <w:lvlJc w:val="left"/>
      <w:pPr>
        <w:tabs>
          <w:tab w:val="num" w:pos="2880"/>
        </w:tabs>
        <w:ind w:left="2880" w:hanging="360"/>
      </w:pPr>
      <w:rPr>
        <w:b/>
        <w:sz w:val="24"/>
      </w:rPr>
    </w:lvl>
    <w:lvl w:ilvl="7">
      <w:start w:val="1"/>
      <w:numFmt w:val="decimal"/>
      <w:lvlText w:val="%8."/>
      <w:lvlJc w:val="left"/>
      <w:pPr>
        <w:tabs>
          <w:tab w:val="num" w:pos="3240"/>
        </w:tabs>
        <w:ind w:left="3240" w:hanging="360"/>
      </w:pPr>
      <w:rPr>
        <w:b/>
        <w:sz w:val="24"/>
      </w:rPr>
    </w:lvl>
    <w:lvl w:ilvl="8">
      <w:start w:val="1"/>
      <w:numFmt w:val="decimal"/>
      <w:lvlText w:val="%9."/>
      <w:lvlJc w:val="left"/>
      <w:pPr>
        <w:tabs>
          <w:tab w:val="num" w:pos="3600"/>
        </w:tabs>
        <w:ind w:left="3600" w:hanging="360"/>
      </w:pPr>
      <w:rPr>
        <w:b/>
        <w:sz w:val="24"/>
      </w:rPr>
    </w:lvl>
  </w:abstractNum>
  <w:abstractNum w:abstractNumId="13">
    <w:nsid w:val="3BEE4A94"/>
    <w:multiLevelType w:val="multilevel"/>
    <w:tmpl w:val="C45211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DE547F3"/>
    <w:multiLevelType w:val="hybridMultilevel"/>
    <w:tmpl w:val="B11AC2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8645EE7"/>
    <w:multiLevelType w:val="hybridMultilevel"/>
    <w:tmpl w:val="26D4E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A5F5854"/>
    <w:multiLevelType w:val="multilevel"/>
    <w:tmpl w:val="BB543BB4"/>
    <w:lvl w:ilvl="0">
      <w:start w:val="2002"/>
      <w:numFmt w:val="bullet"/>
      <w:lvlText w:val="-"/>
      <w:lvlJc w:val="left"/>
      <w:pPr>
        <w:ind w:left="720" w:hanging="360"/>
      </w:pPr>
      <w:rPr>
        <w:rFonts w:ascii="Times New Roman" w:hAnsi="Times New Roman" w:cs="Times New Roman" w:hint="default"/>
        <w:b/>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FDE4E0C"/>
    <w:multiLevelType w:val="multilevel"/>
    <w:tmpl w:val="C21AFC24"/>
    <w:lvl w:ilvl="0">
      <w:start w:val="2002"/>
      <w:numFmt w:val="bullet"/>
      <w:lvlText w:val="-"/>
      <w:lvlJc w:val="left"/>
      <w:pPr>
        <w:tabs>
          <w:tab w:val="num" w:pos="360"/>
        </w:tabs>
        <w:ind w:left="720" w:hanging="360"/>
      </w:pPr>
      <w:rPr>
        <w:rFonts w:ascii="Times New Roman" w:hAnsi="Times New Roman" w:cs="Times New Roman" w:hint="default"/>
        <w:b/>
        <w:i w:val="0"/>
        <w:sz w:val="24"/>
      </w:rPr>
    </w:lvl>
    <w:lvl w:ilvl="1">
      <w:start w:val="1"/>
      <w:numFmt w:val="decimal"/>
      <w:lvlText w:val="%2."/>
      <w:lvlJc w:val="left"/>
      <w:pPr>
        <w:tabs>
          <w:tab w:val="num" w:pos="1440"/>
        </w:tabs>
        <w:ind w:left="1440" w:hanging="360"/>
      </w:pPr>
      <w:rPr>
        <w:b/>
        <w:sz w:val="24"/>
      </w:rPr>
    </w:lvl>
    <w:lvl w:ilvl="2">
      <w:start w:val="1"/>
      <w:numFmt w:val="decimal"/>
      <w:lvlText w:val="%3."/>
      <w:lvlJc w:val="left"/>
      <w:pPr>
        <w:tabs>
          <w:tab w:val="num" w:pos="2160"/>
        </w:tabs>
        <w:ind w:left="2160" w:hanging="360"/>
      </w:pPr>
      <w:rPr>
        <w:b/>
        <w:sz w:val="24"/>
      </w:rPr>
    </w:lvl>
    <w:lvl w:ilvl="3">
      <w:start w:val="1"/>
      <w:numFmt w:val="decimal"/>
      <w:lvlText w:val="%4."/>
      <w:lvlJc w:val="left"/>
      <w:pPr>
        <w:tabs>
          <w:tab w:val="num" w:pos="2880"/>
        </w:tabs>
        <w:ind w:left="2880" w:hanging="360"/>
      </w:pPr>
      <w:rPr>
        <w:b/>
        <w:sz w:val="24"/>
      </w:rPr>
    </w:lvl>
    <w:lvl w:ilvl="4">
      <w:start w:val="1"/>
      <w:numFmt w:val="decimal"/>
      <w:lvlText w:val="%5."/>
      <w:lvlJc w:val="left"/>
      <w:pPr>
        <w:tabs>
          <w:tab w:val="num" w:pos="3600"/>
        </w:tabs>
        <w:ind w:left="3600" w:hanging="360"/>
      </w:pPr>
      <w:rPr>
        <w:b/>
        <w:sz w:val="24"/>
      </w:rPr>
    </w:lvl>
    <w:lvl w:ilvl="5">
      <w:start w:val="1"/>
      <w:numFmt w:val="decimal"/>
      <w:lvlText w:val="%6."/>
      <w:lvlJc w:val="left"/>
      <w:pPr>
        <w:tabs>
          <w:tab w:val="num" w:pos="4320"/>
        </w:tabs>
        <w:ind w:left="4320" w:hanging="360"/>
      </w:pPr>
      <w:rPr>
        <w:b/>
        <w:sz w:val="24"/>
      </w:rPr>
    </w:lvl>
    <w:lvl w:ilvl="6">
      <w:start w:val="1"/>
      <w:numFmt w:val="decimal"/>
      <w:lvlText w:val="%7."/>
      <w:lvlJc w:val="left"/>
      <w:pPr>
        <w:tabs>
          <w:tab w:val="num" w:pos="5040"/>
        </w:tabs>
        <w:ind w:left="5040" w:hanging="360"/>
      </w:pPr>
      <w:rPr>
        <w:b/>
        <w:sz w:val="24"/>
      </w:rPr>
    </w:lvl>
    <w:lvl w:ilvl="7">
      <w:start w:val="1"/>
      <w:numFmt w:val="decimal"/>
      <w:lvlText w:val="%8."/>
      <w:lvlJc w:val="left"/>
      <w:pPr>
        <w:tabs>
          <w:tab w:val="num" w:pos="5760"/>
        </w:tabs>
        <w:ind w:left="5760" w:hanging="360"/>
      </w:pPr>
      <w:rPr>
        <w:b/>
        <w:sz w:val="24"/>
      </w:rPr>
    </w:lvl>
    <w:lvl w:ilvl="8">
      <w:start w:val="1"/>
      <w:numFmt w:val="decimal"/>
      <w:lvlText w:val="%9."/>
      <w:lvlJc w:val="left"/>
      <w:pPr>
        <w:tabs>
          <w:tab w:val="num" w:pos="6480"/>
        </w:tabs>
        <w:ind w:left="6480" w:hanging="360"/>
      </w:pPr>
      <w:rPr>
        <w:b/>
        <w:sz w:val="24"/>
      </w:rPr>
    </w:lvl>
  </w:abstractNum>
  <w:abstractNum w:abstractNumId="18">
    <w:nsid w:val="509F1BBD"/>
    <w:multiLevelType w:val="multilevel"/>
    <w:tmpl w:val="BE84559E"/>
    <w:styleLink w:val="WW8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57785D99"/>
    <w:multiLevelType w:val="hybridMultilevel"/>
    <w:tmpl w:val="E46A5F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90D210B"/>
    <w:multiLevelType w:val="multilevel"/>
    <w:tmpl w:val="CEC871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9155278"/>
    <w:multiLevelType w:val="multilevel"/>
    <w:tmpl w:val="3050D708"/>
    <w:lvl w:ilvl="0">
      <w:start w:val="3"/>
      <w:numFmt w:val="bullet"/>
      <w:lvlText w:val="-"/>
      <w:lvlJc w:val="left"/>
      <w:pPr>
        <w:ind w:left="360" w:hanging="360"/>
      </w:pPr>
      <w:rPr>
        <w:rFonts w:ascii="Times New Roman" w:hAnsi="Times New Roman" w:cs="Times New Roman" w:hint="default"/>
      </w:rPr>
    </w:lvl>
    <w:lvl w:ilvl="1">
      <w:start w:val="12"/>
      <w:numFmt w:val="decimal"/>
      <w:lvlText w:val="%2"/>
      <w:lvlJc w:val="left"/>
      <w:pPr>
        <w:ind w:left="1080" w:hanging="360"/>
      </w:pPr>
      <w:rPr>
        <w:b/>
        <w:sz w:val="24"/>
      </w:rPr>
    </w:lvl>
    <w:lvl w:ilvl="2">
      <w:start w:val="3"/>
      <w:numFmt w:val="decimal"/>
      <w:lvlText w:val="%3"/>
      <w:lvlJc w:val="left"/>
      <w:pPr>
        <w:ind w:left="1440" w:hanging="360"/>
      </w:pPr>
      <w:rPr>
        <w:b/>
        <w:sz w:val="24"/>
      </w:rPr>
    </w:lvl>
    <w:lvl w:ilvl="3">
      <w:start w:val="1"/>
      <w:numFmt w:val="decimal"/>
      <w:lvlText w:val="%4"/>
      <w:lvlJc w:val="left"/>
      <w:pPr>
        <w:ind w:left="1800" w:hanging="360"/>
      </w:pPr>
      <w:rPr>
        <w:b/>
        <w:sz w:val="24"/>
      </w:rPr>
    </w:lvl>
    <w:lvl w:ilvl="4">
      <w:start w:val="1"/>
      <w:numFmt w:val="decimal"/>
      <w:lvlText w:val="%5"/>
      <w:lvlJc w:val="left"/>
      <w:pPr>
        <w:ind w:left="2160" w:hanging="360"/>
      </w:pPr>
      <w:rPr>
        <w:b/>
        <w:sz w:val="24"/>
      </w:rPr>
    </w:lvl>
    <w:lvl w:ilvl="5">
      <w:start w:val="1"/>
      <w:numFmt w:val="decimal"/>
      <w:lvlText w:val="%6"/>
      <w:lvlJc w:val="left"/>
      <w:pPr>
        <w:ind w:left="2520" w:hanging="360"/>
      </w:pPr>
      <w:rPr>
        <w:b/>
        <w:sz w:val="24"/>
      </w:rPr>
    </w:lvl>
    <w:lvl w:ilvl="6">
      <w:start w:val="1"/>
      <w:numFmt w:val="decimal"/>
      <w:lvlText w:val="%7"/>
      <w:lvlJc w:val="left"/>
      <w:pPr>
        <w:ind w:left="2880" w:hanging="360"/>
      </w:pPr>
      <w:rPr>
        <w:b/>
        <w:sz w:val="24"/>
      </w:rPr>
    </w:lvl>
    <w:lvl w:ilvl="7">
      <w:start w:val="1"/>
      <w:numFmt w:val="decimal"/>
      <w:lvlText w:val="%8"/>
      <w:lvlJc w:val="left"/>
      <w:pPr>
        <w:ind w:left="3240" w:hanging="360"/>
      </w:pPr>
      <w:rPr>
        <w:b/>
        <w:sz w:val="24"/>
      </w:rPr>
    </w:lvl>
    <w:lvl w:ilvl="8">
      <w:start w:val="1"/>
      <w:numFmt w:val="decimal"/>
      <w:lvlText w:val="%9"/>
      <w:lvlJc w:val="left"/>
      <w:pPr>
        <w:ind w:left="3600" w:hanging="360"/>
      </w:pPr>
      <w:rPr>
        <w:b/>
        <w:sz w:val="24"/>
      </w:rPr>
    </w:lvl>
  </w:abstractNum>
  <w:abstractNum w:abstractNumId="22">
    <w:nsid w:val="5F032E25"/>
    <w:multiLevelType w:val="hybridMultilevel"/>
    <w:tmpl w:val="0220DE6A"/>
    <w:lvl w:ilvl="0" w:tplc="00000008">
      <w:start w:val="2002"/>
      <w:numFmt w:val="bullet"/>
      <w:lvlText w:val="-"/>
      <w:lvlJc w:val="left"/>
      <w:pPr>
        <w:tabs>
          <w:tab w:val="num" w:pos="360"/>
        </w:tabs>
      </w:pPr>
      <w:rPr>
        <w:rFonts w:ascii="Times New Roman" w:hAnsi="Times New Roman"/>
        <w:b w:val="0"/>
        <w:i w:val="0"/>
        <w:sz w:val="28"/>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67340125"/>
    <w:multiLevelType w:val="multilevel"/>
    <w:tmpl w:val="13BEB76C"/>
    <w:lvl w:ilvl="0">
      <w:start w:val="3"/>
      <w:numFmt w:val="bullet"/>
      <w:lvlText w:val="-"/>
      <w:lvlJc w:val="left"/>
      <w:pPr>
        <w:ind w:left="360" w:hanging="360"/>
      </w:pPr>
      <w:rPr>
        <w:rFonts w:ascii="Times New Roman" w:hAnsi="Times New Roman" w:cs="Times New Roman" w:hint="default"/>
      </w:rPr>
    </w:lvl>
    <w:lvl w:ilvl="1">
      <w:start w:val="12"/>
      <w:numFmt w:val="decimal"/>
      <w:lvlText w:val="%2"/>
      <w:lvlJc w:val="left"/>
      <w:pPr>
        <w:ind w:left="1080" w:hanging="360"/>
      </w:pPr>
      <w:rPr>
        <w:b/>
        <w:sz w:val="24"/>
      </w:rPr>
    </w:lvl>
    <w:lvl w:ilvl="2">
      <w:start w:val="3"/>
      <w:numFmt w:val="decimal"/>
      <w:lvlText w:val="%3"/>
      <w:lvlJc w:val="left"/>
      <w:pPr>
        <w:ind w:left="1440" w:hanging="360"/>
      </w:pPr>
      <w:rPr>
        <w:b/>
        <w:sz w:val="24"/>
      </w:rPr>
    </w:lvl>
    <w:lvl w:ilvl="3">
      <w:start w:val="1"/>
      <w:numFmt w:val="decimal"/>
      <w:lvlText w:val="%4"/>
      <w:lvlJc w:val="left"/>
      <w:pPr>
        <w:ind w:left="1800" w:hanging="360"/>
      </w:pPr>
      <w:rPr>
        <w:b/>
        <w:sz w:val="24"/>
      </w:rPr>
    </w:lvl>
    <w:lvl w:ilvl="4">
      <w:start w:val="1"/>
      <w:numFmt w:val="decimal"/>
      <w:lvlText w:val="%5"/>
      <w:lvlJc w:val="left"/>
      <w:pPr>
        <w:ind w:left="2160" w:hanging="360"/>
      </w:pPr>
      <w:rPr>
        <w:b/>
        <w:sz w:val="24"/>
      </w:rPr>
    </w:lvl>
    <w:lvl w:ilvl="5">
      <w:start w:val="1"/>
      <w:numFmt w:val="decimal"/>
      <w:lvlText w:val="%6"/>
      <w:lvlJc w:val="left"/>
      <w:pPr>
        <w:ind w:left="2520" w:hanging="360"/>
      </w:pPr>
      <w:rPr>
        <w:b/>
        <w:sz w:val="24"/>
      </w:rPr>
    </w:lvl>
    <w:lvl w:ilvl="6">
      <w:start w:val="1"/>
      <w:numFmt w:val="decimal"/>
      <w:lvlText w:val="%7"/>
      <w:lvlJc w:val="left"/>
      <w:pPr>
        <w:ind w:left="2880" w:hanging="360"/>
      </w:pPr>
      <w:rPr>
        <w:b/>
        <w:sz w:val="24"/>
      </w:rPr>
    </w:lvl>
    <w:lvl w:ilvl="7">
      <w:start w:val="1"/>
      <w:numFmt w:val="decimal"/>
      <w:lvlText w:val="%8"/>
      <w:lvlJc w:val="left"/>
      <w:pPr>
        <w:ind w:left="3240" w:hanging="360"/>
      </w:pPr>
      <w:rPr>
        <w:b/>
        <w:sz w:val="24"/>
      </w:rPr>
    </w:lvl>
    <w:lvl w:ilvl="8">
      <w:start w:val="1"/>
      <w:numFmt w:val="decimal"/>
      <w:lvlText w:val="%9"/>
      <w:lvlJc w:val="left"/>
      <w:pPr>
        <w:ind w:left="3600" w:hanging="360"/>
      </w:pPr>
      <w:rPr>
        <w:b/>
        <w:sz w:val="24"/>
      </w:rPr>
    </w:lvl>
  </w:abstractNum>
  <w:abstractNum w:abstractNumId="24">
    <w:nsid w:val="69076F20"/>
    <w:multiLevelType w:val="multilevel"/>
    <w:tmpl w:val="E52452C6"/>
    <w:lvl w:ilvl="0">
      <w:start w:val="1"/>
      <w:numFmt w:val="bullet"/>
      <w:lvlText w:val=""/>
      <w:lvlJc w:val="left"/>
      <w:pPr>
        <w:tabs>
          <w:tab w:val="num" w:pos="348"/>
        </w:tabs>
        <w:ind w:left="348" w:hanging="348"/>
      </w:pPr>
      <w:rPr>
        <w:rFonts w:ascii="Symbol" w:hAnsi="Symbol" w:cs="Symbol" w:hint="default"/>
      </w:rPr>
    </w:lvl>
    <w:lvl w:ilvl="1">
      <w:start w:val="1"/>
      <w:numFmt w:val="decimal"/>
      <w:lvlText w:val="%2."/>
      <w:lvlJc w:val="left"/>
      <w:pPr>
        <w:tabs>
          <w:tab w:val="num" w:pos="1440"/>
        </w:tabs>
        <w:ind w:left="1440" w:hanging="360"/>
      </w:pPr>
      <w:rPr>
        <w:b/>
        <w:sz w:val="24"/>
      </w:rPr>
    </w:lvl>
    <w:lvl w:ilvl="2">
      <w:start w:val="1"/>
      <w:numFmt w:val="decimal"/>
      <w:lvlText w:val="%3."/>
      <w:lvlJc w:val="left"/>
      <w:pPr>
        <w:tabs>
          <w:tab w:val="num" w:pos="2160"/>
        </w:tabs>
        <w:ind w:left="2160" w:hanging="360"/>
      </w:pPr>
      <w:rPr>
        <w:b/>
        <w:sz w:val="24"/>
      </w:rPr>
    </w:lvl>
    <w:lvl w:ilvl="3">
      <w:start w:val="1"/>
      <w:numFmt w:val="decimal"/>
      <w:lvlText w:val="%4."/>
      <w:lvlJc w:val="left"/>
      <w:pPr>
        <w:tabs>
          <w:tab w:val="num" w:pos="2880"/>
        </w:tabs>
        <w:ind w:left="2880" w:hanging="360"/>
      </w:pPr>
      <w:rPr>
        <w:b/>
        <w:sz w:val="24"/>
      </w:rPr>
    </w:lvl>
    <w:lvl w:ilvl="4">
      <w:start w:val="1"/>
      <w:numFmt w:val="decimal"/>
      <w:lvlText w:val="%5."/>
      <w:lvlJc w:val="left"/>
      <w:pPr>
        <w:tabs>
          <w:tab w:val="num" w:pos="3600"/>
        </w:tabs>
        <w:ind w:left="3600" w:hanging="360"/>
      </w:pPr>
      <w:rPr>
        <w:b/>
        <w:sz w:val="24"/>
      </w:rPr>
    </w:lvl>
    <w:lvl w:ilvl="5">
      <w:start w:val="1"/>
      <w:numFmt w:val="decimal"/>
      <w:lvlText w:val="%6."/>
      <w:lvlJc w:val="left"/>
      <w:pPr>
        <w:tabs>
          <w:tab w:val="num" w:pos="4320"/>
        </w:tabs>
        <w:ind w:left="4320" w:hanging="360"/>
      </w:pPr>
      <w:rPr>
        <w:b/>
        <w:sz w:val="24"/>
      </w:rPr>
    </w:lvl>
    <w:lvl w:ilvl="6">
      <w:start w:val="1"/>
      <w:numFmt w:val="decimal"/>
      <w:lvlText w:val="%7."/>
      <w:lvlJc w:val="left"/>
      <w:pPr>
        <w:tabs>
          <w:tab w:val="num" w:pos="5040"/>
        </w:tabs>
        <w:ind w:left="5040" w:hanging="360"/>
      </w:pPr>
      <w:rPr>
        <w:b/>
        <w:sz w:val="24"/>
      </w:rPr>
    </w:lvl>
    <w:lvl w:ilvl="7">
      <w:start w:val="1"/>
      <w:numFmt w:val="decimal"/>
      <w:lvlText w:val="%8."/>
      <w:lvlJc w:val="left"/>
      <w:pPr>
        <w:tabs>
          <w:tab w:val="num" w:pos="5760"/>
        </w:tabs>
        <w:ind w:left="5760" w:hanging="360"/>
      </w:pPr>
      <w:rPr>
        <w:b/>
        <w:sz w:val="24"/>
      </w:rPr>
    </w:lvl>
    <w:lvl w:ilvl="8">
      <w:start w:val="1"/>
      <w:numFmt w:val="decimal"/>
      <w:lvlText w:val="%9."/>
      <w:lvlJc w:val="left"/>
      <w:pPr>
        <w:tabs>
          <w:tab w:val="num" w:pos="6480"/>
        </w:tabs>
        <w:ind w:left="6480" w:hanging="360"/>
      </w:pPr>
      <w:rPr>
        <w:b/>
        <w:sz w:val="24"/>
      </w:rPr>
    </w:lvl>
  </w:abstractNum>
  <w:abstractNum w:abstractNumId="25">
    <w:nsid w:val="691A607D"/>
    <w:multiLevelType w:val="hybridMultilevel"/>
    <w:tmpl w:val="EDB0036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6">
    <w:nsid w:val="695655BA"/>
    <w:multiLevelType w:val="hybridMultilevel"/>
    <w:tmpl w:val="35020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A075469"/>
    <w:multiLevelType w:val="hybridMultilevel"/>
    <w:tmpl w:val="C95A10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A2009B0"/>
    <w:multiLevelType w:val="hybridMultilevel"/>
    <w:tmpl w:val="C488265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BB835A3"/>
    <w:multiLevelType w:val="hybridMultilevel"/>
    <w:tmpl w:val="F4B43ECE"/>
    <w:lvl w:ilvl="0" w:tplc="040E0001">
      <w:start w:val="1"/>
      <w:numFmt w:val="bullet"/>
      <w:lvlText w:val=""/>
      <w:lvlJc w:val="left"/>
      <w:pPr>
        <w:ind w:left="1353" w:hanging="360"/>
      </w:pPr>
      <w:rPr>
        <w:rFonts w:ascii="Symbol" w:hAnsi="Symbol" w:cs="Symbol" w:hint="default"/>
      </w:rPr>
    </w:lvl>
    <w:lvl w:ilvl="1" w:tplc="040E0003">
      <w:start w:val="1"/>
      <w:numFmt w:val="bullet"/>
      <w:lvlText w:val="o"/>
      <w:lvlJc w:val="left"/>
      <w:pPr>
        <w:ind w:left="2367" w:hanging="360"/>
      </w:pPr>
      <w:rPr>
        <w:rFonts w:ascii="Courier New" w:hAnsi="Courier New" w:cs="Courier New" w:hint="default"/>
      </w:rPr>
    </w:lvl>
    <w:lvl w:ilvl="2" w:tplc="040E0005">
      <w:start w:val="1"/>
      <w:numFmt w:val="bullet"/>
      <w:lvlText w:val=""/>
      <w:lvlJc w:val="left"/>
      <w:pPr>
        <w:ind w:left="3087" w:hanging="360"/>
      </w:pPr>
      <w:rPr>
        <w:rFonts w:ascii="Wingdings" w:hAnsi="Wingdings" w:cs="Wingdings" w:hint="default"/>
      </w:rPr>
    </w:lvl>
    <w:lvl w:ilvl="3" w:tplc="040E0001">
      <w:start w:val="1"/>
      <w:numFmt w:val="bullet"/>
      <w:lvlText w:val=""/>
      <w:lvlJc w:val="left"/>
      <w:pPr>
        <w:ind w:left="3807" w:hanging="360"/>
      </w:pPr>
      <w:rPr>
        <w:rFonts w:ascii="Symbol" w:hAnsi="Symbol" w:cs="Symbol" w:hint="default"/>
      </w:rPr>
    </w:lvl>
    <w:lvl w:ilvl="4" w:tplc="040E0003">
      <w:start w:val="1"/>
      <w:numFmt w:val="bullet"/>
      <w:lvlText w:val="o"/>
      <w:lvlJc w:val="left"/>
      <w:pPr>
        <w:ind w:left="4527" w:hanging="360"/>
      </w:pPr>
      <w:rPr>
        <w:rFonts w:ascii="Courier New" w:hAnsi="Courier New" w:cs="Courier New" w:hint="default"/>
      </w:rPr>
    </w:lvl>
    <w:lvl w:ilvl="5" w:tplc="040E0005">
      <w:start w:val="1"/>
      <w:numFmt w:val="bullet"/>
      <w:lvlText w:val=""/>
      <w:lvlJc w:val="left"/>
      <w:pPr>
        <w:ind w:left="5247" w:hanging="360"/>
      </w:pPr>
      <w:rPr>
        <w:rFonts w:ascii="Wingdings" w:hAnsi="Wingdings" w:cs="Wingdings" w:hint="default"/>
      </w:rPr>
    </w:lvl>
    <w:lvl w:ilvl="6" w:tplc="040E0001">
      <w:start w:val="1"/>
      <w:numFmt w:val="bullet"/>
      <w:lvlText w:val=""/>
      <w:lvlJc w:val="left"/>
      <w:pPr>
        <w:ind w:left="5967" w:hanging="360"/>
      </w:pPr>
      <w:rPr>
        <w:rFonts w:ascii="Symbol" w:hAnsi="Symbol" w:cs="Symbol" w:hint="default"/>
      </w:rPr>
    </w:lvl>
    <w:lvl w:ilvl="7" w:tplc="040E0003">
      <w:start w:val="1"/>
      <w:numFmt w:val="bullet"/>
      <w:lvlText w:val="o"/>
      <w:lvlJc w:val="left"/>
      <w:pPr>
        <w:ind w:left="6687" w:hanging="360"/>
      </w:pPr>
      <w:rPr>
        <w:rFonts w:ascii="Courier New" w:hAnsi="Courier New" w:cs="Courier New" w:hint="default"/>
      </w:rPr>
    </w:lvl>
    <w:lvl w:ilvl="8" w:tplc="040E0005">
      <w:start w:val="1"/>
      <w:numFmt w:val="bullet"/>
      <w:lvlText w:val=""/>
      <w:lvlJc w:val="left"/>
      <w:pPr>
        <w:ind w:left="7407" w:hanging="360"/>
      </w:pPr>
      <w:rPr>
        <w:rFonts w:ascii="Wingdings" w:hAnsi="Wingdings" w:cs="Wingdings" w:hint="default"/>
      </w:rPr>
    </w:lvl>
  </w:abstractNum>
  <w:abstractNum w:abstractNumId="30">
    <w:nsid w:val="6C9A1718"/>
    <w:multiLevelType w:val="multilevel"/>
    <w:tmpl w:val="3E1034C2"/>
    <w:lvl w:ilvl="0">
      <w:start w:val="2002"/>
      <w:numFmt w:val="bullet"/>
      <w:lvlText w:val="-"/>
      <w:lvlJc w:val="left"/>
      <w:pPr>
        <w:tabs>
          <w:tab w:val="num" w:pos="720"/>
        </w:tabs>
        <w:ind w:left="720" w:hanging="360"/>
      </w:pPr>
      <w:rPr>
        <w:rFonts w:ascii="Times New Roman" w:hAnsi="Times New Roman" w:cs="Times New Roman" w:hint="default"/>
        <w:b/>
        <w:i w:val="0"/>
        <w:sz w:val="24"/>
      </w:rPr>
    </w:lvl>
    <w:lvl w:ilvl="1">
      <w:start w:val="1"/>
      <w:numFmt w:val="decimal"/>
      <w:lvlText w:val="%2."/>
      <w:lvlJc w:val="left"/>
      <w:pPr>
        <w:tabs>
          <w:tab w:val="num" w:pos="1070"/>
        </w:tabs>
        <w:ind w:left="1070" w:hanging="360"/>
      </w:pPr>
      <w:rPr>
        <w:b/>
        <w:sz w:val="24"/>
      </w:rPr>
    </w:lvl>
    <w:lvl w:ilvl="2">
      <w:start w:val="1"/>
      <w:numFmt w:val="decimal"/>
      <w:lvlText w:val="%3."/>
      <w:lvlJc w:val="left"/>
      <w:pPr>
        <w:tabs>
          <w:tab w:val="num" w:pos="2160"/>
        </w:tabs>
        <w:ind w:left="2160" w:hanging="360"/>
      </w:pPr>
      <w:rPr>
        <w:b/>
        <w:sz w:val="24"/>
      </w:rPr>
    </w:lvl>
    <w:lvl w:ilvl="3">
      <w:start w:val="1"/>
      <w:numFmt w:val="decimal"/>
      <w:lvlText w:val="%4."/>
      <w:lvlJc w:val="left"/>
      <w:pPr>
        <w:tabs>
          <w:tab w:val="num" w:pos="2880"/>
        </w:tabs>
        <w:ind w:left="2880" w:hanging="360"/>
      </w:pPr>
      <w:rPr>
        <w:b/>
        <w:sz w:val="24"/>
      </w:rPr>
    </w:lvl>
    <w:lvl w:ilvl="4">
      <w:start w:val="1"/>
      <w:numFmt w:val="decimal"/>
      <w:lvlText w:val="%5."/>
      <w:lvlJc w:val="left"/>
      <w:pPr>
        <w:tabs>
          <w:tab w:val="num" w:pos="3600"/>
        </w:tabs>
        <w:ind w:left="3600" w:hanging="360"/>
      </w:pPr>
      <w:rPr>
        <w:b/>
        <w:sz w:val="24"/>
      </w:rPr>
    </w:lvl>
    <w:lvl w:ilvl="5">
      <w:start w:val="1"/>
      <w:numFmt w:val="decimal"/>
      <w:lvlText w:val="%6."/>
      <w:lvlJc w:val="left"/>
      <w:pPr>
        <w:tabs>
          <w:tab w:val="num" w:pos="4320"/>
        </w:tabs>
        <w:ind w:left="4320" w:hanging="360"/>
      </w:pPr>
      <w:rPr>
        <w:b/>
        <w:sz w:val="24"/>
      </w:rPr>
    </w:lvl>
    <w:lvl w:ilvl="6">
      <w:start w:val="1"/>
      <w:numFmt w:val="decimal"/>
      <w:lvlText w:val="%7."/>
      <w:lvlJc w:val="left"/>
      <w:pPr>
        <w:tabs>
          <w:tab w:val="num" w:pos="5040"/>
        </w:tabs>
        <w:ind w:left="5040" w:hanging="360"/>
      </w:pPr>
      <w:rPr>
        <w:b/>
        <w:sz w:val="24"/>
      </w:rPr>
    </w:lvl>
    <w:lvl w:ilvl="7">
      <w:start w:val="1"/>
      <w:numFmt w:val="decimal"/>
      <w:lvlText w:val="%8."/>
      <w:lvlJc w:val="left"/>
      <w:pPr>
        <w:tabs>
          <w:tab w:val="num" w:pos="5760"/>
        </w:tabs>
        <w:ind w:left="5760" w:hanging="360"/>
      </w:pPr>
      <w:rPr>
        <w:b/>
        <w:sz w:val="24"/>
      </w:rPr>
    </w:lvl>
    <w:lvl w:ilvl="8">
      <w:start w:val="1"/>
      <w:numFmt w:val="decimal"/>
      <w:lvlText w:val="%9."/>
      <w:lvlJc w:val="left"/>
      <w:pPr>
        <w:tabs>
          <w:tab w:val="num" w:pos="6480"/>
        </w:tabs>
        <w:ind w:left="6480" w:hanging="360"/>
      </w:pPr>
      <w:rPr>
        <w:b/>
        <w:sz w:val="24"/>
      </w:rPr>
    </w:lvl>
  </w:abstractNum>
  <w:abstractNum w:abstractNumId="31">
    <w:nsid w:val="6FC51A27"/>
    <w:multiLevelType w:val="multilevel"/>
    <w:tmpl w:val="E2C09BEC"/>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3"/>
      <w:lvlJc w:val="left"/>
      <w:pPr>
        <w:ind w:left="2160" w:hanging="360"/>
      </w:pPr>
      <w:rPr>
        <w:b/>
        <w:sz w:val="24"/>
      </w:rPr>
    </w:lvl>
    <w:lvl w:ilvl="3">
      <w:start w:val="1"/>
      <w:numFmt w:val="decimal"/>
      <w:lvlText w:val="%4"/>
      <w:lvlJc w:val="left"/>
      <w:pPr>
        <w:ind w:left="2880" w:hanging="360"/>
      </w:pPr>
      <w:rPr>
        <w:b/>
        <w:sz w:val="24"/>
      </w:rPr>
    </w:lvl>
    <w:lvl w:ilvl="4">
      <w:start w:val="1"/>
      <w:numFmt w:val="decimal"/>
      <w:lvlText w:val="%5"/>
      <w:lvlJc w:val="left"/>
      <w:pPr>
        <w:ind w:left="3600" w:hanging="360"/>
      </w:pPr>
      <w:rPr>
        <w:b/>
        <w:sz w:val="24"/>
      </w:rPr>
    </w:lvl>
    <w:lvl w:ilvl="5">
      <w:start w:val="1"/>
      <w:numFmt w:val="decimal"/>
      <w:lvlText w:val="%6"/>
      <w:lvlJc w:val="left"/>
      <w:pPr>
        <w:ind w:left="4320" w:hanging="360"/>
      </w:pPr>
      <w:rPr>
        <w:b/>
        <w:sz w:val="24"/>
      </w:rPr>
    </w:lvl>
    <w:lvl w:ilvl="6">
      <w:start w:val="1"/>
      <w:numFmt w:val="decimal"/>
      <w:lvlText w:val="%7"/>
      <w:lvlJc w:val="left"/>
      <w:pPr>
        <w:ind w:left="5040" w:hanging="360"/>
      </w:pPr>
      <w:rPr>
        <w:b/>
        <w:sz w:val="24"/>
      </w:rPr>
    </w:lvl>
    <w:lvl w:ilvl="7">
      <w:start w:val="1"/>
      <w:numFmt w:val="decimal"/>
      <w:lvlText w:val="%8"/>
      <w:lvlJc w:val="left"/>
      <w:pPr>
        <w:ind w:left="5760" w:hanging="360"/>
      </w:pPr>
      <w:rPr>
        <w:b/>
        <w:sz w:val="24"/>
      </w:rPr>
    </w:lvl>
    <w:lvl w:ilvl="8">
      <w:start w:val="1"/>
      <w:numFmt w:val="decimal"/>
      <w:lvlText w:val="%9"/>
      <w:lvlJc w:val="left"/>
      <w:pPr>
        <w:ind w:left="6480" w:hanging="360"/>
      </w:pPr>
      <w:rPr>
        <w:b/>
        <w:sz w:val="24"/>
      </w:rPr>
    </w:lvl>
  </w:abstractNum>
  <w:abstractNum w:abstractNumId="32">
    <w:nsid w:val="71576FD9"/>
    <w:multiLevelType w:val="hybridMultilevel"/>
    <w:tmpl w:val="30883FDA"/>
    <w:lvl w:ilvl="0" w:tplc="040E0001">
      <w:start w:val="1"/>
      <w:numFmt w:val="bullet"/>
      <w:lvlText w:val=""/>
      <w:lvlJc w:val="left"/>
      <w:pPr>
        <w:ind w:left="1353" w:hanging="360"/>
      </w:pPr>
      <w:rPr>
        <w:rFonts w:ascii="Symbol" w:hAnsi="Symbo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33">
    <w:nsid w:val="740F3E2C"/>
    <w:multiLevelType w:val="hybridMultilevel"/>
    <w:tmpl w:val="B33C7822"/>
    <w:lvl w:ilvl="0" w:tplc="2A2E8A24">
      <w:start w:val="1"/>
      <w:numFmt w:val="upperRoman"/>
      <w:lvlText w:val="%1."/>
      <w:lvlJc w:val="right"/>
      <w:pPr>
        <w:tabs>
          <w:tab w:val="num" w:pos="720"/>
        </w:tabs>
        <w:ind w:left="720" w:hanging="180"/>
      </w:pPr>
    </w:lvl>
    <w:lvl w:ilvl="1" w:tplc="040E0003">
      <w:start w:val="1"/>
      <w:numFmt w:val="lowerLetter"/>
      <w:lvlText w:val="%2."/>
      <w:lvlJc w:val="left"/>
      <w:pPr>
        <w:tabs>
          <w:tab w:val="num" w:pos="1440"/>
        </w:tabs>
        <w:ind w:left="1440" w:hanging="360"/>
      </w:pPr>
    </w:lvl>
    <w:lvl w:ilvl="2" w:tplc="040E0005">
      <w:start w:val="1"/>
      <w:numFmt w:val="lowerRoman"/>
      <w:lvlText w:val="%3."/>
      <w:lvlJc w:val="right"/>
      <w:pPr>
        <w:tabs>
          <w:tab w:val="num" w:pos="2160"/>
        </w:tabs>
        <w:ind w:left="2160" w:hanging="180"/>
      </w:pPr>
    </w:lvl>
    <w:lvl w:ilvl="3" w:tplc="040E0001">
      <w:start w:val="1"/>
      <w:numFmt w:val="decimal"/>
      <w:lvlText w:val="%4."/>
      <w:lvlJc w:val="left"/>
      <w:pPr>
        <w:tabs>
          <w:tab w:val="num" w:pos="2880"/>
        </w:tabs>
        <w:ind w:left="2880" w:hanging="360"/>
      </w:pPr>
    </w:lvl>
    <w:lvl w:ilvl="4" w:tplc="040E0003">
      <w:start w:val="1"/>
      <w:numFmt w:val="lowerLetter"/>
      <w:lvlText w:val="%5."/>
      <w:lvlJc w:val="left"/>
      <w:pPr>
        <w:tabs>
          <w:tab w:val="num" w:pos="3600"/>
        </w:tabs>
        <w:ind w:left="3600" w:hanging="360"/>
      </w:pPr>
    </w:lvl>
    <w:lvl w:ilvl="5" w:tplc="040E0005">
      <w:start w:val="1"/>
      <w:numFmt w:val="lowerRoman"/>
      <w:lvlText w:val="%6."/>
      <w:lvlJc w:val="right"/>
      <w:pPr>
        <w:tabs>
          <w:tab w:val="num" w:pos="4320"/>
        </w:tabs>
        <w:ind w:left="4320" w:hanging="180"/>
      </w:pPr>
    </w:lvl>
    <w:lvl w:ilvl="6" w:tplc="040E0001">
      <w:start w:val="1"/>
      <w:numFmt w:val="decimal"/>
      <w:lvlText w:val="%7."/>
      <w:lvlJc w:val="left"/>
      <w:pPr>
        <w:tabs>
          <w:tab w:val="num" w:pos="5040"/>
        </w:tabs>
        <w:ind w:left="5040" w:hanging="360"/>
      </w:pPr>
    </w:lvl>
    <w:lvl w:ilvl="7" w:tplc="040E0003">
      <w:start w:val="1"/>
      <w:numFmt w:val="lowerLetter"/>
      <w:lvlText w:val="%8."/>
      <w:lvlJc w:val="left"/>
      <w:pPr>
        <w:tabs>
          <w:tab w:val="num" w:pos="5760"/>
        </w:tabs>
        <w:ind w:left="5760" w:hanging="360"/>
      </w:pPr>
    </w:lvl>
    <w:lvl w:ilvl="8" w:tplc="040E0005">
      <w:start w:val="1"/>
      <w:numFmt w:val="lowerRoman"/>
      <w:lvlText w:val="%9."/>
      <w:lvlJc w:val="right"/>
      <w:pPr>
        <w:tabs>
          <w:tab w:val="num" w:pos="6480"/>
        </w:tabs>
        <w:ind w:left="6480" w:hanging="180"/>
      </w:pPr>
    </w:lvl>
  </w:abstractNum>
  <w:abstractNum w:abstractNumId="34">
    <w:nsid w:val="74DE3B5D"/>
    <w:multiLevelType w:val="hybridMultilevel"/>
    <w:tmpl w:val="1F34879E"/>
    <w:lvl w:ilvl="0" w:tplc="040E0013">
      <w:start w:val="1"/>
      <w:numFmt w:val="bullet"/>
      <w:lvlText w:val=""/>
      <w:lvlJc w:val="left"/>
      <w:pPr>
        <w:ind w:left="720" w:hanging="360"/>
      </w:pPr>
      <w:rPr>
        <w:rFonts w:ascii="Symbol" w:hAnsi="Symbol" w:cs="Symbol" w:hint="default"/>
      </w:rPr>
    </w:lvl>
    <w:lvl w:ilvl="1" w:tplc="040E0019">
      <w:start w:val="1"/>
      <w:numFmt w:val="bullet"/>
      <w:lvlText w:val="o"/>
      <w:lvlJc w:val="left"/>
      <w:pPr>
        <w:ind w:left="1440" w:hanging="360"/>
      </w:pPr>
      <w:rPr>
        <w:rFonts w:ascii="Courier New" w:hAnsi="Courier New" w:cs="Courier New" w:hint="default"/>
      </w:rPr>
    </w:lvl>
    <w:lvl w:ilvl="2" w:tplc="040E001B">
      <w:start w:val="1"/>
      <w:numFmt w:val="bullet"/>
      <w:lvlText w:val=""/>
      <w:lvlJc w:val="left"/>
      <w:pPr>
        <w:ind w:left="2160" w:hanging="360"/>
      </w:pPr>
      <w:rPr>
        <w:rFonts w:ascii="Wingdings" w:hAnsi="Wingdings" w:cs="Wingdings" w:hint="default"/>
      </w:rPr>
    </w:lvl>
    <w:lvl w:ilvl="3" w:tplc="040E000F">
      <w:start w:val="1"/>
      <w:numFmt w:val="bullet"/>
      <w:lvlText w:val=""/>
      <w:lvlJc w:val="left"/>
      <w:pPr>
        <w:ind w:left="2880" w:hanging="360"/>
      </w:pPr>
      <w:rPr>
        <w:rFonts w:ascii="Symbol" w:hAnsi="Symbol" w:cs="Symbol" w:hint="default"/>
      </w:rPr>
    </w:lvl>
    <w:lvl w:ilvl="4" w:tplc="040E0019">
      <w:start w:val="1"/>
      <w:numFmt w:val="bullet"/>
      <w:lvlText w:val="o"/>
      <w:lvlJc w:val="left"/>
      <w:pPr>
        <w:ind w:left="3600" w:hanging="360"/>
      </w:pPr>
      <w:rPr>
        <w:rFonts w:ascii="Courier New" w:hAnsi="Courier New" w:cs="Courier New" w:hint="default"/>
      </w:rPr>
    </w:lvl>
    <w:lvl w:ilvl="5" w:tplc="040E001B">
      <w:start w:val="1"/>
      <w:numFmt w:val="bullet"/>
      <w:lvlText w:val=""/>
      <w:lvlJc w:val="left"/>
      <w:pPr>
        <w:ind w:left="4320" w:hanging="360"/>
      </w:pPr>
      <w:rPr>
        <w:rFonts w:ascii="Wingdings" w:hAnsi="Wingdings" w:cs="Wingdings" w:hint="default"/>
      </w:rPr>
    </w:lvl>
    <w:lvl w:ilvl="6" w:tplc="040E000F">
      <w:start w:val="1"/>
      <w:numFmt w:val="bullet"/>
      <w:lvlText w:val=""/>
      <w:lvlJc w:val="left"/>
      <w:pPr>
        <w:ind w:left="5040" w:hanging="360"/>
      </w:pPr>
      <w:rPr>
        <w:rFonts w:ascii="Symbol" w:hAnsi="Symbol" w:cs="Symbol" w:hint="default"/>
      </w:rPr>
    </w:lvl>
    <w:lvl w:ilvl="7" w:tplc="040E0019">
      <w:start w:val="1"/>
      <w:numFmt w:val="bullet"/>
      <w:lvlText w:val="o"/>
      <w:lvlJc w:val="left"/>
      <w:pPr>
        <w:ind w:left="5760" w:hanging="360"/>
      </w:pPr>
      <w:rPr>
        <w:rFonts w:ascii="Courier New" w:hAnsi="Courier New" w:cs="Courier New" w:hint="default"/>
      </w:rPr>
    </w:lvl>
    <w:lvl w:ilvl="8" w:tplc="040E001B">
      <w:start w:val="1"/>
      <w:numFmt w:val="bullet"/>
      <w:lvlText w:val=""/>
      <w:lvlJc w:val="left"/>
      <w:pPr>
        <w:ind w:left="6480" w:hanging="360"/>
      </w:pPr>
      <w:rPr>
        <w:rFonts w:ascii="Wingdings" w:hAnsi="Wingdings" w:cs="Wingdings" w:hint="default"/>
      </w:rPr>
    </w:lvl>
  </w:abstractNum>
  <w:abstractNum w:abstractNumId="35">
    <w:nsid w:val="79AE5BD6"/>
    <w:multiLevelType w:val="multilevel"/>
    <w:tmpl w:val="DDB4FCE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b/>
        <w:sz w:val="24"/>
      </w:rPr>
    </w:lvl>
    <w:lvl w:ilvl="2">
      <w:start w:val="1"/>
      <w:numFmt w:val="decimal"/>
      <w:lvlText w:val="%3."/>
      <w:lvlJc w:val="left"/>
      <w:pPr>
        <w:tabs>
          <w:tab w:val="num" w:pos="2160"/>
        </w:tabs>
        <w:ind w:left="2160" w:hanging="360"/>
      </w:pPr>
      <w:rPr>
        <w:b/>
        <w:sz w:val="24"/>
      </w:rPr>
    </w:lvl>
    <w:lvl w:ilvl="3">
      <w:start w:val="1"/>
      <w:numFmt w:val="decimal"/>
      <w:lvlText w:val="%4."/>
      <w:lvlJc w:val="left"/>
      <w:pPr>
        <w:tabs>
          <w:tab w:val="num" w:pos="2880"/>
        </w:tabs>
        <w:ind w:left="2880" w:hanging="360"/>
      </w:pPr>
      <w:rPr>
        <w:b/>
        <w:sz w:val="24"/>
      </w:rPr>
    </w:lvl>
    <w:lvl w:ilvl="4">
      <w:start w:val="1"/>
      <w:numFmt w:val="decimal"/>
      <w:lvlText w:val="%5."/>
      <w:lvlJc w:val="left"/>
      <w:pPr>
        <w:tabs>
          <w:tab w:val="num" w:pos="3600"/>
        </w:tabs>
        <w:ind w:left="3600" w:hanging="360"/>
      </w:pPr>
      <w:rPr>
        <w:b/>
        <w:sz w:val="24"/>
      </w:rPr>
    </w:lvl>
    <w:lvl w:ilvl="5">
      <w:start w:val="1"/>
      <w:numFmt w:val="decimal"/>
      <w:lvlText w:val="%6."/>
      <w:lvlJc w:val="left"/>
      <w:pPr>
        <w:tabs>
          <w:tab w:val="num" w:pos="4320"/>
        </w:tabs>
        <w:ind w:left="4320" w:hanging="360"/>
      </w:pPr>
      <w:rPr>
        <w:b/>
        <w:sz w:val="24"/>
      </w:rPr>
    </w:lvl>
    <w:lvl w:ilvl="6">
      <w:start w:val="1"/>
      <w:numFmt w:val="decimal"/>
      <w:lvlText w:val="%7."/>
      <w:lvlJc w:val="left"/>
      <w:pPr>
        <w:tabs>
          <w:tab w:val="num" w:pos="5040"/>
        </w:tabs>
        <w:ind w:left="5040" w:hanging="360"/>
      </w:pPr>
      <w:rPr>
        <w:b/>
        <w:sz w:val="24"/>
      </w:rPr>
    </w:lvl>
    <w:lvl w:ilvl="7">
      <w:start w:val="1"/>
      <w:numFmt w:val="decimal"/>
      <w:lvlText w:val="%8."/>
      <w:lvlJc w:val="left"/>
      <w:pPr>
        <w:tabs>
          <w:tab w:val="num" w:pos="5760"/>
        </w:tabs>
        <w:ind w:left="5760" w:hanging="360"/>
      </w:pPr>
      <w:rPr>
        <w:b/>
        <w:sz w:val="24"/>
      </w:rPr>
    </w:lvl>
    <w:lvl w:ilvl="8">
      <w:start w:val="1"/>
      <w:numFmt w:val="decimal"/>
      <w:lvlText w:val="%9."/>
      <w:lvlJc w:val="left"/>
      <w:pPr>
        <w:tabs>
          <w:tab w:val="num" w:pos="6480"/>
        </w:tabs>
        <w:ind w:left="6480" w:hanging="360"/>
      </w:pPr>
      <w:rPr>
        <w:b/>
        <w:sz w:val="24"/>
      </w:rPr>
    </w:lvl>
  </w:abstractNum>
  <w:abstractNum w:abstractNumId="36">
    <w:nsid w:val="7A84700E"/>
    <w:multiLevelType w:val="hybridMultilevel"/>
    <w:tmpl w:val="4D2C0A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33"/>
  </w:num>
  <w:num w:numId="4">
    <w:abstractNumId w:val="34"/>
  </w:num>
  <w:num w:numId="5">
    <w:abstractNumId w:val="29"/>
  </w:num>
  <w:num w:numId="6">
    <w:abstractNumId w:val="8"/>
  </w:num>
  <w:num w:numId="7">
    <w:abstractNumId w:val="28"/>
  </w:num>
  <w:num w:numId="8">
    <w:abstractNumId w:val="27"/>
  </w:num>
  <w:num w:numId="9">
    <w:abstractNumId w:val="26"/>
  </w:num>
  <w:num w:numId="10">
    <w:abstractNumId w:val="3"/>
  </w:num>
  <w:num w:numId="11">
    <w:abstractNumId w:val="0"/>
  </w:num>
  <w:num w:numId="12">
    <w:abstractNumId w:val="5"/>
  </w:num>
  <w:num w:numId="13">
    <w:abstractNumId w:val="2"/>
  </w:num>
  <w:num w:numId="14">
    <w:abstractNumId w:val="21"/>
  </w:num>
  <w:num w:numId="15">
    <w:abstractNumId w:val="35"/>
  </w:num>
  <w:num w:numId="16">
    <w:abstractNumId w:val="24"/>
  </w:num>
  <w:num w:numId="17">
    <w:abstractNumId w:val="30"/>
  </w:num>
  <w:num w:numId="18">
    <w:abstractNumId w:val="11"/>
  </w:num>
  <w:num w:numId="19">
    <w:abstractNumId w:val="7"/>
  </w:num>
  <w:num w:numId="20">
    <w:abstractNumId w:val="17"/>
  </w:num>
  <w:num w:numId="21">
    <w:abstractNumId w:val="20"/>
  </w:num>
  <w:num w:numId="22">
    <w:abstractNumId w:val="12"/>
  </w:num>
  <w:num w:numId="23">
    <w:abstractNumId w:val="23"/>
  </w:num>
  <w:num w:numId="24">
    <w:abstractNumId w:val="9"/>
  </w:num>
  <w:num w:numId="25">
    <w:abstractNumId w:val="31"/>
  </w:num>
  <w:num w:numId="26">
    <w:abstractNumId w:val="1"/>
  </w:num>
  <w:num w:numId="27">
    <w:abstractNumId w:val="13"/>
  </w:num>
  <w:num w:numId="28">
    <w:abstractNumId w:val="18"/>
  </w:num>
  <w:num w:numId="29">
    <w:abstractNumId w:val="16"/>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5"/>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5B"/>
    <w:rsid w:val="0001166B"/>
    <w:rsid w:val="00037B9D"/>
    <w:rsid w:val="0005383D"/>
    <w:rsid w:val="00111677"/>
    <w:rsid w:val="001670BD"/>
    <w:rsid w:val="0016771D"/>
    <w:rsid w:val="001815AF"/>
    <w:rsid w:val="00186D37"/>
    <w:rsid w:val="002204DE"/>
    <w:rsid w:val="00244FD8"/>
    <w:rsid w:val="00274980"/>
    <w:rsid w:val="00276AF5"/>
    <w:rsid w:val="0028504F"/>
    <w:rsid w:val="002C25A0"/>
    <w:rsid w:val="002C5C5B"/>
    <w:rsid w:val="002E6981"/>
    <w:rsid w:val="00303F06"/>
    <w:rsid w:val="003346CA"/>
    <w:rsid w:val="003453F4"/>
    <w:rsid w:val="003655A3"/>
    <w:rsid w:val="00367EEE"/>
    <w:rsid w:val="00377B13"/>
    <w:rsid w:val="00391F33"/>
    <w:rsid w:val="003A3952"/>
    <w:rsid w:val="003B1BAF"/>
    <w:rsid w:val="003B4B04"/>
    <w:rsid w:val="003C6DEE"/>
    <w:rsid w:val="003D04AA"/>
    <w:rsid w:val="003E67D0"/>
    <w:rsid w:val="004151B5"/>
    <w:rsid w:val="004426C7"/>
    <w:rsid w:val="00487155"/>
    <w:rsid w:val="004B1025"/>
    <w:rsid w:val="004E592A"/>
    <w:rsid w:val="00535A90"/>
    <w:rsid w:val="0057220F"/>
    <w:rsid w:val="00573994"/>
    <w:rsid w:val="00575D0D"/>
    <w:rsid w:val="005A075B"/>
    <w:rsid w:val="005D30C9"/>
    <w:rsid w:val="005E3C6F"/>
    <w:rsid w:val="00601228"/>
    <w:rsid w:val="00610CB9"/>
    <w:rsid w:val="006140F1"/>
    <w:rsid w:val="0062748A"/>
    <w:rsid w:val="00664AB8"/>
    <w:rsid w:val="00696FE1"/>
    <w:rsid w:val="006A4975"/>
    <w:rsid w:val="006A4D84"/>
    <w:rsid w:val="006B7F2D"/>
    <w:rsid w:val="006D7424"/>
    <w:rsid w:val="006E2E5B"/>
    <w:rsid w:val="006F6082"/>
    <w:rsid w:val="0073797C"/>
    <w:rsid w:val="00742D97"/>
    <w:rsid w:val="00794712"/>
    <w:rsid w:val="00795916"/>
    <w:rsid w:val="007A0572"/>
    <w:rsid w:val="007E22B1"/>
    <w:rsid w:val="007E4AFB"/>
    <w:rsid w:val="007F7DE9"/>
    <w:rsid w:val="008571C6"/>
    <w:rsid w:val="00886BFD"/>
    <w:rsid w:val="008B6F1E"/>
    <w:rsid w:val="008E215B"/>
    <w:rsid w:val="008F4462"/>
    <w:rsid w:val="00903F4C"/>
    <w:rsid w:val="00906962"/>
    <w:rsid w:val="00920A9C"/>
    <w:rsid w:val="009816D3"/>
    <w:rsid w:val="009D2A90"/>
    <w:rsid w:val="00A0091C"/>
    <w:rsid w:val="00A17156"/>
    <w:rsid w:val="00A378F5"/>
    <w:rsid w:val="00A52B2C"/>
    <w:rsid w:val="00A612A2"/>
    <w:rsid w:val="00A67E3C"/>
    <w:rsid w:val="00AD593D"/>
    <w:rsid w:val="00B2136C"/>
    <w:rsid w:val="00B23D2B"/>
    <w:rsid w:val="00B41944"/>
    <w:rsid w:val="00B557AA"/>
    <w:rsid w:val="00B6145B"/>
    <w:rsid w:val="00B64221"/>
    <w:rsid w:val="00B6592B"/>
    <w:rsid w:val="00BA0656"/>
    <w:rsid w:val="00BD3F03"/>
    <w:rsid w:val="00BD4453"/>
    <w:rsid w:val="00BE6BF9"/>
    <w:rsid w:val="00BF5276"/>
    <w:rsid w:val="00BF6F06"/>
    <w:rsid w:val="00C00D63"/>
    <w:rsid w:val="00C06B73"/>
    <w:rsid w:val="00C1675F"/>
    <w:rsid w:val="00C346BD"/>
    <w:rsid w:val="00C438CF"/>
    <w:rsid w:val="00C45FA1"/>
    <w:rsid w:val="00C508F6"/>
    <w:rsid w:val="00C527CB"/>
    <w:rsid w:val="00C53E0B"/>
    <w:rsid w:val="00C66897"/>
    <w:rsid w:val="00C8204D"/>
    <w:rsid w:val="00C85540"/>
    <w:rsid w:val="00CA64D0"/>
    <w:rsid w:val="00CA7F74"/>
    <w:rsid w:val="00CC60FF"/>
    <w:rsid w:val="00CD6EED"/>
    <w:rsid w:val="00D00D9E"/>
    <w:rsid w:val="00D5202B"/>
    <w:rsid w:val="00DA041F"/>
    <w:rsid w:val="00DA38BD"/>
    <w:rsid w:val="00DB414F"/>
    <w:rsid w:val="00DC3281"/>
    <w:rsid w:val="00DE2747"/>
    <w:rsid w:val="00DE3717"/>
    <w:rsid w:val="00E3118C"/>
    <w:rsid w:val="00E4595B"/>
    <w:rsid w:val="00E4661A"/>
    <w:rsid w:val="00E724B0"/>
    <w:rsid w:val="00E764C7"/>
    <w:rsid w:val="00EB6B3F"/>
    <w:rsid w:val="00EF2990"/>
    <w:rsid w:val="00EF7686"/>
    <w:rsid w:val="00F35A0F"/>
    <w:rsid w:val="00F76641"/>
    <w:rsid w:val="00F80389"/>
    <w:rsid w:val="00F81126"/>
    <w:rsid w:val="00F87231"/>
    <w:rsid w:val="00F87EF4"/>
    <w:rsid w:val="00F91390"/>
    <w:rsid w:val="00FD4C58"/>
    <w:rsid w:val="00FD60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1BA40-FDD5-402F-A984-626350A4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075B"/>
    <w:pPr>
      <w:widowControl w:val="0"/>
      <w:suppressAutoHyphens/>
      <w:spacing w:after="0" w:line="240" w:lineRule="auto"/>
    </w:pPr>
    <w:rPr>
      <w:rFonts w:ascii="Arial" w:eastAsia="Calibri" w:hAnsi="Arial" w:cs="Arial"/>
      <w:sz w:val="20"/>
      <w:szCs w:val="20"/>
      <w:lang w:eastAsia="ar-SA"/>
    </w:rPr>
  </w:style>
  <w:style w:type="paragraph" w:styleId="Cmsor1">
    <w:name w:val="heading 1"/>
    <w:basedOn w:val="Norml"/>
    <w:next w:val="Norml"/>
    <w:link w:val="Cmsor1Char"/>
    <w:uiPriority w:val="9"/>
    <w:qFormat/>
    <w:rsid w:val="005A075B"/>
    <w:pPr>
      <w:keepNext/>
      <w:spacing w:before="240" w:after="60"/>
      <w:outlineLvl w:val="0"/>
    </w:pPr>
    <w:rPr>
      <w:rFonts w:eastAsia="Times New Roman"/>
      <w:b/>
      <w:bCs/>
      <w:kern w:val="32"/>
      <w:sz w:val="32"/>
      <w:szCs w:val="32"/>
    </w:rPr>
  </w:style>
  <w:style w:type="paragraph" w:styleId="Cmsor2">
    <w:name w:val="heading 2"/>
    <w:basedOn w:val="Norml"/>
    <w:next w:val="Norml"/>
    <w:link w:val="Cmsor2Char"/>
    <w:uiPriority w:val="99"/>
    <w:qFormat/>
    <w:rsid w:val="005A075B"/>
    <w:pPr>
      <w:keepNext/>
      <w:widowControl/>
      <w:numPr>
        <w:ilvl w:val="1"/>
        <w:numId w:val="1"/>
      </w:numPr>
      <w:jc w:val="center"/>
      <w:outlineLvl w:val="1"/>
    </w:pPr>
    <w:rPr>
      <w:rFonts w:eastAsia="Times New Roman"/>
    </w:rPr>
  </w:style>
  <w:style w:type="paragraph" w:styleId="Cmsor3">
    <w:name w:val="heading 3"/>
    <w:aliases w:val="Okean3"/>
    <w:basedOn w:val="Norml"/>
    <w:next w:val="Norml"/>
    <w:link w:val="Cmsor3Char"/>
    <w:uiPriority w:val="99"/>
    <w:qFormat/>
    <w:rsid w:val="005A075B"/>
    <w:pPr>
      <w:keepNext/>
      <w:widowControl/>
      <w:numPr>
        <w:ilvl w:val="2"/>
        <w:numId w:val="1"/>
      </w:numPr>
      <w:ind w:left="1134"/>
      <w:jc w:val="both"/>
      <w:outlineLvl w:val="2"/>
    </w:pPr>
    <w:rPr>
      <w:rFonts w:eastAsia="Times New Roman"/>
    </w:rPr>
  </w:style>
  <w:style w:type="paragraph" w:styleId="Cmsor4">
    <w:name w:val="heading 4"/>
    <w:basedOn w:val="Norml"/>
    <w:link w:val="Cmsor4Char"/>
    <w:uiPriority w:val="9"/>
    <w:qFormat/>
    <w:rsid w:val="005A075B"/>
    <w:pPr>
      <w:widowControl/>
      <w:suppressAutoHyphens w:val="0"/>
      <w:spacing w:before="100" w:beforeAutospacing="1" w:after="100" w:afterAutospacing="1"/>
      <w:outlineLvl w:val="3"/>
    </w:pPr>
    <w:rPr>
      <w:rFonts w:ascii="Times New Roman" w:eastAsia="Times New Roman" w:hAnsi="Times New Roman" w:cs="Times New Roman"/>
      <w:b/>
      <w:bCs/>
      <w:sz w:val="18"/>
      <w:szCs w:val="18"/>
    </w:rPr>
  </w:style>
  <w:style w:type="paragraph" w:styleId="Cmsor5">
    <w:name w:val="heading 5"/>
    <w:basedOn w:val="Norml"/>
    <w:next w:val="Norml"/>
    <w:link w:val="Cmsor5Char"/>
    <w:uiPriority w:val="99"/>
    <w:qFormat/>
    <w:rsid w:val="005A075B"/>
    <w:pPr>
      <w:keepNext/>
      <w:widowControl/>
      <w:numPr>
        <w:ilvl w:val="4"/>
        <w:numId w:val="1"/>
      </w:numPr>
      <w:spacing w:before="120" w:line="360" w:lineRule="auto"/>
      <w:ind w:left="284"/>
      <w:jc w:val="both"/>
      <w:outlineLvl w:val="4"/>
    </w:pPr>
    <w:rPr>
      <w:rFonts w:eastAsia="Times New Roman"/>
      <w:b/>
      <w:bCs/>
    </w:rPr>
  </w:style>
  <w:style w:type="paragraph" w:styleId="Cmsor6">
    <w:name w:val="heading 6"/>
    <w:basedOn w:val="Norml"/>
    <w:next w:val="Norml"/>
    <w:link w:val="Cmsor6Char"/>
    <w:uiPriority w:val="99"/>
    <w:qFormat/>
    <w:rsid w:val="005A075B"/>
    <w:pPr>
      <w:keepNext/>
      <w:widowControl/>
      <w:numPr>
        <w:ilvl w:val="5"/>
        <w:numId w:val="1"/>
      </w:numPr>
      <w:spacing w:before="120"/>
      <w:jc w:val="both"/>
      <w:outlineLvl w:val="5"/>
    </w:pPr>
    <w:rPr>
      <w:rFonts w:eastAsia="Times New Roman"/>
      <w:u w:val="single"/>
    </w:rPr>
  </w:style>
  <w:style w:type="paragraph" w:styleId="Cmsor7">
    <w:name w:val="heading 7"/>
    <w:basedOn w:val="Norml"/>
    <w:next w:val="Norml"/>
    <w:link w:val="Cmsor7Char"/>
    <w:uiPriority w:val="99"/>
    <w:semiHidden/>
    <w:unhideWhenUsed/>
    <w:qFormat/>
    <w:rsid w:val="005A075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A075B"/>
    <w:rPr>
      <w:rFonts w:ascii="Arial" w:eastAsia="Times New Roman" w:hAnsi="Arial" w:cs="Arial"/>
      <w:b/>
      <w:bCs/>
      <w:kern w:val="32"/>
      <w:sz w:val="32"/>
      <w:szCs w:val="32"/>
      <w:lang w:eastAsia="ar-SA"/>
    </w:rPr>
  </w:style>
  <w:style w:type="character" w:customStyle="1" w:styleId="Cmsor2Char">
    <w:name w:val="Címsor 2 Char"/>
    <w:basedOn w:val="Bekezdsalapbettpusa"/>
    <w:link w:val="Cmsor2"/>
    <w:uiPriority w:val="99"/>
    <w:rsid w:val="005A075B"/>
    <w:rPr>
      <w:rFonts w:ascii="Arial" w:eastAsia="Times New Roman" w:hAnsi="Arial" w:cs="Arial"/>
      <w:sz w:val="20"/>
      <w:szCs w:val="20"/>
      <w:lang w:eastAsia="ar-SA"/>
    </w:rPr>
  </w:style>
  <w:style w:type="character" w:customStyle="1" w:styleId="Cmsor3Char">
    <w:name w:val="Címsor 3 Char"/>
    <w:aliases w:val="Okean3 Char"/>
    <w:basedOn w:val="Bekezdsalapbettpusa"/>
    <w:link w:val="Cmsor3"/>
    <w:uiPriority w:val="99"/>
    <w:rsid w:val="005A075B"/>
    <w:rPr>
      <w:rFonts w:ascii="Arial" w:eastAsia="Times New Roman" w:hAnsi="Arial" w:cs="Arial"/>
      <w:sz w:val="20"/>
      <w:szCs w:val="20"/>
      <w:lang w:eastAsia="ar-SA"/>
    </w:rPr>
  </w:style>
  <w:style w:type="character" w:customStyle="1" w:styleId="Cmsor4Char">
    <w:name w:val="Címsor 4 Char"/>
    <w:basedOn w:val="Bekezdsalapbettpusa"/>
    <w:link w:val="Cmsor4"/>
    <w:uiPriority w:val="9"/>
    <w:rsid w:val="005A075B"/>
    <w:rPr>
      <w:rFonts w:ascii="Times New Roman" w:eastAsia="Times New Roman" w:hAnsi="Times New Roman" w:cs="Times New Roman"/>
      <w:b/>
      <w:bCs/>
      <w:sz w:val="18"/>
      <w:szCs w:val="18"/>
      <w:lang w:eastAsia="ar-SA"/>
    </w:rPr>
  </w:style>
  <w:style w:type="character" w:customStyle="1" w:styleId="Cmsor5Char">
    <w:name w:val="Címsor 5 Char"/>
    <w:basedOn w:val="Bekezdsalapbettpusa"/>
    <w:link w:val="Cmsor5"/>
    <w:uiPriority w:val="99"/>
    <w:rsid w:val="005A075B"/>
    <w:rPr>
      <w:rFonts w:ascii="Arial" w:eastAsia="Times New Roman" w:hAnsi="Arial" w:cs="Arial"/>
      <w:b/>
      <w:bCs/>
      <w:sz w:val="20"/>
      <w:szCs w:val="20"/>
      <w:lang w:eastAsia="ar-SA"/>
    </w:rPr>
  </w:style>
  <w:style w:type="character" w:customStyle="1" w:styleId="Cmsor6Char">
    <w:name w:val="Címsor 6 Char"/>
    <w:basedOn w:val="Bekezdsalapbettpusa"/>
    <w:link w:val="Cmsor6"/>
    <w:uiPriority w:val="99"/>
    <w:rsid w:val="005A075B"/>
    <w:rPr>
      <w:rFonts w:ascii="Arial" w:eastAsia="Times New Roman" w:hAnsi="Arial" w:cs="Arial"/>
      <w:sz w:val="20"/>
      <w:szCs w:val="20"/>
      <w:u w:val="single"/>
      <w:lang w:eastAsia="ar-SA"/>
    </w:rPr>
  </w:style>
  <w:style w:type="character" w:customStyle="1" w:styleId="Cmsor7Char">
    <w:name w:val="Címsor 7 Char"/>
    <w:basedOn w:val="Bekezdsalapbettpusa"/>
    <w:link w:val="Cmsor7"/>
    <w:uiPriority w:val="99"/>
    <w:semiHidden/>
    <w:qFormat/>
    <w:rsid w:val="005A075B"/>
    <w:rPr>
      <w:rFonts w:asciiTheme="majorHAnsi" w:eastAsiaTheme="majorEastAsia" w:hAnsiTheme="majorHAnsi" w:cstheme="majorBidi"/>
      <w:i/>
      <w:iCs/>
      <w:color w:val="404040" w:themeColor="text1" w:themeTint="BF"/>
      <w:sz w:val="20"/>
      <w:szCs w:val="20"/>
      <w:lang w:eastAsia="ar-SA"/>
    </w:rPr>
  </w:style>
  <w:style w:type="character" w:customStyle="1" w:styleId="WW8Num28z0">
    <w:name w:val="WW8Num28z0"/>
    <w:uiPriority w:val="99"/>
    <w:rsid w:val="005A075B"/>
    <w:rPr>
      <w:rFonts w:ascii="Times New Roman" w:hAnsi="Times New Roman" w:cs="Times New Roman"/>
      <w:sz w:val="28"/>
      <w:szCs w:val="28"/>
    </w:rPr>
  </w:style>
  <w:style w:type="character" w:styleId="Oldalszm">
    <w:name w:val="page number"/>
    <w:basedOn w:val="Bekezdsalapbettpusa"/>
    <w:uiPriority w:val="99"/>
    <w:rsid w:val="005A075B"/>
  </w:style>
  <w:style w:type="paragraph" w:styleId="Szvegtrzs">
    <w:name w:val="Body Text"/>
    <w:aliases w:val="F12 1 Tch többszintű,Char,Char Char Char Char,Char Char Char Char Char Char,Szövegtörzs Char Char Char,Szövegtörzs Char Char Char Char,Szövegtörzs Char Char,Standard paragraph,Char Char C,Char Char"/>
    <w:basedOn w:val="Norml"/>
    <w:link w:val="SzvegtrzsChar"/>
    <w:uiPriority w:val="99"/>
    <w:rsid w:val="005A075B"/>
    <w:pPr>
      <w:widowControl/>
      <w:spacing w:before="120"/>
      <w:jc w:val="both"/>
    </w:pPr>
    <w:rPr>
      <w:rFonts w:eastAsia="Times New Roman"/>
    </w:rPr>
  </w:style>
  <w:style w:type="character" w:customStyle="1" w:styleId="SzvegtrzsChar">
    <w:name w:val="Szövegtörzs Char"/>
    <w:aliases w:val="F12 1 Tch többszintű Char,Char Char1,Char Char Char Char Char,Char Char Char Char Char Char Char,Szövegtörzs Char Char Char Char1,Szövegtörzs Char Char Char Char Char,Szövegtörzs Char Char Char1,Standard paragraph Char,Char Char C Char"/>
    <w:basedOn w:val="Bekezdsalapbettpusa"/>
    <w:link w:val="Szvegtrzs"/>
    <w:uiPriority w:val="99"/>
    <w:rsid w:val="005A075B"/>
    <w:rPr>
      <w:rFonts w:ascii="Arial" w:eastAsia="Times New Roman" w:hAnsi="Arial" w:cs="Arial"/>
      <w:sz w:val="20"/>
      <w:szCs w:val="20"/>
      <w:lang w:eastAsia="ar-SA"/>
    </w:rPr>
  </w:style>
  <w:style w:type="paragraph" w:customStyle="1" w:styleId="Szvegtrzsbehzssal1">
    <w:name w:val="Szövegtörzs behúzással1"/>
    <w:basedOn w:val="Norml"/>
    <w:link w:val="BodyTextIndentChar"/>
    <w:uiPriority w:val="99"/>
    <w:rsid w:val="005A075B"/>
    <w:pPr>
      <w:widowControl/>
      <w:jc w:val="center"/>
    </w:pPr>
    <w:rPr>
      <w:rFonts w:eastAsia="Times New Roman"/>
      <w:b/>
      <w:bCs/>
    </w:rPr>
  </w:style>
  <w:style w:type="character" w:customStyle="1" w:styleId="BodyTextIndentChar">
    <w:name w:val="Body Text Indent Char"/>
    <w:link w:val="Szvegtrzsbehzssal1"/>
    <w:uiPriority w:val="99"/>
    <w:rsid w:val="005A075B"/>
    <w:rPr>
      <w:rFonts w:ascii="Arial" w:eastAsia="Times New Roman" w:hAnsi="Arial" w:cs="Arial"/>
      <w:b/>
      <w:bCs/>
      <w:sz w:val="20"/>
      <w:szCs w:val="20"/>
      <w:lang w:eastAsia="ar-SA"/>
    </w:rPr>
  </w:style>
  <w:style w:type="paragraph" w:customStyle="1" w:styleId="WW-Szvegblokk">
    <w:name w:val="WW-Szövegblokk"/>
    <w:basedOn w:val="Norml"/>
    <w:uiPriority w:val="99"/>
    <w:rsid w:val="005A075B"/>
    <w:pPr>
      <w:widowControl/>
      <w:spacing w:before="244"/>
      <w:ind w:left="567" w:right="567"/>
      <w:jc w:val="both"/>
    </w:pPr>
    <w:rPr>
      <w:sz w:val="24"/>
      <w:szCs w:val="24"/>
    </w:rPr>
  </w:style>
  <w:style w:type="paragraph" w:styleId="lfej">
    <w:name w:val="header"/>
    <w:basedOn w:val="Norml"/>
    <w:link w:val="lfejChar"/>
    <w:uiPriority w:val="99"/>
    <w:rsid w:val="005A075B"/>
    <w:pPr>
      <w:widowControl/>
      <w:tabs>
        <w:tab w:val="center" w:pos="4536"/>
        <w:tab w:val="right" w:pos="9072"/>
      </w:tabs>
    </w:pPr>
    <w:rPr>
      <w:rFonts w:eastAsia="Times New Roman"/>
    </w:rPr>
  </w:style>
  <w:style w:type="character" w:customStyle="1" w:styleId="lfejChar">
    <w:name w:val="Élőfej Char"/>
    <w:basedOn w:val="Bekezdsalapbettpusa"/>
    <w:link w:val="lfej"/>
    <w:uiPriority w:val="99"/>
    <w:rsid w:val="005A075B"/>
    <w:rPr>
      <w:rFonts w:ascii="Arial" w:eastAsia="Times New Roman" w:hAnsi="Arial" w:cs="Arial"/>
      <w:sz w:val="20"/>
      <w:szCs w:val="20"/>
      <w:lang w:eastAsia="ar-SA"/>
    </w:rPr>
  </w:style>
  <w:style w:type="paragraph" w:styleId="llb">
    <w:name w:val="footer"/>
    <w:basedOn w:val="Norml"/>
    <w:link w:val="llbChar"/>
    <w:uiPriority w:val="99"/>
    <w:rsid w:val="005A075B"/>
    <w:pPr>
      <w:widowControl/>
      <w:tabs>
        <w:tab w:val="center" w:pos="4536"/>
        <w:tab w:val="right" w:pos="9072"/>
      </w:tabs>
    </w:pPr>
    <w:rPr>
      <w:rFonts w:eastAsia="Times New Roman"/>
    </w:rPr>
  </w:style>
  <w:style w:type="character" w:customStyle="1" w:styleId="llbChar">
    <w:name w:val="Élőláb Char"/>
    <w:basedOn w:val="Bekezdsalapbettpusa"/>
    <w:link w:val="llb"/>
    <w:uiPriority w:val="99"/>
    <w:rsid w:val="005A075B"/>
    <w:rPr>
      <w:rFonts w:ascii="Arial" w:eastAsia="Times New Roman" w:hAnsi="Arial" w:cs="Arial"/>
      <w:sz w:val="20"/>
      <w:szCs w:val="20"/>
      <w:lang w:eastAsia="ar-SA"/>
    </w:rPr>
  </w:style>
  <w:style w:type="paragraph" w:customStyle="1" w:styleId="WW-Szvegtrzsbehzssal3">
    <w:name w:val="WW-Szövegtörzs behúzással 3"/>
    <w:basedOn w:val="Norml"/>
    <w:uiPriority w:val="99"/>
    <w:rsid w:val="005A075B"/>
    <w:pPr>
      <w:ind w:left="709"/>
    </w:pPr>
    <w:rPr>
      <w:rFonts w:cs="Times New Roman"/>
      <w:sz w:val="24"/>
      <w:szCs w:val="24"/>
    </w:rPr>
  </w:style>
  <w:style w:type="paragraph" w:styleId="Cm">
    <w:name w:val="Title"/>
    <w:basedOn w:val="Norml"/>
    <w:next w:val="Alcm"/>
    <w:link w:val="CmChar"/>
    <w:uiPriority w:val="99"/>
    <w:qFormat/>
    <w:rsid w:val="005A075B"/>
    <w:pPr>
      <w:widowControl/>
      <w:jc w:val="center"/>
    </w:pPr>
    <w:rPr>
      <w:rFonts w:ascii="Times New Roman" w:eastAsia="Times New Roman" w:hAnsi="Times New Roman" w:cs="Times New Roman"/>
      <w:b/>
      <w:bCs/>
    </w:rPr>
  </w:style>
  <w:style w:type="character" w:customStyle="1" w:styleId="CmChar">
    <w:name w:val="Cím Char"/>
    <w:basedOn w:val="Bekezdsalapbettpusa"/>
    <w:link w:val="Cm"/>
    <w:uiPriority w:val="99"/>
    <w:qFormat/>
    <w:rsid w:val="005A075B"/>
    <w:rPr>
      <w:rFonts w:ascii="Times New Roman" w:eastAsia="Times New Roman" w:hAnsi="Times New Roman" w:cs="Times New Roman"/>
      <w:b/>
      <w:bCs/>
      <w:sz w:val="20"/>
      <w:szCs w:val="20"/>
      <w:lang w:eastAsia="ar-SA"/>
    </w:rPr>
  </w:style>
  <w:style w:type="paragraph" w:styleId="Alcm">
    <w:name w:val="Subtitle"/>
    <w:basedOn w:val="Norml"/>
    <w:next w:val="Szvegtrzs"/>
    <w:link w:val="AlcmChar"/>
    <w:uiPriority w:val="99"/>
    <w:qFormat/>
    <w:rsid w:val="005A075B"/>
    <w:pPr>
      <w:keepNext/>
      <w:spacing w:before="240" w:after="120"/>
      <w:jc w:val="center"/>
    </w:pPr>
    <w:rPr>
      <w:rFonts w:eastAsia="MS Mincho"/>
      <w:i/>
      <w:iCs/>
      <w:sz w:val="28"/>
      <w:szCs w:val="28"/>
    </w:rPr>
  </w:style>
  <w:style w:type="character" w:customStyle="1" w:styleId="AlcmChar">
    <w:name w:val="Alcím Char"/>
    <w:basedOn w:val="Bekezdsalapbettpusa"/>
    <w:link w:val="Alcm"/>
    <w:uiPriority w:val="99"/>
    <w:qFormat/>
    <w:rsid w:val="005A075B"/>
    <w:rPr>
      <w:rFonts w:ascii="Arial" w:eastAsia="MS Mincho" w:hAnsi="Arial" w:cs="Arial"/>
      <w:i/>
      <w:iCs/>
      <w:sz w:val="28"/>
      <w:szCs w:val="28"/>
      <w:lang w:eastAsia="ar-SA"/>
    </w:rPr>
  </w:style>
  <w:style w:type="paragraph" w:customStyle="1" w:styleId="Kerettartalom">
    <w:name w:val="Kerettartalom"/>
    <w:basedOn w:val="Szvegtrzs"/>
    <w:uiPriority w:val="99"/>
    <w:rsid w:val="005A075B"/>
  </w:style>
  <w:style w:type="paragraph" w:styleId="Szvegtrzsbehzssal">
    <w:name w:val="Body Text Indent"/>
    <w:basedOn w:val="Norml"/>
    <w:link w:val="SzvegtrzsbehzssalChar"/>
    <w:uiPriority w:val="99"/>
    <w:rsid w:val="005A075B"/>
    <w:pPr>
      <w:tabs>
        <w:tab w:val="left" w:pos="10566"/>
        <w:tab w:val="left" w:pos="10708"/>
      </w:tabs>
      <w:ind w:right="-76"/>
      <w:jc w:val="both"/>
    </w:pPr>
    <w:rPr>
      <w:rFonts w:ascii="Times New Roman" w:eastAsia="Times New Roman" w:hAnsi="Times New Roman" w:cs="Times New Roman"/>
    </w:rPr>
  </w:style>
  <w:style w:type="character" w:customStyle="1" w:styleId="SzvegtrzsbehzssalChar">
    <w:name w:val="Szövegtörzs behúzással Char"/>
    <w:basedOn w:val="Bekezdsalapbettpusa"/>
    <w:link w:val="Szvegtrzsbehzssal"/>
    <w:uiPriority w:val="99"/>
    <w:rsid w:val="005A075B"/>
    <w:rPr>
      <w:rFonts w:ascii="Times New Roman" w:eastAsia="Times New Roman" w:hAnsi="Times New Roman" w:cs="Times New Roman"/>
      <w:sz w:val="20"/>
      <w:szCs w:val="20"/>
      <w:lang w:eastAsia="ar-SA"/>
    </w:rPr>
  </w:style>
  <w:style w:type="paragraph" w:styleId="Szvegtrzsbehzssal2">
    <w:name w:val="Body Text Indent 2"/>
    <w:basedOn w:val="Norml"/>
    <w:link w:val="Szvegtrzsbehzssal2Char"/>
    <w:uiPriority w:val="99"/>
    <w:rsid w:val="005A075B"/>
    <w:pPr>
      <w:suppressAutoHyphens w:val="0"/>
      <w:autoSpaceDE w:val="0"/>
      <w:autoSpaceDN w:val="0"/>
      <w:adjustRightInd w:val="0"/>
      <w:ind w:left="851"/>
      <w:jc w:val="both"/>
    </w:pPr>
    <w:rPr>
      <w:rFonts w:eastAsia="Times New Roman" w:cs="Times New Roman"/>
      <w:lang w:eastAsia="hu-HU"/>
    </w:rPr>
  </w:style>
  <w:style w:type="character" w:customStyle="1" w:styleId="Szvegtrzsbehzssal2Char">
    <w:name w:val="Szövegtörzs behúzással 2 Char"/>
    <w:basedOn w:val="Bekezdsalapbettpusa"/>
    <w:link w:val="Szvegtrzsbehzssal2"/>
    <w:uiPriority w:val="99"/>
    <w:rsid w:val="005A075B"/>
    <w:rPr>
      <w:rFonts w:ascii="Arial" w:eastAsia="Times New Roman" w:hAnsi="Arial" w:cs="Times New Roman"/>
      <w:sz w:val="20"/>
      <w:szCs w:val="20"/>
      <w:lang w:eastAsia="hu-HU"/>
    </w:rPr>
  </w:style>
  <w:style w:type="paragraph" w:styleId="Szvegblokk">
    <w:name w:val="Block Text"/>
    <w:basedOn w:val="Norml"/>
    <w:uiPriority w:val="99"/>
    <w:qFormat/>
    <w:rsid w:val="005A075B"/>
    <w:pPr>
      <w:widowControl/>
      <w:suppressAutoHyphens w:val="0"/>
      <w:autoSpaceDE w:val="0"/>
      <w:autoSpaceDN w:val="0"/>
      <w:adjustRightInd w:val="0"/>
      <w:spacing w:before="244"/>
      <w:ind w:left="567" w:right="567"/>
      <w:jc w:val="both"/>
    </w:pPr>
    <w:rPr>
      <w:sz w:val="24"/>
      <w:szCs w:val="24"/>
      <w:lang w:eastAsia="hu-HU"/>
    </w:rPr>
  </w:style>
  <w:style w:type="paragraph" w:customStyle="1" w:styleId="standard">
    <w:name w:val="standard"/>
    <w:basedOn w:val="Norml"/>
    <w:uiPriority w:val="99"/>
    <w:qFormat/>
    <w:rsid w:val="005A075B"/>
    <w:pPr>
      <w:widowControl/>
      <w:suppressAutoHyphens w:val="0"/>
    </w:pPr>
    <w:rPr>
      <w:rFonts w:ascii="&amp;#39" w:hAnsi="&amp;#39" w:cs="&amp;#39"/>
      <w:sz w:val="24"/>
      <w:szCs w:val="24"/>
      <w:lang w:eastAsia="hu-HU"/>
    </w:rPr>
  </w:style>
  <w:style w:type="paragraph" w:customStyle="1" w:styleId="zu">
    <w:name w:val="zu"/>
    <w:basedOn w:val="Norml"/>
    <w:uiPriority w:val="99"/>
    <w:qFormat/>
    <w:rsid w:val="005A075B"/>
    <w:pPr>
      <w:widowControl/>
      <w:suppressAutoHyphens w:val="0"/>
    </w:pPr>
    <w:rPr>
      <w:b/>
      <w:bCs/>
      <w:sz w:val="24"/>
      <w:szCs w:val="24"/>
      <w:lang w:eastAsia="hu-HU"/>
    </w:rPr>
  </w:style>
  <w:style w:type="paragraph" w:styleId="NormlWeb">
    <w:name w:val="Normal (Web)"/>
    <w:basedOn w:val="Norml"/>
    <w:uiPriority w:val="99"/>
    <w:qFormat/>
    <w:rsid w:val="005A075B"/>
    <w:pPr>
      <w:widowControl/>
      <w:suppressAutoHyphens w:val="0"/>
      <w:spacing w:before="100" w:beforeAutospacing="1" w:after="100" w:afterAutospacing="1"/>
    </w:pPr>
    <w:rPr>
      <w:rFonts w:cs="Times New Roman"/>
      <w:sz w:val="24"/>
      <w:szCs w:val="24"/>
      <w:lang w:eastAsia="hu-HU"/>
    </w:rPr>
  </w:style>
  <w:style w:type="paragraph" w:customStyle="1" w:styleId="Stlus1">
    <w:name w:val="Stílus1"/>
    <w:basedOn w:val="Norml"/>
    <w:uiPriority w:val="99"/>
    <w:qFormat/>
    <w:rsid w:val="005A075B"/>
    <w:pPr>
      <w:widowControl/>
      <w:jc w:val="both"/>
    </w:pPr>
    <w:rPr>
      <w:rFonts w:ascii="Tahoma" w:hAnsi="Tahoma" w:cs="Tahoma"/>
      <w:sz w:val="26"/>
      <w:szCs w:val="26"/>
    </w:rPr>
  </w:style>
  <w:style w:type="paragraph" w:customStyle="1" w:styleId="B">
    <w:name w:val="B"/>
    <w:qFormat/>
    <w:rsid w:val="005A075B"/>
    <w:pPr>
      <w:suppressAutoHyphens/>
      <w:spacing w:before="240" w:after="0" w:line="240" w:lineRule="exact"/>
      <w:ind w:left="720"/>
      <w:jc w:val="both"/>
    </w:pPr>
    <w:rPr>
      <w:rFonts w:ascii="Times" w:eastAsia="Calibri" w:hAnsi="Times" w:cs="Times"/>
      <w:sz w:val="24"/>
      <w:szCs w:val="24"/>
      <w:lang w:val="en-GB" w:eastAsia="ar-SA"/>
    </w:rPr>
  </w:style>
  <w:style w:type="character" w:styleId="Hiperhivatkozs">
    <w:name w:val="Hyperlink"/>
    <w:uiPriority w:val="99"/>
    <w:rsid w:val="005A075B"/>
    <w:rPr>
      <w:rFonts w:cs="Times New Roman"/>
      <w:color w:val="000080"/>
      <w:u w:val="single"/>
    </w:rPr>
  </w:style>
  <w:style w:type="character" w:customStyle="1" w:styleId="WW-Absatz-Standardschriftart1111111">
    <w:name w:val="WW-Absatz-Standardschriftart1111111"/>
    <w:uiPriority w:val="99"/>
    <w:rsid w:val="005A075B"/>
    <w:rPr>
      <w:rFonts w:cs="Times New Roman"/>
    </w:rPr>
  </w:style>
  <w:style w:type="paragraph" w:customStyle="1" w:styleId="Char1CharCharCharCharCharCharCharCharCharCharCharChar">
    <w:name w:val="Char1 Char Char Char Char Char Char Char Char Char Char Char Char"/>
    <w:basedOn w:val="Norml"/>
    <w:uiPriority w:val="99"/>
    <w:rsid w:val="005A075B"/>
    <w:pPr>
      <w:widowControl/>
      <w:suppressAutoHyphens w:val="0"/>
      <w:spacing w:after="160" w:line="240" w:lineRule="exact"/>
    </w:pPr>
    <w:rPr>
      <w:rFonts w:ascii="Verdana" w:hAnsi="Verdana" w:cs="Verdana"/>
      <w:lang w:val="en-US" w:eastAsia="en-US"/>
    </w:rPr>
  </w:style>
  <w:style w:type="table" w:styleId="Rcsostblzat">
    <w:name w:val="Table Grid"/>
    <w:basedOn w:val="Normltblzat"/>
    <w:uiPriority w:val="59"/>
    <w:rsid w:val="005A075B"/>
    <w:pPr>
      <w:widowControl w:val="0"/>
      <w:suppressAutoHyphens/>
      <w:spacing w:after="0" w:line="240" w:lineRule="auto"/>
    </w:pPr>
    <w:rPr>
      <w:rFonts w:ascii="Arial" w:eastAsia="Calibri" w:hAnsi="Arial"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1">
    <w:name w:val="Char1 Char Char Char Char Char Char Char Char Char Char Char Char1"/>
    <w:basedOn w:val="Norml"/>
    <w:uiPriority w:val="99"/>
    <w:rsid w:val="005A075B"/>
    <w:pPr>
      <w:widowControl/>
      <w:suppressAutoHyphens w:val="0"/>
      <w:spacing w:after="160" w:line="240" w:lineRule="exact"/>
    </w:pPr>
    <w:rPr>
      <w:rFonts w:ascii="Verdana" w:eastAsia="Times New Roman" w:hAnsi="Verdana" w:cs="Verdana"/>
      <w:lang w:val="en-US" w:eastAsia="en-US"/>
    </w:rPr>
  </w:style>
  <w:style w:type="paragraph" w:styleId="Szvegtrzsbehzssal3">
    <w:name w:val="Body Text Indent 3"/>
    <w:basedOn w:val="Norml"/>
    <w:link w:val="Szvegtrzsbehzssal3Char"/>
    <w:uiPriority w:val="99"/>
    <w:rsid w:val="005A075B"/>
    <w:pPr>
      <w:widowControl/>
      <w:suppressAutoHyphens w:val="0"/>
      <w:spacing w:after="120"/>
      <w:ind w:left="283"/>
    </w:pPr>
    <w:rPr>
      <w:rFonts w:ascii="Times New Roman" w:eastAsia="Times New Roman" w:hAnsi="Times New Roman" w:cs="Times New Roman"/>
      <w:sz w:val="16"/>
      <w:szCs w:val="16"/>
    </w:rPr>
  </w:style>
  <w:style w:type="character" w:customStyle="1" w:styleId="Szvegtrzsbehzssal3Char">
    <w:name w:val="Szövegtörzs behúzással 3 Char"/>
    <w:basedOn w:val="Bekezdsalapbettpusa"/>
    <w:link w:val="Szvegtrzsbehzssal3"/>
    <w:uiPriority w:val="99"/>
    <w:rsid w:val="005A075B"/>
    <w:rPr>
      <w:rFonts w:ascii="Times New Roman" w:eastAsia="Times New Roman" w:hAnsi="Times New Roman" w:cs="Times New Roman"/>
      <w:sz w:val="16"/>
      <w:szCs w:val="16"/>
      <w:lang w:eastAsia="ar-SA"/>
    </w:rPr>
  </w:style>
  <w:style w:type="character" w:customStyle="1" w:styleId="CharCharChar">
    <w:name w:val="Char Char Char"/>
    <w:aliases w:val="Char Char Char Char Char1,Char Char Char Char Char Char Char1,Char Char Char Char Char Char Char Char Char Char Char Char Char Char1,Char Char Char Char Char Char2,Char Char Char Char Char Char Char Char Char1,Char Char Char Char1"/>
    <w:uiPriority w:val="99"/>
    <w:rsid w:val="005A075B"/>
    <w:rPr>
      <w:rFonts w:cs="Times New Roman"/>
      <w:sz w:val="24"/>
      <w:szCs w:val="24"/>
      <w:lang w:val="hu-HU" w:eastAsia="hu-HU"/>
    </w:rPr>
  </w:style>
  <w:style w:type="paragraph" w:customStyle="1" w:styleId="rub3">
    <w:name w:val="rub3"/>
    <w:basedOn w:val="Norml"/>
    <w:rsid w:val="005A075B"/>
    <w:pPr>
      <w:widowControl/>
      <w:suppressAutoHyphens w:val="0"/>
      <w:jc w:val="both"/>
    </w:pPr>
    <w:rPr>
      <w:rFonts w:ascii="&amp;#39" w:eastAsia="Times New Roman" w:hAnsi="&amp;#39" w:cs="&amp;#39"/>
      <w:b/>
      <w:bCs/>
      <w:i/>
      <w:iCs/>
      <w:sz w:val="24"/>
      <w:szCs w:val="24"/>
      <w:lang w:eastAsia="hu-HU"/>
    </w:rPr>
  </w:style>
  <w:style w:type="paragraph" w:customStyle="1" w:styleId="rub2">
    <w:name w:val="rub2"/>
    <w:basedOn w:val="Norml"/>
    <w:rsid w:val="005A075B"/>
    <w:pPr>
      <w:widowControl/>
      <w:suppressAutoHyphens w:val="0"/>
      <w:ind w:right="-585"/>
    </w:pPr>
    <w:rPr>
      <w:rFonts w:ascii="&amp;#39" w:eastAsia="Times New Roman" w:hAnsi="&amp;#39" w:cs="&amp;#39"/>
      <w:smallCaps/>
      <w:sz w:val="24"/>
      <w:szCs w:val="24"/>
      <w:lang w:eastAsia="hu-HU"/>
    </w:rPr>
  </w:style>
  <w:style w:type="paragraph" w:customStyle="1" w:styleId="rub1">
    <w:name w:val="rub1"/>
    <w:basedOn w:val="Norml"/>
    <w:uiPriority w:val="99"/>
    <w:qFormat/>
    <w:rsid w:val="005A075B"/>
    <w:pPr>
      <w:widowControl/>
      <w:suppressAutoHyphens w:val="0"/>
      <w:jc w:val="both"/>
    </w:pPr>
    <w:rPr>
      <w:rFonts w:ascii="&amp;#39" w:eastAsia="Times New Roman" w:hAnsi="&amp;#39" w:cs="&amp;#39"/>
      <w:b/>
      <w:bCs/>
      <w:smallCaps/>
      <w:sz w:val="24"/>
      <w:szCs w:val="24"/>
      <w:lang w:eastAsia="hu-HU"/>
    </w:rPr>
  </w:style>
  <w:style w:type="paragraph" w:customStyle="1" w:styleId="textbody">
    <w:name w:val="textbody"/>
    <w:basedOn w:val="Norml"/>
    <w:rsid w:val="005A075B"/>
    <w:pPr>
      <w:widowControl/>
      <w:suppressAutoHyphens w:val="0"/>
      <w:spacing w:before="120" w:after="120"/>
    </w:pPr>
    <w:rPr>
      <w:rFonts w:ascii="&amp;#39" w:eastAsia="Times New Roman" w:hAnsi="&amp;#39" w:cs="&amp;#39"/>
      <w:sz w:val="24"/>
      <w:szCs w:val="24"/>
      <w:lang w:eastAsia="hu-HU"/>
    </w:rPr>
  </w:style>
  <w:style w:type="paragraph" w:customStyle="1" w:styleId="yiv1063462786stlus1">
    <w:name w:val="yiv1063462786stlus1"/>
    <w:basedOn w:val="Norml"/>
    <w:uiPriority w:val="99"/>
    <w:rsid w:val="005A075B"/>
    <w:pPr>
      <w:widowControl/>
      <w:suppressAutoHyphens w:val="0"/>
      <w:spacing w:before="100" w:beforeAutospacing="1" w:after="100" w:afterAutospacing="1"/>
    </w:pPr>
    <w:rPr>
      <w:rFonts w:ascii="Times New Roman" w:eastAsia="Times New Roman" w:hAnsi="Times New Roman" w:cs="Times New Roman"/>
      <w:sz w:val="24"/>
      <w:szCs w:val="24"/>
      <w:lang w:eastAsia="hu-HU"/>
    </w:rPr>
  </w:style>
  <w:style w:type="paragraph" w:styleId="Nincstrkz">
    <w:name w:val="No Spacing"/>
    <w:basedOn w:val="Norml"/>
    <w:link w:val="NincstrkzChar"/>
    <w:uiPriority w:val="99"/>
    <w:qFormat/>
    <w:rsid w:val="005A075B"/>
    <w:pPr>
      <w:widowControl/>
      <w:suppressAutoHyphens w:val="0"/>
    </w:pPr>
    <w:rPr>
      <w:rFonts w:ascii="Calibri" w:eastAsia="Times New Roman" w:hAnsi="Calibri" w:cs="Times New Roman"/>
      <w:color w:val="1D1E0E"/>
      <w:sz w:val="32"/>
      <w:szCs w:val="32"/>
      <w:lang w:eastAsia="hu-HU"/>
    </w:rPr>
  </w:style>
  <w:style w:type="character" w:customStyle="1" w:styleId="NincstrkzChar">
    <w:name w:val="Nincs térköz Char"/>
    <w:link w:val="Nincstrkz"/>
    <w:uiPriority w:val="99"/>
    <w:qFormat/>
    <w:rsid w:val="005A075B"/>
    <w:rPr>
      <w:rFonts w:ascii="Calibri" w:eastAsia="Times New Roman" w:hAnsi="Calibri" w:cs="Times New Roman"/>
      <w:color w:val="1D1E0E"/>
      <w:sz w:val="32"/>
      <w:szCs w:val="32"/>
      <w:lang w:eastAsia="hu-HU"/>
    </w:rPr>
  </w:style>
  <w:style w:type="paragraph" w:customStyle="1" w:styleId="NormlWeb1">
    <w:name w:val="Normál (Web)1"/>
    <w:basedOn w:val="Norml"/>
    <w:uiPriority w:val="99"/>
    <w:qFormat/>
    <w:rsid w:val="005A075B"/>
    <w:pPr>
      <w:widowControl/>
      <w:spacing w:before="100" w:after="119"/>
    </w:pPr>
    <w:rPr>
      <w:rFonts w:eastAsia="Times New Roman"/>
      <w:sz w:val="24"/>
      <w:szCs w:val="24"/>
    </w:rPr>
  </w:style>
  <w:style w:type="paragraph" w:styleId="Listaszerbekezds">
    <w:name w:val="List Paragraph"/>
    <w:aliases w:val="Welt L,lista_2,Színes lista – 1. jelölőszín1"/>
    <w:basedOn w:val="Norml"/>
    <w:link w:val="ListaszerbekezdsChar"/>
    <w:uiPriority w:val="34"/>
    <w:qFormat/>
    <w:rsid w:val="005A075B"/>
    <w:pPr>
      <w:ind w:left="708"/>
    </w:pPr>
  </w:style>
  <w:style w:type="paragraph" w:styleId="Vgjegyzetszvege">
    <w:name w:val="endnote text"/>
    <w:basedOn w:val="Norml"/>
    <w:link w:val="VgjegyzetszvegeChar"/>
    <w:rsid w:val="005A075B"/>
    <w:pPr>
      <w:overflowPunct w:val="0"/>
      <w:autoSpaceDE w:val="0"/>
    </w:pPr>
    <w:rPr>
      <w:rFonts w:ascii="Times New Roman" w:eastAsia="Times New Roman" w:hAnsi="Times New Roman" w:cs="Times New Roman"/>
      <w:lang w:eastAsia="hu-HU"/>
    </w:rPr>
  </w:style>
  <w:style w:type="character" w:customStyle="1" w:styleId="VgjegyzetszvegeChar">
    <w:name w:val="Végjegyzet szövege Char"/>
    <w:basedOn w:val="Bekezdsalapbettpusa"/>
    <w:link w:val="Vgjegyzetszvege"/>
    <w:rsid w:val="005A075B"/>
    <w:rPr>
      <w:rFonts w:ascii="Times New Roman" w:eastAsia="Times New Roman" w:hAnsi="Times New Roman" w:cs="Times New Roman"/>
      <w:sz w:val="20"/>
      <w:szCs w:val="20"/>
      <w:lang w:eastAsia="hu-HU"/>
    </w:rPr>
  </w:style>
  <w:style w:type="paragraph" w:customStyle="1" w:styleId="Szvegtrzs21">
    <w:name w:val="Szövegtörzs 21"/>
    <w:basedOn w:val="Norml"/>
    <w:uiPriority w:val="99"/>
    <w:rsid w:val="005A075B"/>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spacing w:line="360" w:lineRule="auto"/>
      <w:ind w:left="360" w:hanging="360"/>
      <w:jc w:val="both"/>
    </w:pPr>
    <w:rPr>
      <w:rFonts w:cs="Times New Roman"/>
      <w:sz w:val="24"/>
      <w:szCs w:val="24"/>
      <w:lang w:eastAsia="hu-HU"/>
    </w:rPr>
  </w:style>
  <w:style w:type="character" w:customStyle="1" w:styleId="WW8Num17z2">
    <w:name w:val="WW8Num17z2"/>
    <w:uiPriority w:val="99"/>
    <w:rsid w:val="005A075B"/>
    <w:rPr>
      <w:rFonts w:cs="Times New Roman"/>
    </w:rPr>
  </w:style>
  <w:style w:type="paragraph" w:customStyle="1" w:styleId="Szvegtrzs211">
    <w:name w:val="Szövegtörzs 211"/>
    <w:basedOn w:val="Norml"/>
    <w:uiPriority w:val="99"/>
    <w:rsid w:val="005A075B"/>
    <w:pPr>
      <w:widowControl/>
      <w:spacing w:line="100" w:lineRule="atLeast"/>
    </w:pPr>
    <w:rPr>
      <w:kern w:val="1"/>
    </w:rPr>
  </w:style>
  <w:style w:type="paragraph" w:customStyle="1" w:styleId="Listaszerbekezds1">
    <w:name w:val="Listaszerű bekezdés1"/>
    <w:basedOn w:val="Norml"/>
    <w:rsid w:val="005A075B"/>
    <w:pPr>
      <w:widowControl/>
      <w:suppressAutoHyphens w:val="0"/>
      <w:ind w:left="720"/>
    </w:pPr>
    <w:rPr>
      <w:rFonts w:eastAsia="Times New Roman"/>
    </w:rPr>
  </w:style>
  <w:style w:type="paragraph" w:customStyle="1" w:styleId="yiv818404434msonormal">
    <w:name w:val="yiv818404434msonormal"/>
    <w:basedOn w:val="Norml"/>
    <w:uiPriority w:val="99"/>
    <w:rsid w:val="005A075B"/>
    <w:pPr>
      <w:widowControl/>
      <w:suppressAutoHyphens w:val="0"/>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uiPriority w:val="99"/>
    <w:qFormat/>
    <w:rsid w:val="005A075B"/>
    <w:rPr>
      <w:rFonts w:cs="Times New Roman"/>
      <w:i/>
      <w:iCs/>
    </w:rPr>
  </w:style>
  <w:style w:type="character" w:styleId="Kiemels2">
    <w:name w:val="Strong"/>
    <w:uiPriority w:val="22"/>
    <w:qFormat/>
    <w:rsid w:val="005A075B"/>
    <w:rPr>
      <w:rFonts w:cs="Times New Roman"/>
      <w:b/>
      <w:bCs/>
    </w:rPr>
  </w:style>
  <w:style w:type="paragraph" w:styleId="Lista">
    <w:name w:val="List"/>
    <w:basedOn w:val="Norml"/>
    <w:uiPriority w:val="99"/>
    <w:rsid w:val="005A075B"/>
    <w:pPr>
      <w:widowControl/>
      <w:suppressAutoHyphens w:val="0"/>
      <w:ind w:left="283" w:hanging="283"/>
    </w:pPr>
    <w:rPr>
      <w:rFonts w:ascii="Times New Roman" w:eastAsia="Times New Roman" w:hAnsi="Times New Roman" w:cs="Times New Roman"/>
      <w:sz w:val="24"/>
      <w:szCs w:val="24"/>
      <w:lang w:eastAsia="hu-HU"/>
    </w:rPr>
  </w:style>
  <w:style w:type="paragraph" w:customStyle="1" w:styleId="Szvegtrzs31">
    <w:name w:val="Szövegtörzs 31"/>
    <w:basedOn w:val="Norml"/>
    <w:uiPriority w:val="99"/>
    <w:rsid w:val="005A075B"/>
    <w:pPr>
      <w:suppressAutoHyphens w:val="0"/>
      <w:spacing w:before="40" w:after="40"/>
    </w:pPr>
    <w:rPr>
      <w:rFonts w:ascii="Times New Roman" w:eastAsia="Times New Roman" w:hAnsi="Times New Roman" w:cs="Times New Roman"/>
      <w:sz w:val="24"/>
      <w:szCs w:val="24"/>
      <w:lang w:eastAsia="hu-HU"/>
    </w:rPr>
  </w:style>
  <w:style w:type="paragraph" w:customStyle="1" w:styleId="Szvegtrzs22">
    <w:name w:val="Szövegtörzs 22"/>
    <w:basedOn w:val="Norml"/>
    <w:rsid w:val="005A075B"/>
    <w:pPr>
      <w:widowControl/>
      <w:suppressAutoHyphens w:val="0"/>
      <w:ind w:left="360"/>
    </w:pPr>
    <w:rPr>
      <w:rFonts w:ascii="Times New Roman" w:eastAsia="Times New Roman" w:hAnsi="Times New Roman" w:cs="Times New Roman"/>
      <w:lang w:eastAsia="hu-HU"/>
    </w:rPr>
  </w:style>
  <w:style w:type="paragraph" w:customStyle="1" w:styleId="xxnembold">
    <w:name w:val="x.x nem bold"/>
    <w:basedOn w:val="Norml"/>
    <w:uiPriority w:val="99"/>
    <w:rsid w:val="005A075B"/>
    <w:pPr>
      <w:widowControl/>
      <w:tabs>
        <w:tab w:val="right" w:pos="8789"/>
      </w:tabs>
      <w:suppressAutoHyphens w:val="0"/>
      <w:overflowPunct w:val="0"/>
      <w:autoSpaceDE w:val="0"/>
      <w:autoSpaceDN w:val="0"/>
      <w:adjustRightInd w:val="0"/>
      <w:textAlignment w:val="baseline"/>
    </w:pPr>
    <w:rPr>
      <w:rFonts w:ascii="Times New Roman" w:eastAsia="Times New Roman" w:hAnsi="Times New Roman" w:cs="Times New Roman"/>
      <w:sz w:val="24"/>
      <w:szCs w:val="24"/>
      <w:lang w:eastAsia="hu-HU"/>
    </w:rPr>
  </w:style>
  <w:style w:type="paragraph" w:customStyle="1" w:styleId="Cmsor">
    <w:name w:val="Címsor"/>
    <w:basedOn w:val="Norml"/>
    <w:next w:val="Szvegtrzs"/>
    <w:uiPriority w:val="99"/>
    <w:rsid w:val="005A075B"/>
    <w:pPr>
      <w:keepNext/>
      <w:spacing w:before="240" w:after="120"/>
    </w:pPr>
    <w:rPr>
      <w:rFonts w:eastAsia="MS Mincho"/>
      <w:sz w:val="28"/>
      <w:szCs w:val="28"/>
    </w:rPr>
  </w:style>
  <w:style w:type="paragraph" w:customStyle="1" w:styleId="Szvegtrzsbehzssal31">
    <w:name w:val="Szövegtörzs behúzással 31"/>
    <w:basedOn w:val="Norml"/>
    <w:uiPriority w:val="99"/>
    <w:rsid w:val="005A075B"/>
    <w:pPr>
      <w:widowControl/>
      <w:spacing w:before="240"/>
      <w:ind w:left="1428" w:hanging="10"/>
    </w:pPr>
    <w:rPr>
      <w:rFonts w:ascii="Times New Roman" w:eastAsia="Times New Roman" w:hAnsi="Times New Roman" w:cs="Times New Roman"/>
      <w:b/>
      <w:bCs/>
      <w:color w:val="000000"/>
      <w:sz w:val="24"/>
      <w:szCs w:val="24"/>
    </w:rPr>
  </w:style>
  <w:style w:type="paragraph" w:customStyle="1" w:styleId="WW-Szvegtrzs2">
    <w:name w:val="WW-Szövegtörzs 2"/>
    <w:basedOn w:val="Norml"/>
    <w:uiPriority w:val="99"/>
    <w:qFormat/>
    <w:rsid w:val="005A075B"/>
    <w:pPr>
      <w:widowControl/>
      <w:spacing w:before="120"/>
      <w:jc w:val="both"/>
    </w:pPr>
    <w:rPr>
      <w:rFonts w:eastAsia="Times New Roman"/>
      <w:sz w:val="24"/>
      <w:szCs w:val="24"/>
      <w:u w:val="single"/>
    </w:rPr>
  </w:style>
  <w:style w:type="paragraph" w:customStyle="1" w:styleId="WW-Szvegtrzs3">
    <w:name w:val="WW-Szövegtörzs 3"/>
    <w:basedOn w:val="Norml"/>
    <w:uiPriority w:val="99"/>
    <w:qFormat/>
    <w:rsid w:val="005A075B"/>
    <w:pPr>
      <w:widowControl/>
      <w:jc w:val="both"/>
    </w:pPr>
    <w:rPr>
      <w:rFonts w:eastAsia="Times New Roman"/>
      <w:b/>
      <w:bCs/>
      <w:sz w:val="16"/>
      <w:szCs w:val="16"/>
    </w:rPr>
  </w:style>
  <w:style w:type="paragraph" w:styleId="Szvegtrzs3">
    <w:name w:val="Body Text 3"/>
    <w:basedOn w:val="Norml"/>
    <w:link w:val="Szvegtrzs3Char"/>
    <w:uiPriority w:val="99"/>
    <w:rsid w:val="005A075B"/>
    <w:pPr>
      <w:spacing w:after="120"/>
    </w:pPr>
    <w:rPr>
      <w:rFonts w:ascii="Thorndale" w:eastAsia="Times New Roman" w:hAnsi="Thorndale" w:cs="Times New Roman"/>
      <w:color w:val="000000"/>
      <w:sz w:val="16"/>
      <w:szCs w:val="16"/>
    </w:rPr>
  </w:style>
  <w:style w:type="character" w:customStyle="1" w:styleId="Szvegtrzs3Char">
    <w:name w:val="Szövegtörzs 3 Char"/>
    <w:basedOn w:val="Bekezdsalapbettpusa"/>
    <w:link w:val="Szvegtrzs3"/>
    <w:uiPriority w:val="99"/>
    <w:rsid w:val="005A075B"/>
    <w:rPr>
      <w:rFonts w:ascii="Thorndale" w:eastAsia="Times New Roman" w:hAnsi="Thorndale" w:cs="Times New Roman"/>
      <w:color w:val="000000"/>
      <w:sz w:val="16"/>
      <w:szCs w:val="16"/>
      <w:lang w:eastAsia="ar-SA"/>
    </w:rPr>
  </w:style>
  <w:style w:type="paragraph" w:styleId="Szvegtrzs2">
    <w:name w:val="Body Text 2"/>
    <w:basedOn w:val="Norml"/>
    <w:link w:val="Szvegtrzs2Char"/>
    <w:uiPriority w:val="99"/>
    <w:rsid w:val="005A075B"/>
    <w:pPr>
      <w:spacing w:after="120" w:line="480" w:lineRule="auto"/>
    </w:pPr>
    <w:rPr>
      <w:rFonts w:ascii="Thorndale" w:eastAsia="Times New Roman" w:hAnsi="Thorndale" w:cs="Times New Roman"/>
      <w:color w:val="000000"/>
    </w:rPr>
  </w:style>
  <w:style w:type="character" w:customStyle="1" w:styleId="Szvegtrzs2Char">
    <w:name w:val="Szövegtörzs 2 Char"/>
    <w:basedOn w:val="Bekezdsalapbettpusa"/>
    <w:link w:val="Szvegtrzs2"/>
    <w:uiPriority w:val="99"/>
    <w:rsid w:val="005A075B"/>
    <w:rPr>
      <w:rFonts w:ascii="Thorndale" w:eastAsia="Times New Roman" w:hAnsi="Thorndale" w:cs="Times New Roman"/>
      <w:color w:val="000000"/>
      <w:sz w:val="20"/>
      <w:szCs w:val="20"/>
      <w:lang w:eastAsia="ar-SA"/>
    </w:rPr>
  </w:style>
  <w:style w:type="paragraph" w:customStyle="1" w:styleId="A1">
    <w:name w:val="A 1"/>
    <w:basedOn w:val="Norml"/>
    <w:next w:val="Norml"/>
    <w:uiPriority w:val="99"/>
    <w:rsid w:val="005A075B"/>
    <w:pPr>
      <w:keepNext/>
      <w:keepLines/>
      <w:widowControl/>
      <w:suppressAutoHyphens w:val="0"/>
      <w:spacing w:before="360" w:after="80"/>
      <w:ind w:left="851"/>
      <w:jc w:val="both"/>
    </w:pPr>
    <w:rPr>
      <w:rFonts w:ascii="Times New Roman" w:eastAsia="Times New Roman" w:hAnsi="Times New Roman" w:cs="Times New Roman"/>
      <w:b/>
      <w:bCs/>
      <w:sz w:val="32"/>
      <w:szCs w:val="32"/>
      <w:lang w:eastAsia="hu-HU"/>
    </w:rPr>
  </w:style>
  <w:style w:type="paragraph" w:customStyle="1" w:styleId="Norml1">
    <w:name w:val="Normál 1"/>
    <w:basedOn w:val="Norml"/>
    <w:uiPriority w:val="99"/>
    <w:rsid w:val="005A075B"/>
    <w:pPr>
      <w:widowControl/>
      <w:suppressAutoHyphens w:val="0"/>
      <w:spacing w:after="120" w:line="280" w:lineRule="atLeast"/>
      <w:ind w:left="397"/>
      <w:jc w:val="both"/>
    </w:pPr>
    <w:rPr>
      <w:rFonts w:eastAsia="Times New Roman"/>
      <w:lang w:eastAsia="hu-HU"/>
    </w:rPr>
  </w:style>
  <w:style w:type="paragraph" w:customStyle="1" w:styleId="Normal1">
    <w:name w:val="Normal 1"/>
    <w:basedOn w:val="Norml"/>
    <w:uiPriority w:val="99"/>
    <w:rsid w:val="005A075B"/>
    <w:pPr>
      <w:widowControl/>
      <w:suppressAutoHyphens w:val="0"/>
      <w:autoSpaceDE w:val="0"/>
      <w:autoSpaceDN w:val="0"/>
      <w:spacing w:after="60"/>
      <w:ind w:left="425"/>
      <w:jc w:val="both"/>
    </w:pPr>
    <w:rPr>
      <w:rFonts w:ascii="Times New Roman" w:eastAsia="Times New Roman" w:hAnsi="Times New Roman" w:cs="Times New Roman"/>
      <w:sz w:val="24"/>
      <w:szCs w:val="24"/>
      <w:lang w:eastAsia="hu-HU"/>
    </w:rPr>
  </w:style>
  <w:style w:type="paragraph" w:customStyle="1" w:styleId="Default">
    <w:name w:val="Default"/>
    <w:rsid w:val="005A075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Standard0">
    <w:name w:val="Standard"/>
    <w:qFormat/>
    <w:rsid w:val="005A075B"/>
    <w:pPr>
      <w:widowControl w:val="0"/>
      <w:suppressAutoHyphens/>
      <w:autoSpaceDN w:val="0"/>
      <w:spacing w:after="0" w:line="240" w:lineRule="auto"/>
    </w:pPr>
    <w:rPr>
      <w:rFonts w:ascii="Arial" w:eastAsia="Calibri" w:hAnsi="Arial" w:cs="Times New Roman"/>
      <w:kern w:val="3"/>
      <w:sz w:val="24"/>
      <w:szCs w:val="24"/>
      <w:lang w:eastAsia="zh-CN"/>
    </w:rPr>
  </w:style>
  <w:style w:type="character" w:styleId="Jegyzethivatkozs">
    <w:name w:val="annotation reference"/>
    <w:uiPriority w:val="99"/>
    <w:semiHidden/>
    <w:rsid w:val="005A075B"/>
    <w:rPr>
      <w:rFonts w:cs="Times New Roman"/>
      <w:sz w:val="16"/>
      <w:szCs w:val="16"/>
    </w:rPr>
  </w:style>
  <w:style w:type="paragraph" w:styleId="Jegyzetszveg">
    <w:name w:val="annotation text"/>
    <w:basedOn w:val="Norml"/>
    <w:link w:val="JegyzetszvegChar"/>
    <w:uiPriority w:val="99"/>
    <w:semiHidden/>
    <w:rsid w:val="005A075B"/>
    <w:pPr>
      <w:widowControl/>
      <w:suppressAutoHyphens w:val="0"/>
    </w:pPr>
    <w:rPr>
      <w:rFonts w:ascii="Calibri" w:eastAsia="Times New Roman" w:hAnsi="Calibri" w:cs="Times New Roman"/>
    </w:rPr>
  </w:style>
  <w:style w:type="character" w:customStyle="1" w:styleId="JegyzetszvegChar">
    <w:name w:val="Jegyzetszöveg Char"/>
    <w:basedOn w:val="Bekezdsalapbettpusa"/>
    <w:link w:val="Jegyzetszveg"/>
    <w:uiPriority w:val="99"/>
    <w:semiHidden/>
    <w:rsid w:val="005A075B"/>
    <w:rPr>
      <w:rFonts w:ascii="Calibri" w:eastAsia="Times New Roman" w:hAnsi="Calibri" w:cs="Times New Roman"/>
      <w:sz w:val="20"/>
      <w:szCs w:val="20"/>
      <w:lang w:eastAsia="ar-SA"/>
    </w:rPr>
  </w:style>
  <w:style w:type="paragraph" w:styleId="Buborkszveg">
    <w:name w:val="Balloon Text"/>
    <w:basedOn w:val="Norml"/>
    <w:link w:val="BuborkszvegChar"/>
    <w:uiPriority w:val="99"/>
    <w:semiHidden/>
    <w:rsid w:val="005A075B"/>
    <w:pPr>
      <w:widowControl/>
      <w:suppressAutoHyphens w:val="0"/>
    </w:pPr>
    <w:rPr>
      <w:rFonts w:ascii="Tahoma" w:eastAsia="Times New Roman" w:hAnsi="Tahoma" w:cs="Times New Roman"/>
      <w:sz w:val="16"/>
      <w:szCs w:val="16"/>
    </w:rPr>
  </w:style>
  <w:style w:type="character" w:customStyle="1" w:styleId="BuborkszvegChar">
    <w:name w:val="Buborékszöveg Char"/>
    <w:basedOn w:val="Bekezdsalapbettpusa"/>
    <w:link w:val="Buborkszveg"/>
    <w:uiPriority w:val="99"/>
    <w:semiHidden/>
    <w:rsid w:val="005A075B"/>
    <w:rPr>
      <w:rFonts w:ascii="Tahoma" w:eastAsia="Times New Roman" w:hAnsi="Tahoma" w:cs="Times New Roman"/>
      <w:sz w:val="16"/>
      <w:szCs w:val="16"/>
      <w:lang w:eastAsia="ar-SA"/>
    </w:rPr>
  </w:style>
  <w:style w:type="paragraph" w:customStyle="1" w:styleId="Article">
    <w:name w:val="Article"/>
    <w:basedOn w:val="Norml"/>
    <w:rsid w:val="005A075B"/>
    <w:pPr>
      <w:jc w:val="center"/>
    </w:pPr>
    <w:rPr>
      <w:rFonts w:ascii="Times New Roman" w:eastAsia="Times New Roman" w:hAnsi="Times New Roman" w:cs="Times New Roman"/>
      <w:b/>
      <w:bCs/>
      <w:sz w:val="24"/>
      <w:szCs w:val="24"/>
      <w:lang w:val="en-US"/>
    </w:rPr>
  </w:style>
  <w:style w:type="paragraph" w:styleId="Megjegyzstrgya">
    <w:name w:val="annotation subject"/>
    <w:basedOn w:val="Jegyzetszveg"/>
    <w:next w:val="Jegyzetszveg"/>
    <w:link w:val="MegjegyzstrgyaChar"/>
    <w:uiPriority w:val="99"/>
    <w:semiHidden/>
    <w:rsid w:val="005A075B"/>
    <w:pPr>
      <w:spacing w:after="200" w:line="276" w:lineRule="auto"/>
    </w:pPr>
    <w:rPr>
      <w:b/>
      <w:bCs/>
    </w:rPr>
  </w:style>
  <w:style w:type="character" w:customStyle="1" w:styleId="MegjegyzstrgyaChar">
    <w:name w:val="Megjegyzés tárgya Char"/>
    <w:basedOn w:val="JegyzetszvegChar"/>
    <w:link w:val="Megjegyzstrgya"/>
    <w:uiPriority w:val="99"/>
    <w:semiHidden/>
    <w:rsid w:val="005A075B"/>
    <w:rPr>
      <w:rFonts w:ascii="Calibri" w:eastAsia="Times New Roman" w:hAnsi="Calibri" w:cs="Times New Roman"/>
      <w:b/>
      <w:bCs/>
      <w:sz w:val="20"/>
      <w:szCs w:val="20"/>
      <w:lang w:eastAsia="ar-SA"/>
    </w:rPr>
  </w:style>
  <w:style w:type="character" w:customStyle="1" w:styleId="JegyzetszvegChar1">
    <w:name w:val="Jegyzetszöveg Char1"/>
    <w:uiPriority w:val="99"/>
    <w:semiHidden/>
    <w:rsid w:val="005A075B"/>
    <w:rPr>
      <w:rFonts w:cs="Times New Roman"/>
      <w:lang w:eastAsia="en-US"/>
    </w:rPr>
  </w:style>
  <w:style w:type="paragraph" w:customStyle="1" w:styleId="UKSZFelsorolas2">
    <w:name w:val="UKSZ_Felsorolas2"/>
    <w:basedOn w:val="Szvegtrzs"/>
    <w:uiPriority w:val="99"/>
    <w:rsid w:val="005A075B"/>
    <w:pPr>
      <w:tabs>
        <w:tab w:val="left" w:pos="851"/>
      </w:tabs>
      <w:suppressAutoHyphens w:val="0"/>
      <w:spacing w:before="60" w:after="60" w:line="360" w:lineRule="auto"/>
    </w:pPr>
    <w:rPr>
      <w:rFonts w:ascii="Times New Roman" w:hAnsi="Times New Roman" w:cs="Times New Roman"/>
      <w:sz w:val="24"/>
      <w:szCs w:val="24"/>
      <w:lang w:eastAsia="hu-HU"/>
    </w:rPr>
  </w:style>
  <w:style w:type="paragraph" w:customStyle="1" w:styleId="Alap">
    <w:name w:val="Alap"/>
    <w:basedOn w:val="Norml"/>
    <w:uiPriority w:val="99"/>
    <w:rsid w:val="005A075B"/>
    <w:pPr>
      <w:widowControl/>
      <w:suppressAutoHyphens w:val="0"/>
      <w:overflowPunct w:val="0"/>
      <w:autoSpaceDE w:val="0"/>
      <w:autoSpaceDN w:val="0"/>
      <w:adjustRightInd w:val="0"/>
      <w:jc w:val="both"/>
      <w:textAlignment w:val="baseline"/>
    </w:pPr>
    <w:rPr>
      <w:rFonts w:ascii="Times New Roman" w:eastAsia="Times New Roman" w:hAnsi="Times New Roman" w:cs="Times New Roman"/>
      <w:sz w:val="24"/>
      <w:szCs w:val="24"/>
      <w:lang w:eastAsia="hu-HU"/>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
    <w:uiPriority w:val="99"/>
    <w:rsid w:val="005A075B"/>
    <w:pPr>
      <w:widowControl/>
      <w:suppressAutoHyphens w:val="0"/>
      <w:spacing w:after="200" w:line="276" w:lineRule="auto"/>
    </w:pPr>
    <w:rPr>
      <w:rFonts w:ascii="Calibri" w:eastAsia="Times New Roman" w:hAnsi="Calibri" w:cs="Times New Roman"/>
    </w:rPr>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
    <w:basedOn w:val="Bekezdsalapbettpusa"/>
    <w:link w:val="Lbjegyzetszveg"/>
    <w:uiPriority w:val="99"/>
    <w:rsid w:val="005A075B"/>
    <w:rPr>
      <w:rFonts w:ascii="Calibri" w:eastAsia="Times New Roman" w:hAnsi="Calibri" w:cs="Times New Roman"/>
      <w:sz w:val="20"/>
      <w:szCs w:val="20"/>
      <w:lang w:eastAsia="ar-SA"/>
    </w:rPr>
  </w:style>
  <w:style w:type="character" w:styleId="Lbjegyzet-hivatkozs">
    <w:name w:val="footnote reference"/>
    <w:aliases w:val="BVI fnr,Footnote symbol,Times 10 Point,Exposant 3 Point,Footnote Reference Number, Exposant 3 Point,16 Point,Superscript 6 Point"/>
    <w:uiPriority w:val="99"/>
    <w:rsid w:val="005A075B"/>
    <w:rPr>
      <w:rFonts w:cs="Times New Roman"/>
      <w:vertAlign w:val="superscript"/>
    </w:rPr>
  </w:style>
  <w:style w:type="paragraph" w:styleId="Vltozat">
    <w:name w:val="Revision"/>
    <w:hidden/>
    <w:uiPriority w:val="99"/>
    <w:semiHidden/>
    <w:rsid w:val="005A075B"/>
    <w:pPr>
      <w:spacing w:after="0" w:line="240" w:lineRule="auto"/>
    </w:pPr>
    <w:rPr>
      <w:rFonts w:ascii="Arial" w:eastAsia="Calibri" w:hAnsi="Arial" w:cs="Arial"/>
      <w:sz w:val="20"/>
      <w:szCs w:val="20"/>
      <w:lang w:eastAsia="ar-SA"/>
    </w:rPr>
  </w:style>
  <w:style w:type="paragraph" w:customStyle="1" w:styleId="Szvegtrzs23">
    <w:name w:val="Szövegtörzs 23"/>
    <w:basedOn w:val="Norml"/>
    <w:uiPriority w:val="99"/>
    <w:qFormat/>
    <w:rsid w:val="005A075B"/>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spacing w:line="360" w:lineRule="auto"/>
      <w:ind w:left="360" w:hanging="360"/>
      <w:jc w:val="both"/>
    </w:pPr>
    <w:rPr>
      <w:rFonts w:ascii="Times New Roman" w:eastAsia="Arial Unicode MS" w:hAnsi="Times New Roman" w:cs="Vrinda"/>
      <w:sz w:val="24"/>
      <w:lang w:eastAsia="hu-HU" w:bidi="bn-IN"/>
    </w:rPr>
  </w:style>
  <w:style w:type="paragraph" w:customStyle="1" w:styleId="Szneslista1jellszn2">
    <w:name w:val="Színes lista – 1. jelölőszín2"/>
    <w:basedOn w:val="Norml"/>
    <w:qFormat/>
    <w:rsid w:val="005A075B"/>
    <w:pPr>
      <w:widowControl/>
      <w:suppressAutoHyphens w:val="0"/>
      <w:spacing w:before="120" w:after="120"/>
      <w:ind w:left="720"/>
      <w:contextualSpacing/>
      <w:jc w:val="both"/>
    </w:pPr>
    <w:rPr>
      <w:rFonts w:ascii="Verdana" w:hAnsi="Verdana" w:cs="Times New Roman"/>
      <w:sz w:val="22"/>
      <w:szCs w:val="24"/>
      <w:lang w:eastAsia="en-US"/>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5A075B"/>
    <w:rPr>
      <w:b/>
      <w:bCs w:val="0"/>
      <w:sz w:val="20"/>
    </w:rPr>
  </w:style>
  <w:style w:type="paragraph" w:customStyle="1" w:styleId="StlusBookmanOldStyle11ptSorkizrt">
    <w:name w:val="Stílus Bookman Old Style 11 pt Sorkizárt"/>
    <w:basedOn w:val="Norml"/>
    <w:rsid w:val="005A075B"/>
    <w:pPr>
      <w:widowControl/>
      <w:suppressAutoHyphens w:val="0"/>
      <w:spacing w:before="240" w:after="240"/>
      <w:jc w:val="both"/>
    </w:pPr>
    <w:rPr>
      <w:rFonts w:ascii="Bookman Old Style" w:eastAsia="Times New Roman" w:hAnsi="Bookman Old Style" w:cs="Bookman Old Style"/>
      <w:sz w:val="22"/>
      <w:lang w:eastAsia="zh-CN"/>
    </w:rPr>
  </w:style>
  <w:style w:type="paragraph" w:customStyle="1" w:styleId="Szvegtrzs1">
    <w:name w:val="Szövegtörzs1"/>
    <w:basedOn w:val="Standard0"/>
    <w:rsid w:val="005A075B"/>
    <w:pPr>
      <w:widowControl/>
      <w:autoSpaceDN/>
      <w:spacing w:after="120"/>
      <w:jc w:val="both"/>
    </w:pPr>
    <w:rPr>
      <w:rFonts w:ascii="Times New Roman" w:eastAsia="Times New Roman" w:hAnsi="Times New Roman"/>
      <w:bCs/>
      <w:kern w:val="2"/>
    </w:rPr>
  </w:style>
  <w:style w:type="paragraph" w:customStyle="1" w:styleId="Textbody0">
    <w:name w:val="Text body"/>
    <w:basedOn w:val="Norml"/>
    <w:rsid w:val="005A075B"/>
    <w:pPr>
      <w:widowControl/>
      <w:jc w:val="both"/>
    </w:pPr>
    <w:rPr>
      <w:rFonts w:ascii="Times New Roman" w:eastAsia="Times New Roman" w:hAnsi="Times New Roman" w:cs="Times New Roman"/>
      <w:bCs/>
      <w:kern w:val="2"/>
      <w:sz w:val="24"/>
      <w:szCs w:val="24"/>
      <w:lang w:eastAsia="zh-CN"/>
    </w:rPr>
  </w:style>
  <w:style w:type="character" w:customStyle="1" w:styleId="Bekezdsalapbettpusa1">
    <w:name w:val="Bekezdés alapbetűtípusa1"/>
    <w:rsid w:val="005A075B"/>
  </w:style>
  <w:style w:type="numbering" w:customStyle="1" w:styleId="WW8Num6">
    <w:name w:val="WW8Num6"/>
    <w:rsid w:val="005A075B"/>
    <w:pPr>
      <w:numPr>
        <w:numId w:val="10"/>
      </w:numPr>
    </w:pPr>
  </w:style>
  <w:style w:type="paragraph" w:customStyle="1" w:styleId="Normal10">
    <w:name w:val="Normal1"/>
    <w:uiPriority w:val="99"/>
    <w:qFormat/>
    <w:rsid w:val="005A075B"/>
    <w:pPr>
      <w:suppressAutoHyphens/>
      <w:textAlignment w:val="baseline"/>
    </w:pPr>
    <w:rPr>
      <w:rFonts w:ascii="Calibri" w:eastAsia="SimSun" w:hAnsi="Calibri" w:cs="Calibri"/>
      <w:color w:val="00000A"/>
      <w:sz w:val="24"/>
      <w:lang w:eastAsia="ar-SA"/>
    </w:rPr>
  </w:style>
  <w:style w:type="paragraph" w:customStyle="1" w:styleId="Listaszerbekezds2">
    <w:name w:val="Listaszerű bekezdés2"/>
    <w:basedOn w:val="Norml"/>
    <w:qFormat/>
    <w:rsid w:val="005A075B"/>
    <w:pPr>
      <w:ind w:left="708"/>
    </w:pPr>
    <w:rPr>
      <w:rFonts w:eastAsia="Times New Roman" w:cs="Times New Roman"/>
    </w:rPr>
  </w:style>
  <w:style w:type="paragraph" w:customStyle="1" w:styleId="WW-Szvegtrzs211">
    <w:name w:val="WW-Szövegtörzs 211"/>
    <w:basedOn w:val="Norml"/>
    <w:uiPriority w:val="99"/>
    <w:qFormat/>
    <w:rsid w:val="005A075B"/>
    <w:pPr>
      <w:widowControl/>
      <w:jc w:val="both"/>
    </w:pPr>
    <w:rPr>
      <w:rFonts w:ascii="Times New Roman" w:eastAsia="Times New Roman" w:hAnsi="Times New Roman" w:cs="Times New Roman"/>
      <w:sz w:val="24"/>
    </w:rPr>
  </w:style>
  <w:style w:type="paragraph" w:customStyle="1" w:styleId="WW-Szvegtrzsbehzssal21">
    <w:name w:val="WW-Szövegtörzs behúzással 21"/>
    <w:basedOn w:val="Norml"/>
    <w:uiPriority w:val="99"/>
    <w:qFormat/>
    <w:rsid w:val="005A075B"/>
    <w:pPr>
      <w:widowControl/>
      <w:tabs>
        <w:tab w:val="left" w:pos="1647"/>
      </w:tabs>
      <w:ind w:left="927"/>
      <w:jc w:val="both"/>
    </w:pPr>
    <w:rPr>
      <w:rFonts w:ascii="Times New Roman" w:eastAsia="Times New Roman" w:hAnsi="Times New Roman" w:cs="Times New Roman"/>
      <w:sz w:val="24"/>
    </w:rPr>
  </w:style>
  <w:style w:type="paragraph" w:customStyle="1" w:styleId="WW-Szvegtrzsbehzssal31">
    <w:name w:val="WW-Szövegtörzs behúzással 31"/>
    <w:basedOn w:val="Norml"/>
    <w:uiPriority w:val="99"/>
    <w:qFormat/>
    <w:rsid w:val="005A075B"/>
    <w:pPr>
      <w:widowControl/>
      <w:ind w:left="567"/>
      <w:jc w:val="both"/>
    </w:pPr>
    <w:rPr>
      <w:rFonts w:ascii="Times New Roman" w:eastAsia="Times New Roman" w:hAnsi="Times New Roman" w:cs="Times New Roman"/>
      <w:sz w:val="24"/>
    </w:rPr>
  </w:style>
  <w:style w:type="paragraph" w:customStyle="1" w:styleId="WW-Szvegblokk1">
    <w:name w:val="WW-Szövegblokk1"/>
    <w:basedOn w:val="Norml"/>
    <w:uiPriority w:val="99"/>
    <w:qFormat/>
    <w:rsid w:val="005A075B"/>
    <w:pPr>
      <w:widowControl/>
      <w:ind w:left="851" w:right="851"/>
      <w:jc w:val="both"/>
    </w:pPr>
    <w:rPr>
      <w:rFonts w:ascii="Times New Roman" w:eastAsia="Times New Roman" w:hAnsi="Times New Roman" w:cs="Times New Roman"/>
      <w:sz w:val="24"/>
    </w:rPr>
  </w:style>
  <w:style w:type="paragraph" w:customStyle="1" w:styleId="Norml0">
    <w:name w:val="Normŕl"/>
    <w:uiPriority w:val="99"/>
    <w:qFormat/>
    <w:rsid w:val="005A075B"/>
    <w:pPr>
      <w:spacing w:after="0" w:line="240" w:lineRule="auto"/>
    </w:pPr>
    <w:rPr>
      <w:rFonts w:ascii="Times New Roman" w:eastAsia="Times New Roman" w:hAnsi="Times New Roman" w:cs="Times New Roman"/>
      <w:sz w:val="24"/>
      <w:szCs w:val="20"/>
      <w:lang w:eastAsia="hu-HU"/>
    </w:rPr>
  </w:style>
  <w:style w:type="character" w:customStyle="1" w:styleId="apple-converted-space">
    <w:name w:val="apple-converted-space"/>
    <w:uiPriority w:val="99"/>
    <w:qFormat/>
    <w:rsid w:val="005A075B"/>
  </w:style>
  <w:style w:type="character" w:customStyle="1" w:styleId="Lbjegyzet-karakterek">
    <w:name w:val="Lábjegyzet-karakterek"/>
    <w:uiPriority w:val="99"/>
    <w:qFormat/>
    <w:rsid w:val="005A075B"/>
    <w:rPr>
      <w:rFonts w:cs="Times New Roman"/>
      <w:vertAlign w:val="superscript"/>
    </w:rPr>
  </w:style>
  <w:style w:type="character" w:customStyle="1" w:styleId="Internet-hivatkozs">
    <w:name w:val="Internet-hivatkozás"/>
    <w:uiPriority w:val="99"/>
    <w:rsid w:val="005A075B"/>
    <w:rPr>
      <w:color w:val="000080"/>
      <w:u w:val="single"/>
    </w:rPr>
  </w:style>
  <w:style w:type="character" w:customStyle="1" w:styleId="Lbjegyzet-horgony">
    <w:name w:val="Lábjegyzet-horgony"/>
    <w:uiPriority w:val="99"/>
    <w:rsid w:val="005A075B"/>
    <w:rPr>
      <w:vertAlign w:val="superscript"/>
    </w:rPr>
  </w:style>
  <w:style w:type="paragraph" w:customStyle="1" w:styleId="Lbjegyzet">
    <w:name w:val="Lábjegyzet"/>
    <w:basedOn w:val="Normal10"/>
    <w:uiPriority w:val="99"/>
    <w:rsid w:val="005A075B"/>
    <w:pPr>
      <w:widowControl w:val="0"/>
      <w:suppressLineNumbers/>
      <w:spacing w:after="0" w:line="240" w:lineRule="auto"/>
      <w:ind w:left="283" w:hanging="283"/>
    </w:pPr>
    <w:rPr>
      <w:rFonts w:ascii="Times New Roman" w:hAnsi="Times New Roman" w:cs="Mangal"/>
      <w:sz w:val="20"/>
      <w:szCs w:val="20"/>
      <w:lang w:eastAsia="zh-CN" w:bidi="hi-IN"/>
    </w:rPr>
  </w:style>
  <w:style w:type="numbering" w:customStyle="1" w:styleId="WW8Num1">
    <w:name w:val="WW8Num1"/>
    <w:basedOn w:val="Nemlista"/>
    <w:rsid w:val="005A075B"/>
    <w:pPr>
      <w:numPr>
        <w:numId w:val="28"/>
      </w:numPr>
    </w:pPr>
  </w:style>
  <w:style w:type="character" w:customStyle="1" w:styleId="email">
    <w:name w:val="email"/>
    <w:rsid w:val="005A075B"/>
  </w:style>
  <w:style w:type="character" w:customStyle="1" w:styleId="ListaszerbekezdsChar">
    <w:name w:val="Listaszerű bekezdés Char"/>
    <w:aliases w:val="Welt L Char,lista_2 Char,Színes lista – 1. jelölőszín1 Char"/>
    <w:link w:val="Listaszerbekezds"/>
    <w:uiPriority w:val="34"/>
    <w:locked/>
    <w:rsid w:val="005A075B"/>
    <w:rPr>
      <w:rFonts w:ascii="Arial" w:eastAsia="Calibri" w:hAnsi="Arial" w:cs="Arial"/>
      <w:sz w:val="20"/>
      <w:szCs w:val="20"/>
      <w:lang w:eastAsia="ar-SA"/>
    </w:rPr>
  </w:style>
  <w:style w:type="character" w:customStyle="1" w:styleId="xbe">
    <w:name w:val="_xbe"/>
    <w:basedOn w:val="Bekezdsalapbettpusa"/>
    <w:rsid w:val="005A075B"/>
  </w:style>
  <w:style w:type="paragraph" w:customStyle="1" w:styleId="cf0">
    <w:name w:val="cf0"/>
    <w:basedOn w:val="Norml"/>
    <w:rsid w:val="005A075B"/>
    <w:pPr>
      <w:widowControl/>
      <w:suppressAutoHyphens w:val="0"/>
      <w:spacing w:before="100" w:beforeAutospacing="1" w:after="100" w:afterAutospacing="1"/>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2837">
      <w:bodyDiv w:val="1"/>
      <w:marLeft w:val="0"/>
      <w:marRight w:val="0"/>
      <w:marTop w:val="0"/>
      <w:marBottom w:val="0"/>
      <w:divBdr>
        <w:top w:val="none" w:sz="0" w:space="0" w:color="auto"/>
        <w:left w:val="none" w:sz="0" w:space="0" w:color="auto"/>
        <w:bottom w:val="none" w:sz="0" w:space="0" w:color="auto"/>
        <w:right w:val="none" w:sz="0" w:space="0" w:color="auto"/>
      </w:divBdr>
    </w:div>
    <w:div w:id="55782272">
      <w:bodyDiv w:val="1"/>
      <w:marLeft w:val="0"/>
      <w:marRight w:val="0"/>
      <w:marTop w:val="0"/>
      <w:marBottom w:val="0"/>
      <w:divBdr>
        <w:top w:val="none" w:sz="0" w:space="0" w:color="auto"/>
        <w:left w:val="none" w:sz="0" w:space="0" w:color="auto"/>
        <w:bottom w:val="none" w:sz="0" w:space="0" w:color="auto"/>
        <w:right w:val="none" w:sz="0" w:space="0" w:color="auto"/>
      </w:divBdr>
    </w:div>
    <w:div w:id="170216702">
      <w:bodyDiv w:val="1"/>
      <w:marLeft w:val="0"/>
      <w:marRight w:val="0"/>
      <w:marTop w:val="0"/>
      <w:marBottom w:val="0"/>
      <w:divBdr>
        <w:top w:val="none" w:sz="0" w:space="0" w:color="auto"/>
        <w:left w:val="none" w:sz="0" w:space="0" w:color="auto"/>
        <w:bottom w:val="none" w:sz="0" w:space="0" w:color="auto"/>
        <w:right w:val="none" w:sz="0" w:space="0" w:color="auto"/>
      </w:divBdr>
    </w:div>
    <w:div w:id="297732331">
      <w:bodyDiv w:val="1"/>
      <w:marLeft w:val="0"/>
      <w:marRight w:val="0"/>
      <w:marTop w:val="0"/>
      <w:marBottom w:val="0"/>
      <w:divBdr>
        <w:top w:val="none" w:sz="0" w:space="0" w:color="auto"/>
        <w:left w:val="none" w:sz="0" w:space="0" w:color="auto"/>
        <w:bottom w:val="none" w:sz="0" w:space="0" w:color="auto"/>
        <w:right w:val="none" w:sz="0" w:space="0" w:color="auto"/>
      </w:divBdr>
    </w:div>
    <w:div w:id="473328415">
      <w:bodyDiv w:val="1"/>
      <w:marLeft w:val="0"/>
      <w:marRight w:val="0"/>
      <w:marTop w:val="0"/>
      <w:marBottom w:val="0"/>
      <w:divBdr>
        <w:top w:val="none" w:sz="0" w:space="0" w:color="auto"/>
        <w:left w:val="none" w:sz="0" w:space="0" w:color="auto"/>
        <w:bottom w:val="none" w:sz="0" w:space="0" w:color="auto"/>
        <w:right w:val="none" w:sz="0" w:space="0" w:color="auto"/>
      </w:divBdr>
    </w:div>
    <w:div w:id="901213756">
      <w:bodyDiv w:val="1"/>
      <w:marLeft w:val="0"/>
      <w:marRight w:val="0"/>
      <w:marTop w:val="0"/>
      <w:marBottom w:val="0"/>
      <w:divBdr>
        <w:top w:val="none" w:sz="0" w:space="0" w:color="auto"/>
        <w:left w:val="none" w:sz="0" w:space="0" w:color="auto"/>
        <w:bottom w:val="none" w:sz="0" w:space="0" w:color="auto"/>
        <w:right w:val="none" w:sz="0" w:space="0" w:color="auto"/>
      </w:divBdr>
    </w:div>
    <w:div w:id="947156115">
      <w:bodyDiv w:val="1"/>
      <w:marLeft w:val="0"/>
      <w:marRight w:val="0"/>
      <w:marTop w:val="0"/>
      <w:marBottom w:val="0"/>
      <w:divBdr>
        <w:top w:val="none" w:sz="0" w:space="0" w:color="auto"/>
        <w:left w:val="none" w:sz="0" w:space="0" w:color="auto"/>
        <w:bottom w:val="none" w:sz="0" w:space="0" w:color="auto"/>
        <w:right w:val="none" w:sz="0" w:space="0" w:color="auto"/>
      </w:divBdr>
    </w:div>
    <w:div w:id="976955784">
      <w:bodyDiv w:val="1"/>
      <w:marLeft w:val="0"/>
      <w:marRight w:val="0"/>
      <w:marTop w:val="0"/>
      <w:marBottom w:val="0"/>
      <w:divBdr>
        <w:top w:val="none" w:sz="0" w:space="0" w:color="auto"/>
        <w:left w:val="none" w:sz="0" w:space="0" w:color="auto"/>
        <w:bottom w:val="none" w:sz="0" w:space="0" w:color="auto"/>
        <w:right w:val="none" w:sz="0" w:space="0" w:color="auto"/>
      </w:divBdr>
    </w:div>
    <w:div w:id="986276547">
      <w:bodyDiv w:val="1"/>
      <w:marLeft w:val="0"/>
      <w:marRight w:val="0"/>
      <w:marTop w:val="0"/>
      <w:marBottom w:val="0"/>
      <w:divBdr>
        <w:top w:val="none" w:sz="0" w:space="0" w:color="auto"/>
        <w:left w:val="none" w:sz="0" w:space="0" w:color="auto"/>
        <w:bottom w:val="none" w:sz="0" w:space="0" w:color="auto"/>
        <w:right w:val="none" w:sz="0" w:space="0" w:color="auto"/>
      </w:divBdr>
    </w:div>
    <w:div w:id="1585145633">
      <w:bodyDiv w:val="1"/>
      <w:marLeft w:val="0"/>
      <w:marRight w:val="0"/>
      <w:marTop w:val="0"/>
      <w:marBottom w:val="0"/>
      <w:divBdr>
        <w:top w:val="none" w:sz="0" w:space="0" w:color="auto"/>
        <w:left w:val="none" w:sz="0" w:space="0" w:color="auto"/>
        <w:bottom w:val="none" w:sz="0" w:space="0" w:color="auto"/>
        <w:right w:val="none" w:sz="0" w:space="0" w:color="auto"/>
      </w:divBdr>
    </w:div>
    <w:div w:id="1789356024">
      <w:bodyDiv w:val="1"/>
      <w:marLeft w:val="0"/>
      <w:marRight w:val="0"/>
      <w:marTop w:val="0"/>
      <w:marBottom w:val="0"/>
      <w:divBdr>
        <w:top w:val="none" w:sz="0" w:space="0" w:color="auto"/>
        <w:left w:val="none" w:sz="0" w:space="0" w:color="auto"/>
        <w:bottom w:val="none" w:sz="0" w:space="0" w:color="auto"/>
        <w:right w:val="none" w:sz="0" w:space="0" w:color="auto"/>
      </w:divBdr>
    </w:div>
    <w:div w:id="1804688631">
      <w:bodyDiv w:val="1"/>
      <w:marLeft w:val="0"/>
      <w:marRight w:val="0"/>
      <w:marTop w:val="0"/>
      <w:marBottom w:val="0"/>
      <w:divBdr>
        <w:top w:val="none" w:sz="0" w:space="0" w:color="auto"/>
        <w:left w:val="none" w:sz="0" w:space="0" w:color="auto"/>
        <w:bottom w:val="none" w:sz="0" w:space="0" w:color="auto"/>
        <w:right w:val="none" w:sz="0" w:space="0" w:color="auto"/>
      </w:divBdr>
    </w:div>
    <w:div w:id="1992363791">
      <w:bodyDiv w:val="1"/>
      <w:marLeft w:val="0"/>
      <w:marRight w:val="0"/>
      <w:marTop w:val="0"/>
      <w:marBottom w:val="0"/>
      <w:divBdr>
        <w:top w:val="none" w:sz="0" w:space="0" w:color="auto"/>
        <w:left w:val="none" w:sz="0" w:space="0" w:color="auto"/>
        <w:bottom w:val="none" w:sz="0" w:space="0" w:color="auto"/>
        <w:right w:val="none" w:sz="0" w:space="0" w:color="auto"/>
      </w:divBdr>
    </w:div>
    <w:div w:id="2087916470">
      <w:bodyDiv w:val="1"/>
      <w:marLeft w:val="0"/>
      <w:marRight w:val="0"/>
      <w:marTop w:val="0"/>
      <w:marBottom w:val="0"/>
      <w:divBdr>
        <w:top w:val="none" w:sz="0" w:space="0" w:color="auto"/>
        <w:left w:val="none" w:sz="0" w:space="0" w:color="auto"/>
        <w:bottom w:val="none" w:sz="0" w:space="0" w:color="auto"/>
        <w:right w:val="none" w:sz="0" w:space="0" w:color="auto"/>
      </w:divBdr>
      <w:divsChild>
        <w:div w:id="175770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dp://1/A0300092.TV/36/A,172/" TargetMode="External"/><Relationship Id="rId18" Type="http://schemas.openxmlformats.org/officeDocument/2006/relationships/hyperlink" Target="http://www.oki.antsz.hu" TargetMode="External"/><Relationship Id="rId26" Type="http://schemas.openxmlformats.org/officeDocument/2006/relationships/hyperlink" Target="http://www.kormany.hu/hu/foldmuvelesugyi-miniszterium/elerhetosegek" TargetMode="External"/><Relationship Id="rId3" Type="http://schemas.openxmlformats.org/officeDocument/2006/relationships/styles" Target="styles.xml"/><Relationship Id="rId21" Type="http://schemas.openxmlformats.org/officeDocument/2006/relationships/hyperlink" Target="http://www.ommf.gov.hu" TargetMode="External"/><Relationship Id="rId7" Type="http://schemas.openxmlformats.org/officeDocument/2006/relationships/endnotes" Target="endnotes.xml"/><Relationship Id="rId12" Type="http://schemas.openxmlformats.org/officeDocument/2006/relationships/hyperlink" Target="cdp://1/A0300129.TV/" TargetMode="External"/><Relationship Id="rId17" Type="http://schemas.openxmlformats.org/officeDocument/2006/relationships/hyperlink" Target="cdp://1/95900004.TV/" TargetMode="External"/><Relationship Id="rId25" Type="http://schemas.openxmlformats.org/officeDocument/2006/relationships/hyperlink" Target="mailto:ugyfelszolgalat@ngm.gov.hu" TargetMode="External"/><Relationship Id="rId2" Type="http://schemas.openxmlformats.org/officeDocument/2006/relationships/numbering" Target="numbering.xml"/><Relationship Id="rId16" Type="http://schemas.openxmlformats.org/officeDocument/2006/relationships/hyperlink" Target="cdp://1/A0300003.BM/" TargetMode="External"/><Relationship Id="rId20" Type="http://schemas.openxmlformats.org/officeDocument/2006/relationships/hyperlink" Target="http://www.munka.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medtender.hu" TargetMode="External"/><Relationship Id="rId24" Type="http://schemas.openxmlformats.org/officeDocument/2006/relationships/hyperlink" Target="http://www.apeh.hu" TargetMode="External"/><Relationship Id="rId5" Type="http://schemas.openxmlformats.org/officeDocument/2006/relationships/webSettings" Target="webSettings.xml"/><Relationship Id="rId15" Type="http://schemas.openxmlformats.org/officeDocument/2006/relationships/hyperlink" Target="cdp://1/000G0000.MNB/" TargetMode="External"/><Relationship Id="rId23" Type="http://schemas.openxmlformats.org/officeDocument/2006/relationships/hyperlink" Target="http://www.mbfh.hu" TargetMode="External"/><Relationship Id="rId28" Type="http://schemas.openxmlformats.org/officeDocument/2006/relationships/footer" Target="footer1.xml"/><Relationship Id="rId10" Type="http://schemas.openxmlformats.org/officeDocument/2006/relationships/hyperlink" Target="http://www.vaskut-nagykozseg.hu" TargetMode="External"/><Relationship Id="rId19" Type="http://schemas.openxmlformats.org/officeDocument/2006/relationships/hyperlink" Target="http://www.kormany.hu" TargetMode="External"/><Relationship Id="rId4" Type="http://schemas.openxmlformats.org/officeDocument/2006/relationships/settings" Target="settings.xml"/><Relationship Id="rId9" Type="http://schemas.openxmlformats.org/officeDocument/2006/relationships/hyperlink" Target="mailto:hivatal.vaskut@gmail.com" TargetMode="External"/><Relationship Id="rId14" Type="http://schemas.openxmlformats.org/officeDocument/2006/relationships/hyperlink" Target="mailto:info@eumedtender.hu" TargetMode="External"/><Relationship Id="rId22" Type="http://schemas.openxmlformats.org/officeDocument/2006/relationships/hyperlink" Target="javascript:void(0)" TargetMode="External"/><Relationship Id="rId27" Type="http://schemas.openxmlformats.org/officeDocument/2006/relationships/hyperlink" Target="http://www.kozbeszerzes.hu/" TargetMode="Externa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FC96-8C1E-4898-B9F6-8DA1F8E1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12804</Words>
  <Characters>88349</Characters>
  <Application>Microsoft Office Word</Application>
  <DocSecurity>0</DocSecurity>
  <Lines>736</Lines>
  <Paragraphs>201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dc:creator>
  <cp:lastModifiedBy>zen</cp:lastModifiedBy>
  <cp:revision>4</cp:revision>
  <dcterms:created xsi:type="dcterms:W3CDTF">2017-11-28T20:22:00Z</dcterms:created>
  <dcterms:modified xsi:type="dcterms:W3CDTF">2017-11-28T20:31:00Z</dcterms:modified>
</cp:coreProperties>
</file>